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B2" w:rsidRPr="001A204F" w:rsidRDefault="00C07FB2" w:rsidP="00C07FB2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1A204F">
        <w:rPr>
          <w:rFonts w:ascii="Arial Black" w:hAnsi="Arial Black"/>
          <w:b/>
          <w:color w:val="0070C0"/>
          <w:sz w:val="28"/>
          <w:szCs w:val="28"/>
        </w:rPr>
        <w:t xml:space="preserve">Звіт про надходження та результати опрацювання </w:t>
      </w:r>
    </w:p>
    <w:p w:rsidR="00070602" w:rsidRPr="001A204F" w:rsidRDefault="00693663" w:rsidP="00C07FB2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1A204F">
        <w:rPr>
          <w:rFonts w:ascii="Arial Black" w:hAnsi="Arial Black"/>
          <w:b/>
          <w:color w:val="0070C0"/>
          <w:sz w:val="28"/>
          <w:szCs w:val="28"/>
        </w:rPr>
        <w:t>звернень</w:t>
      </w:r>
      <w:r w:rsidR="00C07FB2" w:rsidRPr="001A204F">
        <w:rPr>
          <w:rFonts w:ascii="Arial Black" w:hAnsi="Arial Black"/>
          <w:b/>
          <w:color w:val="0070C0"/>
          <w:sz w:val="28"/>
          <w:szCs w:val="28"/>
        </w:rPr>
        <w:t xml:space="preserve"> громадян</w:t>
      </w:r>
      <w:r w:rsidR="00070602" w:rsidRPr="001A204F">
        <w:rPr>
          <w:rFonts w:ascii="Arial Black" w:hAnsi="Arial Black"/>
          <w:b/>
          <w:color w:val="0070C0"/>
          <w:sz w:val="28"/>
          <w:szCs w:val="28"/>
        </w:rPr>
        <w:t xml:space="preserve"> </w:t>
      </w:r>
      <w:r w:rsidR="00FE2229">
        <w:rPr>
          <w:rFonts w:ascii="Arial Black" w:hAnsi="Arial Black"/>
          <w:b/>
          <w:color w:val="0070C0"/>
          <w:sz w:val="28"/>
          <w:szCs w:val="28"/>
        </w:rPr>
        <w:t>до Міністерства захисту довкілля та природних ресурсів</w:t>
      </w:r>
    </w:p>
    <w:p w:rsidR="00C07FB2" w:rsidRPr="001A204F" w:rsidRDefault="00C07FB2" w:rsidP="00C07FB2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1A204F">
        <w:rPr>
          <w:rFonts w:ascii="Arial Black" w:hAnsi="Arial Black"/>
          <w:b/>
          <w:color w:val="0070C0"/>
          <w:sz w:val="28"/>
          <w:szCs w:val="28"/>
        </w:rPr>
        <w:t xml:space="preserve"> за </w:t>
      </w:r>
      <w:r w:rsidR="00270359" w:rsidRPr="001A204F">
        <w:rPr>
          <w:rFonts w:ascii="Arial Black" w:hAnsi="Arial Black"/>
          <w:b/>
          <w:color w:val="0070C0"/>
          <w:sz w:val="28"/>
          <w:szCs w:val="28"/>
        </w:rPr>
        <w:t xml:space="preserve">І квартал </w:t>
      </w:r>
      <w:r w:rsidRPr="001A204F">
        <w:rPr>
          <w:rFonts w:ascii="Arial Black" w:hAnsi="Arial Black"/>
          <w:b/>
          <w:color w:val="0070C0"/>
          <w:sz w:val="28"/>
          <w:szCs w:val="28"/>
        </w:rPr>
        <w:t>202</w:t>
      </w:r>
      <w:r w:rsidR="00270359" w:rsidRPr="001A204F">
        <w:rPr>
          <w:rFonts w:ascii="Arial Black" w:hAnsi="Arial Black"/>
          <w:b/>
          <w:color w:val="0070C0"/>
          <w:sz w:val="28"/>
          <w:szCs w:val="28"/>
        </w:rPr>
        <w:t>1</w:t>
      </w:r>
      <w:r w:rsidRPr="001A204F">
        <w:rPr>
          <w:rFonts w:ascii="Arial Black" w:hAnsi="Arial Black"/>
          <w:b/>
          <w:color w:val="0070C0"/>
          <w:sz w:val="28"/>
          <w:szCs w:val="28"/>
        </w:rPr>
        <w:t xml:space="preserve"> р</w:t>
      </w:r>
      <w:r w:rsidR="00270359" w:rsidRPr="001A204F">
        <w:rPr>
          <w:rFonts w:ascii="Arial Black" w:hAnsi="Arial Black"/>
          <w:b/>
          <w:color w:val="0070C0"/>
          <w:sz w:val="28"/>
          <w:szCs w:val="28"/>
        </w:rPr>
        <w:t>о</w:t>
      </w:r>
      <w:r w:rsidRPr="001A204F">
        <w:rPr>
          <w:rFonts w:ascii="Arial Black" w:hAnsi="Arial Black"/>
          <w:b/>
          <w:color w:val="0070C0"/>
          <w:sz w:val="28"/>
          <w:szCs w:val="28"/>
        </w:rPr>
        <w:t>к</w:t>
      </w:r>
      <w:r w:rsidR="00270359" w:rsidRPr="001A204F">
        <w:rPr>
          <w:rFonts w:ascii="Arial Black" w:hAnsi="Arial Black"/>
          <w:b/>
          <w:color w:val="0070C0"/>
          <w:sz w:val="28"/>
          <w:szCs w:val="28"/>
        </w:rPr>
        <w:t>у</w:t>
      </w:r>
    </w:p>
    <w:p w:rsidR="00270359" w:rsidRPr="001A204F" w:rsidRDefault="00270359" w:rsidP="00826109">
      <w:pPr>
        <w:pStyle w:val="a3"/>
        <w:spacing w:after="0" w:line="276" w:lineRule="auto"/>
        <w:ind w:firstLine="539"/>
        <w:jc w:val="both"/>
        <w:rPr>
          <w:sz w:val="28"/>
          <w:szCs w:val="28"/>
        </w:rPr>
      </w:pPr>
    </w:p>
    <w:p w:rsidR="00481812" w:rsidRPr="001A204F" w:rsidRDefault="00AE2622" w:rsidP="00E046B6">
      <w:pPr>
        <w:pStyle w:val="a3"/>
        <w:spacing w:line="276" w:lineRule="auto"/>
        <w:ind w:firstLine="567"/>
        <w:jc w:val="both"/>
        <w:rPr>
          <w:b/>
          <w:sz w:val="28"/>
          <w:szCs w:val="28"/>
        </w:rPr>
      </w:pPr>
      <w:r w:rsidRPr="001A204F">
        <w:rPr>
          <w:b/>
          <w:sz w:val="28"/>
          <w:szCs w:val="28"/>
        </w:rPr>
        <w:t xml:space="preserve">У </w:t>
      </w:r>
      <w:r w:rsidR="00270359" w:rsidRPr="001A204F">
        <w:rPr>
          <w:b/>
          <w:sz w:val="28"/>
          <w:szCs w:val="28"/>
        </w:rPr>
        <w:t xml:space="preserve">І кварталі </w:t>
      </w:r>
      <w:r w:rsidRPr="001A204F">
        <w:rPr>
          <w:b/>
          <w:sz w:val="28"/>
          <w:szCs w:val="28"/>
        </w:rPr>
        <w:t>202</w:t>
      </w:r>
      <w:r w:rsidR="00134C0C" w:rsidRPr="001A204F">
        <w:rPr>
          <w:b/>
          <w:sz w:val="28"/>
          <w:szCs w:val="28"/>
        </w:rPr>
        <w:t>1</w:t>
      </w:r>
      <w:r w:rsidRPr="001A204F">
        <w:rPr>
          <w:b/>
          <w:sz w:val="28"/>
          <w:szCs w:val="28"/>
        </w:rPr>
        <w:t xml:space="preserve"> році</w:t>
      </w:r>
      <w:r w:rsidR="00070602" w:rsidRPr="001A204F">
        <w:rPr>
          <w:b/>
          <w:sz w:val="28"/>
          <w:szCs w:val="28"/>
        </w:rPr>
        <w:t xml:space="preserve"> до Міністерства захисту довкілля та природних ресурсів України</w:t>
      </w:r>
      <w:r w:rsidRPr="001A204F">
        <w:rPr>
          <w:b/>
          <w:sz w:val="28"/>
          <w:szCs w:val="28"/>
        </w:rPr>
        <w:t xml:space="preserve"> надійшло </w:t>
      </w:r>
      <w:r w:rsidR="00134C0C" w:rsidRPr="001A204F">
        <w:rPr>
          <w:b/>
          <w:sz w:val="28"/>
          <w:szCs w:val="28"/>
        </w:rPr>
        <w:t>695</w:t>
      </w:r>
      <w:r w:rsidR="00D06FB1" w:rsidRPr="001A204F">
        <w:rPr>
          <w:b/>
          <w:sz w:val="28"/>
          <w:szCs w:val="28"/>
        </w:rPr>
        <w:t xml:space="preserve"> пропозицій, заяв </w:t>
      </w:r>
      <w:r w:rsidR="00D06FB1" w:rsidRPr="001A204F">
        <w:rPr>
          <w:b/>
          <w:sz w:val="28"/>
          <w:szCs w:val="28"/>
        </w:rPr>
        <w:br/>
        <w:t>і с</w:t>
      </w:r>
      <w:r w:rsidRPr="001A204F">
        <w:rPr>
          <w:b/>
          <w:sz w:val="28"/>
          <w:szCs w:val="28"/>
        </w:rPr>
        <w:t xml:space="preserve">карг громадян, з них заяви – </w:t>
      </w:r>
      <w:r w:rsidR="00134C0C" w:rsidRPr="001A204F">
        <w:rPr>
          <w:b/>
          <w:sz w:val="28"/>
          <w:szCs w:val="28"/>
        </w:rPr>
        <w:t>504</w:t>
      </w:r>
      <w:r w:rsidR="00D06FB1" w:rsidRPr="001A204F">
        <w:rPr>
          <w:b/>
          <w:sz w:val="28"/>
          <w:szCs w:val="28"/>
        </w:rPr>
        <w:t xml:space="preserve">, скарги – </w:t>
      </w:r>
      <w:r w:rsidR="00134C0C" w:rsidRPr="001A204F">
        <w:rPr>
          <w:b/>
          <w:sz w:val="28"/>
          <w:szCs w:val="28"/>
        </w:rPr>
        <w:t>55</w:t>
      </w:r>
      <w:r w:rsidR="00D06FB1" w:rsidRPr="001A204F">
        <w:rPr>
          <w:b/>
          <w:sz w:val="28"/>
          <w:szCs w:val="28"/>
        </w:rPr>
        <w:t xml:space="preserve">, пропозиції – </w:t>
      </w:r>
      <w:r w:rsidR="00134C0C" w:rsidRPr="001A204F">
        <w:rPr>
          <w:b/>
          <w:sz w:val="28"/>
          <w:szCs w:val="28"/>
        </w:rPr>
        <w:t>136</w:t>
      </w:r>
      <w:r w:rsidR="00D06FB1" w:rsidRPr="001A204F">
        <w:rPr>
          <w:b/>
          <w:sz w:val="28"/>
          <w:szCs w:val="28"/>
        </w:rPr>
        <w:t xml:space="preserve">. </w:t>
      </w:r>
    </w:p>
    <w:p w:rsidR="00E046B6" w:rsidRPr="001A204F" w:rsidRDefault="00E046B6" w:rsidP="00E046B6">
      <w:pPr>
        <w:spacing w:line="276" w:lineRule="auto"/>
        <w:ind w:firstLine="703"/>
        <w:jc w:val="both"/>
        <w:rPr>
          <w:sz w:val="28"/>
          <w:szCs w:val="28"/>
        </w:rPr>
      </w:pPr>
      <w:r w:rsidRPr="001A204F">
        <w:rPr>
          <w:sz w:val="28"/>
          <w:szCs w:val="28"/>
        </w:rPr>
        <w:t xml:space="preserve">У зверненнях громадян </w:t>
      </w:r>
      <w:r w:rsidRPr="001A204F">
        <w:rPr>
          <w:b/>
          <w:sz w:val="28"/>
          <w:szCs w:val="28"/>
        </w:rPr>
        <w:t>найбільш актуальними</w:t>
      </w:r>
      <w:r w:rsidRPr="001A204F">
        <w:rPr>
          <w:sz w:val="28"/>
          <w:szCs w:val="28"/>
        </w:rPr>
        <w:t xml:space="preserve"> є питання екологічного напрямку, в тому числі:</w:t>
      </w:r>
    </w:p>
    <w:p w:rsidR="00E046B6" w:rsidRPr="001A204F" w:rsidRDefault="00E046B6" w:rsidP="001A204F">
      <w:pPr>
        <w:pStyle w:val="a5"/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1A204F">
        <w:rPr>
          <w:sz w:val="28"/>
          <w:szCs w:val="28"/>
        </w:rPr>
        <w:t xml:space="preserve">Щодо діяльності НПП в частині дотримання природоохоронного законодавства; </w:t>
      </w:r>
    </w:p>
    <w:p w:rsidR="00E046B6" w:rsidRPr="001A204F" w:rsidRDefault="00E046B6" w:rsidP="001A204F">
      <w:pPr>
        <w:pStyle w:val="a5"/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1A204F">
        <w:rPr>
          <w:sz w:val="28"/>
          <w:szCs w:val="28"/>
        </w:rPr>
        <w:t>Щодо діяльності підприємств в частині дотримання ліцензійних умов (чисельні скарги на викиди забруднюючих речовин в повітря);</w:t>
      </w:r>
    </w:p>
    <w:p w:rsidR="00E046B6" w:rsidRPr="001A204F" w:rsidRDefault="00E046B6" w:rsidP="001A204F">
      <w:pPr>
        <w:pStyle w:val="a5"/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1A204F">
        <w:rPr>
          <w:sz w:val="28"/>
          <w:szCs w:val="28"/>
        </w:rPr>
        <w:t xml:space="preserve">ЗУ «Про відходи» (утилізація шин, стихійні сміттєзвалища, побудови </w:t>
      </w:r>
      <w:proofErr w:type="spellStart"/>
      <w:r w:rsidRPr="001A204F">
        <w:rPr>
          <w:sz w:val="28"/>
          <w:szCs w:val="28"/>
        </w:rPr>
        <w:t>сміттєпереробних</w:t>
      </w:r>
      <w:proofErr w:type="spellEnd"/>
      <w:r w:rsidRPr="001A204F">
        <w:rPr>
          <w:sz w:val="28"/>
          <w:szCs w:val="28"/>
        </w:rPr>
        <w:t xml:space="preserve"> комплексів);</w:t>
      </w:r>
    </w:p>
    <w:p w:rsidR="00E046B6" w:rsidRPr="001A204F" w:rsidRDefault="00E046B6" w:rsidP="001A204F">
      <w:pPr>
        <w:pStyle w:val="a5"/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1A204F">
        <w:rPr>
          <w:sz w:val="28"/>
          <w:szCs w:val="28"/>
        </w:rPr>
        <w:t xml:space="preserve">Щодо інтерактивної мапи </w:t>
      </w:r>
      <w:proofErr w:type="spellStart"/>
      <w:r w:rsidRPr="001A204F">
        <w:rPr>
          <w:sz w:val="28"/>
          <w:szCs w:val="28"/>
        </w:rPr>
        <w:t>Міндовкілля</w:t>
      </w:r>
      <w:proofErr w:type="spellEnd"/>
      <w:r w:rsidRPr="001A204F">
        <w:rPr>
          <w:sz w:val="28"/>
          <w:szCs w:val="28"/>
        </w:rPr>
        <w:t>;</w:t>
      </w:r>
    </w:p>
    <w:p w:rsidR="00E046B6" w:rsidRPr="001A204F" w:rsidRDefault="00E046B6" w:rsidP="001A204F">
      <w:pPr>
        <w:pStyle w:val="a5"/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1A204F">
        <w:rPr>
          <w:sz w:val="28"/>
          <w:szCs w:val="28"/>
        </w:rPr>
        <w:t>Енергетична стратегія;</w:t>
      </w:r>
    </w:p>
    <w:p w:rsidR="00E046B6" w:rsidRPr="001A204F" w:rsidRDefault="00E046B6" w:rsidP="001A204F">
      <w:pPr>
        <w:pStyle w:val="a5"/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1A204F">
        <w:rPr>
          <w:sz w:val="28"/>
          <w:szCs w:val="28"/>
        </w:rPr>
        <w:t>Скарги щодо дій посадових осіб та зловживань службовим становищем, порушення трудового законодавства в Міжрегіональних територіальних органах ДЕІ;</w:t>
      </w:r>
    </w:p>
    <w:p w:rsidR="00E046B6" w:rsidRPr="001A204F" w:rsidRDefault="00E046B6" w:rsidP="001A204F">
      <w:pPr>
        <w:pStyle w:val="a5"/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1A204F">
        <w:rPr>
          <w:sz w:val="28"/>
          <w:szCs w:val="28"/>
        </w:rPr>
        <w:t xml:space="preserve">Скарги на спалення сухостою, очерету та </w:t>
      </w:r>
      <w:proofErr w:type="spellStart"/>
      <w:r w:rsidRPr="001A204F">
        <w:rPr>
          <w:sz w:val="28"/>
          <w:szCs w:val="28"/>
        </w:rPr>
        <w:t>дикоросів</w:t>
      </w:r>
      <w:proofErr w:type="spellEnd"/>
      <w:r w:rsidRPr="001A204F">
        <w:rPr>
          <w:sz w:val="28"/>
          <w:szCs w:val="28"/>
        </w:rPr>
        <w:t xml:space="preserve"> на територіях земель запасу;</w:t>
      </w:r>
    </w:p>
    <w:p w:rsidR="00E046B6" w:rsidRPr="001A204F" w:rsidRDefault="00E046B6" w:rsidP="001A204F">
      <w:pPr>
        <w:pStyle w:val="a5"/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1A204F">
        <w:rPr>
          <w:sz w:val="28"/>
          <w:szCs w:val="28"/>
        </w:rPr>
        <w:t>Щодо суцільної вирубки лісових насаджень;</w:t>
      </w:r>
    </w:p>
    <w:p w:rsidR="00E046B6" w:rsidRPr="001A204F" w:rsidRDefault="00E046B6" w:rsidP="001A204F">
      <w:pPr>
        <w:pStyle w:val="a5"/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1A204F">
        <w:rPr>
          <w:sz w:val="28"/>
          <w:szCs w:val="28"/>
        </w:rPr>
        <w:t xml:space="preserve">Щодо </w:t>
      </w:r>
      <w:r w:rsidRPr="001A204F">
        <w:rPr>
          <w:color w:val="212121"/>
          <w:sz w:val="28"/>
          <w:szCs w:val="28"/>
          <w:shd w:val="clear" w:color="auto" w:fill="FFFFFF"/>
        </w:rPr>
        <w:t>діяльності в зоні радіоактивного забруднення внаслідок Чорнобильської катастрофи</w:t>
      </w:r>
      <w:r w:rsidRPr="001A204F">
        <w:rPr>
          <w:sz w:val="28"/>
          <w:szCs w:val="28"/>
        </w:rPr>
        <w:t xml:space="preserve"> (вирубка та вивезення лісу, функціонування Чорнобильського радіаційно-екологічного біосферного заповідника, господарська діяльність);</w:t>
      </w:r>
    </w:p>
    <w:p w:rsidR="00E046B6" w:rsidRPr="001A204F" w:rsidRDefault="00E046B6" w:rsidP="001A204F">
      <w:pPr>
        <w:pStyle w:val="a5"/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1A204F">
        <w:rPr>
          <w:sz w:val="28"/>
          <w:szCs w:val="28"/>
        </w:rPr>
        <w:t xml:space="preserve">Щодо дотримання ліцензійних вимог на </w:t>
      </w:r>
      <w:proofErr w:type="spellStart"/>
      <w:r w:rsidRPr="001A204F">
        <w:rPr>
          <w:sz w:val="28"/>
          <w:szCs w:val="28"/>
        </w:rPr>
        <w:t>надрокористування</w:t>
      </w:r>
      <w:proofErr w:type="spellEnd"/>
      <w:r w:rsidRPr="001A204F">
        <w:rPr>
          <w:sz w:val="28"/>
          <w:szCs w:val="28"/>
        </w:rPr>
        <w:t>; отримання дозволів на користування надрами;</w:t>
      </w:r>
    </w:p>
    <w:p w:rsidR="00E046B6" w:rsidRPr="001A204F" w:rsidRDefault="00E046B6" w:rsidP="001A204F">
      <w:pPr>
        <w:pStyle w:val="a5"/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1A204F">
        <w:rPr>
          <w:sz w:val="28"/>
          <w:szCs w:val="28"/>
        </w:rPr>
        <w:t>Питання корупції в обласних управліннях лісового та мисливського господарств;</w:t>
      </w:r>
    </w:p>
    <w:p w:rsidR="00E046B6" w:rsidRPr="001A204F" w:rsidRDefault="00E046B6" w:rsidP="001A204F">
      <w:pPr>
        <w:pStyle w:val="a5"/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1A204F">
        <w:rPr>
          <w:sz w:val="28"/>
          <w:szCs w:val="28"/>
        </w:rPr>
        <w:t>Щодо зниження ефективності роботи підприємств лісопереробної  галузі;</w:t>
      </w:r>
    </w:p>
    <w:p w:rsidR="00E046B6" w:rsidRPr="001A204F" w:rsidRDefault="00E046B6" w:rsidP="001A204F">
      <w:pPr>
        <w:pStyle w:val="a5"/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1A204F">
        <w:rPr>
          <w:sz w:val="28"/>
          <w:szCs w:val="28"/>
        </w:rPr>
        <w:t>Масов</w:t>
      </w:r>
      <w:r w:rsidR="00CB05CD" w:rsidRPr="001A204F">
        <w:rPr>
          <w:sz w:val="28"/>
          <w:szCs w:val="28"/>
        </w:rPr>
        <w:t>і</w:t>
      </w:r>
      <w:r w:rsidRPr="001A204F">
        <w:rPr>
          <w:sz w:val="28"/>
          <w:szCs w:val="28"/>
        </w:rPr>
        <w:t xml:space="preserve"> звернення щодо не допущення </w:t>
      </w:r>
      <w:proofErr w:type="spellStart"/>
      <w:r w:rsidRPr="001A204F">
        <w:rPr>
          <w:sz w:val="28"/>
          <w:szCs w:val="28"/>
        </w:rPr>
        <w:t>передачи</w:t>
      </w:r>
      <w:proofErr w:type="spellEnd"/>
      <w:r w:rsidRPr="001A204F">
        <w:rPr>
          <w:sz w:val="28"/>
          <w:szCs w:val="28"/>
        </w:rPr>
        <w:t xml:space="preserve"> </w:t>
      </w:r>
      <w:proofErr w:type="spellStart"/>
      <w:r w:rsidRPr="001A204F">
        <w:rPr>
          <w:sz w:val="28"/>
          <w:szCs w:val="28"/>
        </w:rPr>
        <w:t>Держлісагентства</w:t>
      </w:r>
      <w:proofErr w:type="spellEnd"/>
      <w:r w:rsidRPr="001A204F">
        <w:rPr>
          <w:sz w:val="28"/>
          <w:szCs w:val="28"/>
        </w:rPr>
        <w:t xml:space="preserve">, </w:t>
      </w:r>
      <w:proofErr w:type="spellStart"/>
      <w:r w:rsidRPr="001A204F">
        <w:rPr>
          <w:sz w:val="28"/>
          <w:szCs w:val="28"/>
        </w:rPr>
        <w:t>Держрибагентства</w:t>
      </w:r>
      <w:proofErr w:type="spellEnd"/>
      <w:r w:rsidRPr="001A204F">
        <w:rPr>
          <w:sz w:val="28"/>
          <w:szCs w:val="28"/>
        </w:rPr>
        <w:t xml:space="preserve"> та </w:t>
      </w:r>
      <w:proofErr w:type="spellStart"/>
      <w:r w:rsidRPr="001A204F">
        <w:rPr>
          <w:sz w:val="28"/>
          <w:szCs w:val="28"/>
        </w:rPr>
        <w:t>Держводагентства</w:t>
      </w:r>
      <w:proofErr w:type="spellEnd"/>
      <w:r w:rsidRPr="001A204F">
        <w:rPr>
          <w:sz w:val="28"/>
          <w:szCs w:val="28"/>
        </w:rPr>
        <w:t xml:space="preserve"> у підпорядкування Міністерства аграрної політики (127);</w:t>
      </w:r>
    </w:p>
    <w:p w:rsidR="00E046B6" w:rsidRPr="001A204F" w:rsidRDefault="00E046B6" w:rsidP="001A204F">
      <w:pPr>
        <w:pStyle w:val="a5"/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1A204F">
        <w:rPr>
          <w:sz w:val="28"/>
          <w:szCs w:val="28"/>
        </w:rPr>
        <w:t>Чисельні звернення щодо реорганізації лісогосподарських підприємств;</w:t>
      </w:r>
    </w:p>
    <w:p w:rsidR="00E046B6" w:rsidRPr="001A204F" w:rsidRDefault="00E046B6" w:rsidP="001A204F">
      <w:pPr>
        <w:pStyle w:val="a5"/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1A204F">
        <w:rPr>
          <w:sz w:val="28"/>
          <w:szCs w:val="28"/>
        </w:rPr>
        <w:lastRenderedPageBreak/>
        <w:t xml:space="preserve">Щодо скасування наказу </w:t>
      </w:r>
      <w:proofErr w:type="spellStart"/>
      <w:r w:rsidR="00CB05CD" w:rsidRPr="001A204F">
        <w:rPr>
          <w:sz w:val="28"/>
          <w:szCs w:val="28"/>
        </w:rPr>
        <w:t>Міндовкілля</w:t>
      </w:r>
      <w:proofErr w:type="spellEnd"/>
      <w:r w:rsidR="00CB05CD" w:rsidRPr="001A204F">
        <w:rPr>
          <w:sz w:val="28"/>
          <w:szCs w:val="28"/>
        </w:rPr>
        <w:t xml:space="preserve"> від 22.10.2020 </w:t>
      </w:r>
      <w:r w:rsidRPr="001A204F">
        <w:rPr>
          <w:sz w:val="28"/>
          <w:szCs w:val="28"/>
        </w:rPr>
        <w:t>№</w:t>
      </w:r>
      <w:r w:rsidR="00FD1803" w:rsidRPr="001A204F">
        <w:rPr>
          <w:sz w:val="28"/>
          <w:szCs w:val="28"/>
        </w:rPr>
        <w:t xml:space="preserve"> </w:t>
      </w:r>
      <w:r w:rsidRPr="001A204F">
        <w:rPr>
          <w:sz w:val="28"/>
          <w:szCs w:val="28"/>
        </w:rPr>
        <w:t xml:space="preserve">209 «Про затвердження строків проведення користувачами мисливських угідь натаскування, наганяння, </w:t>
      </w:r>
      <w:proofErr w:type="spellStart"/>
      <w:r w:rsidRPr="001A204F">
        <w:rPr>
          <w:sz w:val="28"/>
          <w:szCs w:val="28"/>
        </w:rPr>
        <w:t>вимуштрування</w:t>
      </w:r>
      <w:proofErr w:type="spellEnd"/>
      <w:r w:rsidRPr="001A204F">
        <w:rPr>
          <w:sz w:val="28"/>
          <w:szCs w:val="28"/>
        </w:rPr>
        <w:t xml:space="preserve">, польових випробувань і змагань мисливських собак», мітинг (загальна кількість підписантів – 765). Наказ скасовано; </w:t>
      </w:r>
    </w:p>
    <w:p w:rsidR="00E046B6" w:rsidRDefault="00E046B6" w:rsidP="00E046B6">
      <w:pPr>
        <w:pStyle w:val="a5"/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1A204F">
        <w:rPr>
          <w:sz w:val="28"/>
          <w:szCs w:val="28"/>
        </w:rPr>
        <w:t xml:space="preserve">Про надання роз’яснень щодо застосування наказу </w:t>
      </w:r>
      <w:proofErr w:type="spellStart"/>
      <w:r w:rsidRPr="001A204F">
        <w:rPr>
          <w:sz w:val="28"/>
          <w:szCs w:val="28"/>
        </w:rPr>
        <w:t>Міндовкілля</w:t>
      </w:r>
      <w:proofErr w:type="spellEnd"/>
      <w:r w:rsidRPr="001A204F">
        <w:rPr>
          <w:sz w:val="28"/>
          <w:szCs w:val="28"/>
        </w:rPr>
        <w:t xml:space="preserve"> № 289 від 20.11.2020  «Про затвердження Порядку внесення установ, організацій та закладів, які здійснюють розробку документів, що обґрунтовують обсяги викидів для підприємств, установ, організацій та громадян - суб’єктів підприємницької діяльності, до переліку </w:t>
      </w:r>
      <w:proofErr w:type="spellStart"/>
      <w:r w:rsidRPr="001A204F">
        <w:rPr>
          <w:sz w:val="28"/>
          <w:szCs w:val="28"/>
        </w:rPr>
        <w:t>Мінприроди</w:t>
      </w:r>
      <w:proofErr w:type="spellEnd"/>
      <w:r w:rsidRPr="001A204F">
        <w:rPr>
          <w:sz w:val="28"/>
          <w:szCs w:val="28"/>
        </w:rPr>
        <w:t xml:space="preserve"> України».</w:t>
      </w:r>
    </w:p>
    <w:p w:rsidR="00D06FB1" w:rsidRPr="001A204F" w:rsidRDefault="00D06FB1" w:rsidP="006069BE">
      <w:pPr>
        <w:pStyle w:val="a3"/>
        <w:spacing w:line="276" w:lineRule="auto"/>
        <w:jc w:val="both"/>
        <w:rPr>
          <w:b/>
          <w:sz w:val="28"/>
          <w:szCs w:val="28"/>
        </w:rPr>
      </w:pPr>
      <w:r w:rsidRPr="001A204F">
        <w:rPr>
          <w:b/>
          <w:sz w:val="28"/>
          <w:szCs w:val="28"/>
        </w:rPr>
        <w:t>Розподіл за видами звернень громадян до Міністерства, що надійшли у</w:t>
      </w:r>
      <w:r w:rsidR="00134C0C" w:rsidRPr="001A204F">
        <w:rPr>
          <w:b/>
          <w:sz w:val="28"/>
          <w:szCs w:val="28"/>
        </w:rPr>
        <w:t xml:space="preserve"> І кварталі 2021</w:t>
      </w:r>
      <w:r w:rsidR="006069BE" w:rsidRPr="001A204F">
        <w:rPr>
          <w:b/>
          <w:sz w:val="28"/>
          <w:szCs w:val="28"/>
        </w:rPr>
        <w:t xml:space="preserve">р. </w:t>
      </w:r>
    </w:p>
    <w:p w:rsidR="00D06FB1" w:rsidRPr="001A204F" w:rsidRDefault="00A64A63" w:rsidP="00D06FB1">
      <w:pPr>
        <w:pStyle w:val="a3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5505450" cy="2238375"/>
            <wp:effectExtent l="0" t="0" r="0" b="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6FB1" w:rsidRDefault="00D06FB1" w:rsidP="00D06FB1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A204F">
        <w:rPr>
          <w:color w:val="000000"/>
          <w:sz w:val="28"/>
          <w:szCs w:val="28"/>
        </w:rPr>
        <w:t>Серед загальної кількості звернень переважають індивідуальні (</w:t>
      </w:r>
      <w:r w:rsidR="00134C0C" w:rsidRPr="001A204F">
        <w:rPr>
          <w:color w:val="000000"/>
          <w:sz w:val="28"/>
          <w:szCs w:val="28"/>
        </w:rPr>
        <w:t>638</w:t>
      </w:r>
      <w:r w:rsidRPr="001A204F">
        <w:rPr>
          <w:color w:val="000000"/>
          <w:sz w:val="28"/>
          <w:szCs w:val="28"/>
        </w:rPr>
        <w:t xml:space="preserve"> або </w:t>
      </w:r>
      <w:r w:rsidR="00134C0C" w:rsidRPr="001A204F">
        <w:rPr>
          <w:color w:val="000000"/>
          <w:sz w:val="28"/>
          <w:szCs w:val="28"/>
        </w:rPr>
        <w:t>92</w:t>
      </w:r>
      <w:r w:rsidRPr="001A204F">
        <w:rPr>
          <w:color w:val="000000"/>
          <w:sz w:val="28"/>
          <w:szCs w:val="28"/>
        </w:rPr>
        <w:t xml:space="preserve">%). Колективних звернень надійшло – </w:t>
      </w:r>
      <w:r w:rsidR="00134C0C" w:rsidRPr="001A204F">
        <w:rPr>
          <w:color w:val="000000"/>
          <w:sz w:val="28"/>
          <w:szCs w:val="28"/>
        </w:rPr>
        <w:t>57</w:t>
      </w:r>
      <w:r w:rsidRPr="001A204F">
        <w:rPr>
          <w:color w:val="000000"/>
          <w:sz w:val="28"/>
          <w:szCs w:val="28"/>
        </w:rPr>
        <w:t xml:space="preserve"> (</w:t>
      </w:r>
      <w:r w:rsidR="00134C0C" w:rsidRPr="001A204F">
        <w:rPr>
          <w:color w:val="000000"/>
          <w:sz w:val="28"/>
          <w:szCs w:val="28"/>
        </w:rPr>
        <w:t>8</w:t>
      </w:r>
      <w:r w:rsidRPr="001A204F">
        <w:rPr>
          <w:color w:val="000000"/>
          <w:sz w:val="28"/>
          <w:szCs w:val="28"/>
        </w:rPr>
        <w:t xml:space="preserve"> %)</w:t>
      </w:r>
      <w:r w:rsidR="001A204F" w:rsidRPr="001A204F">
        <w:rPr>
          <w:color w:val="000000"/>
          <w:sz w:val="28"/>
          <w:szCs w:val="28"/>
        </w:rPr>
        <w:t xml:space="preserve"> підписаних</w:t>
      </w:r>
      <w:r w:rsidRPr="001A204F">
        <w:rPr>
          <w:color w:val="000000"/>
          <w:sz w:val="28"/>
          <w:szCs w:val="28"/>
        </w:rPr>
        <w:t xml:space="preserve"> – </w:t>
      </w:r>
      <w:r w:rsidR="00134C0C" w:rsidRPr="001A204F">
        <w:rPr>
          <w:color w:val="000000"/>
          <w:sz w:val="28"/>
          <w:szCs w:val="28"/>
        </w:rPr>
        <w:t>6445</w:t>
      </w:r>
      <w:r w:rsidRPr="001A204F">
        <w:rPr>
          <w:color w:val="000000"/>
          <w:sz w:val="28"/>
          <w:szCs w:val="28"/>
        </w:rPr>
        <w:t xml:space="preserve"> ос</w:t>
      </w:r>
      <w:r w:rsidR="001A204F" w:rsidRPr="001A204F">
        <w:rPr>
          <w:color w:val="000000"/>
          <w:sz w:val="28"/>
          <w:szCs w:val="28"/>
        </w:rPr>
        <w:t>о</w:t>
      </w:r>
      <w:r w:rsidRPr="001A204F">
        <w:rPr>
          <w:color w:val="000000"/>
          <w:sz w:val="28"/>
          <w:szCs w:val="28"/>
        </w:rPr>
        <w:t>б</w:t>
      </w:r>
      <w:r w:rsidR="001A204F" w:rsidRPr="001A204F">
        <w:rPr>
          <w:color w:val="000000"/>
          <w:sz w:val="28"/>
          <w:szCs w:val="28"/>
        </w:rPr>
        <w:t>ами</w:t>
      </w:r>
      <w:r w:rsidRPr="001A204F">
        <w:rPr>
          <w:color w:val="000000"/>
          <w:sz w:val="28"/>
          <w:szCs w:val="28"/>
        </w:rPr>
        <w:t xml:space="preserve">. Анонімне – </w:t>
      </w:r>
      <w:r w:rsidR="00134C0C" w:rsidRPr="001A204F">
        <w:rPr>
          <w:color w:val="000000"/>
          <w:sz w:val="28"/>
          <w:szCs w:val="28"/>
        </w:rPr>
        <w:t>3</w:t>
      </w:r>
      <w:r w:rsidRPr="001A204F">
        <w:rPr>
          <w:color w:val="000000"/>
          <w:sz w:val="28"/>
          <w:szCs w:val="28"/>
        </w:rPr>
        <w:t>.</w:t>
      </w:r>
    </w:p>
    <w:p w:rsidR="00C07FB2" w:rsidRPr="001A204F" w:rsidRDefault="00D06FB1" w:rsidP="00E046B6">
      <w:pPr>
        <w:spacing w:after="200" w:line="276" w:lineRule="auto"/>
        <w:ind w:firstLine="567"/>
        <w:jc w:val="center"/>
        <w:rPr>
          <w:b/>
          <w:sz w:val="28"/>
          <w:szCs w:val="28"/>
        </w:rPr>
      </w:pPr>
      <w:r w:rsidRPr="001A204F">
        <w:rPr>
          <w:b/>
          <w:sz w:val="28"/>
          <w:szCs w:val="28"/>
        </w:rPr>
        <w:t xml:space="preserve">Розподіл за суб’єктами звернень громадян, що надійшли до </w:t>
      </w:r>
      <w:r w:rsidR="004327F5" w:rsidRPr="001A204F">
        <w:rPr>
          <w:b/>
          <w:sz w:val="28"/>
          <w:szCs w:val="28"/>
        </w:rPr>
        <w:t>м</w:t>
      </w:r>
      <w:r w:rsidRPr="001A204F">
        <w:rPr>
          <w:b/>
          <w:sz w:val="28"/>
          <w:szCs w:val="28"/>
        </w:rPr>
        <w:t>іністерства</w:t>
      </w:r>
      <w:r w:rsidR="00A91399" w:rsidRPr="001A204F">
        <w:rPr>
          <w:b/>
          <w:sz w:val="28"/>
          <w:szCs w:val="28"/>
        </w:rPr>
        <w:t xml:space="preserve"> </w:t>
      </w:r>
      <w:r w:rsidR="006069BE" w:rsidRPr="001A204F">
        <w:rPr>
          <w:b/>
          <w:sz w:val="28"/>
          <w:szCs w:val="28"/>
        </w:rPr>
        <w:t xml:space="preserve">у </w:t>
      </w:r>
      <w:r w:rsidR="002F5401" w:rsidRPr="001A204F">
        <w:rPr>
          <w:b/>
          <w:sz w:val="28"/>
          <w:szCs w:val="28"/>
        </w:rPr>
        <w:t xml:space="preserve">І кварталі </w:t>
      </w:r>
      <w:r w:rsidR="006069BE" w:rsidRPr="001A204F">
        <w:rPr>
          <w:b/>
          <w:sz w:val="28"/>
          <w:szCs w:val="28"/>
        </w:rPr>
        <w:t>202</w:t>
      </w:r>
      <w:r w:rsidR="002F5401" w:rsidRPr="001A204F">
        <w:rPr>
          <w:b/>
          <w:sz w:val="28"/>
          <w:szCs w:val="28"/>
        </w:rPr>
        <w:t>1</w:t>
      </w:r>
      <w:r w:rsidR="006069BE" w:rsidRPr="001A204F">
        <w:rPr>
          <w:b/>
          <w:sz w:val="28"/>
          <w:szCs w:val="28"/>
        </w:rPr>
        <w:t>р.</w:t>
      </w:r>
    </w:p>
    <w:p w:rsidR="00D06FB1" w:rsidRPr="001A204F" w:rsidRDefault="00A64A63" w:rsidP="00A9139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95875" cy="258127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FB1" w:rsidRPr="001A204F" w:rsidRDefault="00D06FB1" w:rsidP="00D06FB1">
      <w:pPr>
        <w:spacing w:line="276" w:lineRule="auto"/>
        <w:ind w:firstLine="567"/>
        <w:jc w:val="both"/>
        <w:rPr>
          <w:sz w:val="28"/>
          <w:szCs w:val="28"/>
        </w:rPr>
      </w:pPr>
      <w:r w:rsidRPr="001A204F">
        <w:rPr>
          <w:sz w:val="28"/>
          <w:szCs w:val="28"/>
        </w:rPr>
        <w:lastRenderedPageBreak/>
        <w:t xml:space="preserve">Упродовж звітного періоду до </w:t>
      </w:r>
      <w:r w:rsidR="004327F5" w:rsidRPr="001A204F">
        <w:rPr>
          <w:sz w:val="28"/>
          <w:szCs w:val="28"/>
        </w:rPr>
        <w:t>м</w:t>
      </w:r>
      <w:r w:rsidRPr="001A204F">
        <w:rPr>
          <w:sz w:val="28"/>
          <w:szCs w:val="28"/>
        </w:rPr>
        <w:t xml:space="preserve">іністерства надійшло </w:t>
      </w:r>
      <w:r w:rsidR="002F5401" w:rsidRPr="001A204F">
        <w:rPr>
          <w:b/>
          <w:sz w:val="28"/>
          <w:szCs w:val="28"/>
        </w:rPr>
        <w:t>66</w:t>
      </w:r>
      <w:r w:rsidRPr="001A204F">
        <w:rPr>
          <w:b/>
          <w:sz w:val="28"/>
          <w:szCs w:val="28"/>
        </w:rPr>
        <w:t xml:space="preserve"> повторних звернень</w:t>
      </w:r>
      <w:r w:rsidR="00481812" w:rsidRPr="001A204F">
        <w:rPr>
          <w:sz w:val="28"/>
          <w:szCs w:val="28"/>
        </w:rPr>
        <w:t xml:space="preserve"> (</w:t>
      </w:r>
      <w:r w:rsidR="002F5401" w:rsidRPr="001A204F">
        <w:rPr>
          <w:sz w:val="28"/>
          <w:szCs w:val="28"/>
        </w:rPr>
        <w:t xml:space="preserve">9 </w:t>
      </w:r>
      <w:r w:rsidR="00481812" w:rsidRPr="001A204F">
        <w:rPr>
          <w:sz w:val="28"/>
          <w:szCs w:val="28"/>
        </w:rPr>
        <w:t>%)</w:t>
      </w:r>
      <w:r w:rsidRPr="001A204F">
        <w:rPr>
          <w:sz w:val="28"/>
          <w:szCs w:val="28"/>
        </w:rPr>
        <w:t xml:space="preserve">. </w:t>
      </w:r>
      <w:r w:rsidR="002F5401" w:rsidRPr="001A204F">
        <w:rPr>
          <w:sz w:val="28"/>
          <w:szCs w:val="28"/>
        </w:rPr>
        <w:t>П</w:t>
      </w:r>
      <w:r w:rsidRPr="001A204F">
        <w:rPr>
          <w:sz w:val="28"/>
          <w:szCs w:val="28"/>
        </w:rPr>
        <w:t xml:space="preserve">ричиною повторних звернень є бажання заявника отримати </w:t>
      </w:r>
      <w:r w:rsidR="002F5401" w:rsidRPr="001A204F">
        <w:rPr>
          <w:sz w:val="28"/>
          <w:szCs w:val="28"/>
        </w:rPr>
        <w:t>уточнену інформацію</w:t>
      </w:r>
      <w:r w:rsidRPr="001A204F">
        <w:rPr>
          <w:sz w:val="28"/>
          <w:szCs w:val="28"/>
        </w:rPr>
        <w:t xml:space="preserve">. </w:t>
      </w:r>
    </w:p>
    <w:p w:rsidR="001A204F" w:rsidRDefault="001A204F" w:rsidP="00070602">
      <w:pPr>
        <w:spacing w:after="200" w:line="276" w:lineRule="auto"/>
        <w:rPr>
          <w:b/>
          <w:sz w:val="28"/>
          <w:szCs w:val="28"/>
        </w:rPr>
      </w:pPr>
    </w:p>
    <w:p w:rsidR="00C155B0" w:rsidRPr="001A204F" w:rsidRDefault="00481812" w:rsidP="001A204F">
      <w:pPr>
        <w:spacing w:after="200" w:line="276" w:lineRule="auto"/>
        <w:jc w:val="center"/>
        <w:rPr>
          <w:b/>
          <w:sz w:val="28"/>
          <w:szCs w:val="28"/>
        </w:rPr>
      </w:pPr>
      <w:r w:rsidRPr="001A204F">
        <w:rPr>
          <w:b/>
          <w:sz w:val="28"/>
          <w:szCs w:val="28"/>
        </w:rPr>
        <w:t>Звернення громадян</w:t>
      </w:r>
      <w:r w:rsidR="00D06FB1" w:rsidRPr="001A204F">
        <w:rPr>
          <w:b/>
          <w:sz w:val="28"/>
          <w:szCs w:val="28"/>
        </w:rPr>
        <w:t xml:space="preserve"> за формою їх надходження у</w:t>
      </w:r>
      <w:r w:rsidR="00C155B0" w:rsidRPr="001A204F">
        <w:rPr>
          <w:b/>
          <w:sz w:val="28"/>
          <w:szCs w:val="28"/>
        </w:rPr>
        <w:t xml:space="preserve"> І кв</w:t>
      </w:r>
      <w:r w:rsidR="00CB05CD" w:rsidRPr="001A204F">
        <w:rPr>
          <w:b/>
          <w:sz w:val="28"/>
          <w:szCs w:val="28"/>
        </w:rPr>
        <w:t xml:space="preserve">арталі </w:t>
      </w:r>
      <w:r w:rsidR="00C155B0" w:rsidRPr="001A204F">
        <w:rPr>
          <w:b/>
          <w:sz w:val="28"/>
          <w:szCs w:val="28"/>
        </w:rPr>
        <w:t xml:space="preserve"> 2021 р.</w:t>
      </w:r>
    </w:p>
    <w:tbl>
      <w:tblPr>
        <w:tblW w:w="848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6428"/>
        <w:gridCol w:w="1365"/>
      </w:tblGrid>
      <w:tr w:rsidR="00C155B0" w:rsidRPr="001A204F" w:rsidTr="001A204F">
        <w:trPr>
          <w:trHeight w:val="329"/>
          <w:jc w:val="center"/>
        </w:trPr>
        <w:tc>
          <w:tcPr>
            <w:tcW w:w="696" w:type="dxa"/>
          </w:tcPr>
          <w:p w:rsidR="00C155B0" w:rsidRPr="001A204F" w:rsidRDefault="00C155B0" w:rsidP="001A204F">
            <w:pPr>
              <w:spacing w:line="276" w:lineRule="auto"/>
              <w:jc w:val="center"/>
              <w:rPr>
                <w:b/>
                <w:bCs/>
              </w:rPr>
            </w:pPr>
            <w:r w:rsidRPr="001A204F">
              <w:rPr>
                <w:b/>
                <w:bCs/>
              </w:rPr>
              <w:t>№ п/п</w:t>
            </w:r>
          </w:p>
        </w:tc>
        <w:tc>
          <w:tcPr>
            <w:tcW w:w="6428" w:type="dxa"/>
          </w:tcPr>
          <w:p w:rsidR="00C155B0" w:rsidRPr="001A204F" w:rsidRDefault="00C155B0" w:rsidP="001A204F">
            <w:pPr>
              <w:spacing w:line="276" w:lineRule="auto"/>
              <w:jc w:val="center"/>
              <w:rPr>
                <w:b/>
                <w:bCs/>
              </w:rPr>
            </w:pPr>
            <w:r w:rsidRPr="001A204F">
              <w:rPr>
                <w:b/>
                <w:bCs/>
              </w:rPr>
              <w:t>Форма надходження звернень громадян</w:t>
            </w:r>
          </w:p>
        </w:tc>
        <w:tc>
          <w:tcPr>
            <w:tcW w:w="1365" w:type="dxa"/>
          </w:tcPr>
          <w:p w:rsidR="00C155B0" w:rsidRPr="001A204F" w:rsidRDefault="00C155B0" w:rsidP="001A204F">
            <w:pPr>
              <w:spacing w:line="276" w:lineRule="auto"/>
              <w:jc w:val="center"/>
              <w:rPr>
                <w:b/>
                <w:bCs/>
              </w:rPr>
            </w:pPr>
            <w:r w:rsidRPr="001A204F">
              <w:rPr>
                <w:b/>
                <w:bCs/>
              </w:rPr>
              <w:t>К-ть</w:t>
            </w:r>
          </w:p>
        </w:tc>
      </w:tr>
      <w:tr w:rsidR="00C155B0" w:rsidRPr="001A204F" w:rsidTr="001A204F">
        <w:trPr>
          <w:jc w:val="center"/>
        </w:trPr>
        <w:tc>
          <w:tcPr>
            <w:tcW w:w="696" w:type="dxa"/>
          </w:tcPr>
          <w:p w:rsidR="00C155B0" w:rsidRPr="001A204F" w:rsidRDefault="00C155B0" w:rsidP="001A204F">
            <w:pPr>
              <w:jc w:val="center"/>
            </w:pPr>
            <w:r w:rsidRPr="001A204F">
              <w:t>1.</w:t>
            </w:r>
          </w:p>
        </w:tc>
        <w:tc>
          <w:tcPr>
            <w:tcW w:w="6428" w:type="dxa"/>
          </w:tcPr>
          <w:p w:rsidR="00C155B0" w:rsidRPr="001A204F" w:rsidRDefault="00C155B0" w:rsidP="001A204F">
            <w:pPr>
              <w:spacing w:line="276" w:lineRule="auto"/>
              <w:ind w:firstLine="567"/>
              <w:jc w:val="center"/>
              <w:rPr>
                <w:b/>
                <w:bCs/>
              </w:rPr>
            </w:pPr>
            <w:r w:rsidRPr="001A204F">
              <w:rPr>
                <w:b/>
                <w:bCs/>
              </w:rPr>
              <w:t>Через органи влади, у т.ч.:</w:t>
            </w:r>
          </w:p>
        </w:tc>
        <w:tc>
          <w:tcPr>
            <w:tcW w:w="1365" w:type="dxa"/>
          </w:tcPr>
          <w:p w:rsidR="00C155B0" w:rsidRPr="001A204F" w:rsidRDefault="00C155B0" w:rsidP="001A204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155B0" w:rsidRPr="001A204F" w:rsidTr="001A204F">
        <w:trPr>
          <w:jc w:val="center"/>
        </w:trPr>
        <w:tc>
          <w:tcPr>
            <w:tcW w:w="696" w:type="dxa"/>
          </w:tcPr>
          <w:p w:rsidR="00C155B0" w:rsidRPr="001A204F" w:rsidRDefault="00C155B0" w:rsidP="001A204F">
            <w:pPr>
              <w:jc w:val="center"/>
            </w:pPr>
            <w:r w:rsidRPr="001A204F">
              <w:t>1.1.</w:t>
            </w:r>
          </w:p>
        </w:tc>
        <w:tc>
          <w:tcPr>
            <w:tcW w:w="6428" w:type="dxa"/>
          </w:tcPr>
          <w:p w:rsidR="00C155B0" w:rsidRPr="001A204F" w:rsidRDefault="00C155B0" w:rsidP="001A204F">
            <w:pPr>
              <w:spacing w:line="276" w:lineRule="auto"/>
              <w:ind w:firstLine="567"/>
              <w:jc w:val="center"/>
            </w:pPr>
            <w:r w:rsidRPr="001A204F">
              <w:t>Офіс Президента України</w:t>
            </w:r>
          </w:p>
        </w:tc>
        <w:tc>
          <w:tcPr>
            <w:tcW w:w="1365" w:type="dxa"/>
          </w:tcPr>
          <w:p w:rsidR="00C155B0" w:rsidRPr="001A204F" w:rsidRDefault="00C155B0" w:rsidP="001A204F">
            <w:pPr>
              <w:spacing w:line="276" w:lineRule="auto"/>
              <w:jc w:val="center"/>
            </w:pPr>
            <w:r w:rsidRPr="001A204F">
              <w:t>16</w:t>
            </w:r>
          </w:p>
        </w:tc>
      </w:tr>
      <w:tr w:rsidR="00C155B0" w:rsidRPr="001A204F" w:rsidTr="001A204F">
        <w:trPr>
          <w:jc w:val="center"/>
        </w:trPr>
        <w:tc>
          <w:tcPr>
            <w:tcW w:w="696" w:type="dxa"/>
          </w:tcPr>
          <w:p w:rsidR="00C155B0" w:rsidRPr="001A204F" w:rsidRDefault="00C155B0" w:rsidP="001A204F">
            <w:pPr>
              <w:jc w:val="center"/>
            </w:pPr>
            <w:r w:rsidRPr="001A204F">
              <w:t>1.2.</w:t>
            </w:r>
          </w:p>
        </w:tc>
        <w:tc>
          <w:tcPr>
            <w:tcW w:w="6428" w:type="dxa"/>
          </w:tcPr>
          <w:p w:rsidR="00C155B0" w:rsidRPr="001A204F" w:rsidRDefault="0053162B" w:rsidP="001A204F">
            <w:pPr>
              <w:spacing w:line="276" w:lineRule="auto"/>
              <w:ind w:firstLine="567"/>
              <w:jc w:val="center"/>
            </w:pPr>
            <w:r w:rsidRPr="001A204F">
              <w:t>Верховна</w:t>
            </w:r>
            <w:r w:rsidR="00C155B0" w:rsidRPr="001A204F">
              <w:t xml:space="preserve"> Рад України</w:t>
            </w:r>
          </w:p>
        </w:tc>
        <w:tc>
          <w:tcPr>
            <w:tcW w:w="1365" w:type="dxa"/>
          </w:tcPr>
          <w:p w:rsidR="00C155B0" w:rsidRPr="001A204F" w:rsidRDefault="0053162B" w:rsidP="001A204F">
            <w:pPr>
              <w:spacing w:line="276" w:lineRule="auto"/>
              <w:jc w:val="center"/>
            </w:pPr>
            <w:r w:rsidRPr="001A204F">
              <w:t>6</w:t>
            </w:r>
          </w:p>
        </w:tc>
      </w:tr>
      <w:tr w:rsidR="00C155B0" w:rsidRPr="001A204F" w:rsidTr="001A204F">
        <w:trPr>
          <w:jc w:val="center"/>
        </w:trPr>
        <w:tc>
          <w:tcPr>
            <w:tcW w:w="696" w:type="dxa"/>
          </w:tcPr>
          <w:p w:rsidR="00C155B0" w:rsidRPr="001A204F" w:rsidRDefault="00C155B0" w:rsidP="001A204F">
            <w:pPr>
              <w:jc w:val="center"/>
            </w:pPr>
            <w:r w:rsidRPr="001A204F">
              <w:t>1.3.</w:t>
            </w:r>
          </w:p>
        </w:tc>
        <w:tc>
          <w:tcPr>
            <w:tcW w:w="6428" w:type="dxa"/>
          </w:tcPr>
          <w:p w:rsidR="00C155B0" w:rsidRPr="001A204F" w:rsidRDefault="00C155B0" w:rsidP="001A204F">
            <w:pPr>
              <w:spacing w:line="276" w:lineRule="auto"/>
              <w:ind w:firstLine="567"/>
              <w:jc w:val="center"/>
            </w:pPr>
            <w:r w:rsidRPr="001A204F">
              <w:t>Кабінет Міністрів України</w:t>
            </w:r>
          </w:p>
        </w:tc>
        <w:tc>
          <w:tcPr>
            <w:tcW w:w="1365" w:type="dxa"/>
          </w:tcPr>
          <w:p w:rsidR="00C155B0" w:rsidRPr="001A204F" w:rsidRDefault="00615A51" w:rsidP="001A204F">
            <w:pPr>
              <w:spacing w:line="276" w:lineRule="auto"/>
              <w:jc w:val="center"/>
            </w:pPr>
            <w:r w:rsidRPr="001A204F">
              <w:t>83</w:t>
            </w:r>
          </w:p>
        </w:tc>
      </w:tr>
      <w:tr w:rsidR="00C155B0" w:rsidRPr="001A204F" w:rsidTr="001A204F">
        <w:trPr>
          <w:jc w:val="center"/>
        </w:trPr>
        <w:tc>
          <w:tcPr>
            <w:tcW w:w="696" w:type="dxa"/>
          </w:tcPr>
          <w:p w:rsidR="00C155B0" w:rsidRPr="001A204F" w:rsidRDefault="00C155B0" w:rsidP="001A204F">
            <w:pPr>
              <w:jc w:val="center"/>
            </w:pPr>
            <w:r w:rsidRPr="001A204F">
              <w:t>1.4.</w:t>
            </w:r>
          </w:p>
        </w:tc>
        <w:tc>
          <w:tcPr>
            <w:tcW w:w="6428" w:type="dxa"/>
          </w:tcPr>
          <w:p w:rsidR="00C155B0" w:rsidRPr="001A204F" w:rsidRDefault="0053162B" w:rsidP="001A204F">
            <w:pPr>
              <w:spacing w:line="276" w:lineRule="auto"/>
              <w:ind w:firstLine="567"/>
              <w:jc w:val="center"/>
            </w:pPr>
            <w:r w:rsidRPr="001A204F">
              <w:t xml:space="preserve">Офіс </w:t>
            </w:r>
            <w:r w:rsidR="00C155B0" w:rsidRPr="001A204F">
              <w:t>Генеральн</w:t>
            </w:r>
            <w:r w:rsidRPr="001A204F">
              <w:t>ого</w:t>
            </w:r>
            <w:r w:rsidR="00C155B0" w:rsidRPr="001A204F">
              <w:t xml:space="preserve"> Прокур</w:t>
            </w:r>
            <w:r w:rsidRPr="001A204F">
              <w:t>ора</w:t>
            </w:r>
            <w:r w:rsidR="00C155B0" w:rsidRPr="001A204F">
              <w:t xml:space="preserve"> України</w:t>
            </w:r>
          </w:p>
        </w:tc>
        <w:tc>
          <w:tcPr>
            <w:tcW w:w="1365" w:type="dxa"/>
          </w:tcPr>
          <w:p w:rsidR="00C155B0" w:rsidRPr="001A204F" w:rsidRDefault="00615A51" w:rsidP="001A204F">
            <w:pPr>
              <w:spacing w:line="276" w:lineRule="auto"/>
              <w:jc w:val="center"/>
            </w:pPr>
            <w:r w:rsidRPr="001A204F">
              <w:t>6</w:t>
            </w:r>
          </w:p>
        </w:tc>
      </w:tr>
      <w:tr w:rsidR="00C155B0" w:rsidRPr="001A204F" w:rsidTr="001A204F">
        <w:trPr>
          <w:jc w:val="center"/>
        </w:trPr>
        <w:tc>
          <w:tcPr>
            <w:tcW w:w="696" w:type="dxa"/>
          </w:tcPr>
          <w:p w:rsidR="00C155B0" w:rsidRPr="001A204F" w:rsidRDefault="00C155B0" w:rsidP="001A204F">
            <w:pPr>
              <w:jc w:val="center"/>
            </w:pPr>
            <w:r w:rsidRPr="001A204F">
              <w:t>1.5.</w:t>
            </w:r>
          </w:p>
        </w:tc>
        <w:tc>
          <w:tcPr>
            <w:tcW w:w="6428" w:type="dxa"/>
          </w:tcPr>
          <w:p w:rsidR="00C155B0" w:rsidRPr="001A204F" w:rsidRDefault="0053162B" w:rsidP="001A204F">
            <w:pPr>
              <w:spacing w:line="276" w:lineRule="auto"/>
              <w:ind w:firstLine="567"/>
              <w:jc w:val="center"/>
            </w:pPr>
            <w:r w:rsidRPr="001A204F">
              <w:t>Регіональна</w:t>
            </w:r>
            <w:r w:rsidR="00C155B0" w:rsidRPr="001A204F">
              <w:t xml:space="preserve"> прокуратур</w:t>
            </w:r>
            <w:r w:rsidRPr="001A204F">
              <w:t>а</w:t>
            </w:r>
          </w:p>
        </w:tc>
        <w:tc>
          <w:tcPr>
            <w:tcW w:w="1365" w:type="dxa"/>
          </w:tcPr>
          <w:p w:rsidR="00C155B0" w:rsidRPr="001A204F" w:rsidRDefault="004906FF" w:rsidP="001A204F">
            <w:pPr>
              <w:spacing w:line="276" w:lineRule="auto"/>
              <w:jc w:val="center"/>
            </w:pPr>
            <w:r w:rsidRPr="001A204F">
              <w:t>1</w:t>
            </w:r>
          </w:p>
        </w:tc>
      </w:tr>
      <w:tr w:rsidR="00C155B0" w:rsidRPr="001A204F" w:rsidTr="001A204F">
        <w:trPr>
          <w:jc w:val="center"/>
        </w:trPr>
        <w:tc>
          <w:tcPr>
            <w:tcW w:w="696" w:type="dxa"/>
          </w:tcPr>
          <w:p w:rsidR="00C155B0" w:rsidRPr="001A204F" w:rsidRDefault="00C155B0" w:rsidP="001A204F">
            <w:pPr>
              <w:jc w:val="center"/>
            </w:pPr>
            <w:r w:rsidRPr="001A204F">
              <w:t>1.6.</w:t>
            </w:r>
          </w:p>
        </w:tc>
        <w:tc>
          <w:tcPr>
            <w:tcW w:w="6428" w:type="dxa"/>
          </w:tcPr>
          <w:p w:rsidR="00C155B0" w:rsidRPr="001A204F" w:rsidRDefault="00C155B0" w:rsidP="001A204F">
            <w:pPr>
              <w:spacing w:line="276" w:lineRule="auto"/>
              <w:ind w:firstLine="567"/>
              <w:jc w:val="center"/>
            </w:pPr>
            <w:r w:rsidRPr="001A204F">
              <w:t>Рад</w:t>
            </w:r>
            <w:r w:rsidR="0053162B" w:rsidRPr="001A204F">
              <w:t>а</w:t>
            </w:r>
            <w:r w:rsidRPr="001A204F">
              <w:t xml:space="preserve"> національної безпеки і оборони України</w:t>
            </w:r>
          </w:p>
        </w:tc>
        <w:tc>
          <w:tcPr>
            <w:tcW w:w="1365" w:type="dxa"/>
          </w:tcPr>
          <w:p w:rsidR="00C155B0" w:rsidRPr="001A204F" w:rsidRDefault="004906FF" w:rsidP="001A204F">
            <w:pPr>
              <w:spacing w:line="276" w:lineRule="auto"/>
              <w:jc w:val="center"/>
            </w:pPr>
            <w:r w:rsidRPr="001A204F">
              <w:t>1</w:t>
            </w:r>
          </w:p>
        </w:tc>
      </w:tr>
      <w:tr w:rsidR="00C155B0" w:rsidRPr="001A204F" w:rsidTr="001A204F">
        <w:trPr>
          <w:jc w:val="center"/>
        </w:trPr>
        <w:tc>
          <w:tcPr>
            <w:tcW w:w="696" w:type="dxa"/>
          </w:tcPr>
          <w:p w:rsidR="00C155B0" w:rsidRPr="001A204F" w:rsidRDefault="00C155B0" w:rsidP="001A204F">
            <w:pPr>
              <w:jc w:val="center"/>
            </w:pPr>
            <w:r w:rsidRPr="001A204F">
              <w:t>1.7.</w:t>
            </w:r>
          </w:p>
        </w:tc>
        <w:tc>
          <w:tcPr>
            <w:tcW w:w="6428" w:type="dxa"/>
          </w:tcPr>
          <w:p w:rsidR="00C155B0" w:rsidRPr="001A204F" w:rsidRDefault="00C155B0" w:rsidP="001A204F">
            <w:pPr>
              <w:spacing w:line="276" w:lineRule="auto"/>
              <w:ind w:firstLine="567"/>
              <w:jc w:val="center"/>
            </w:pPr>
            <w:r w:rsidRPr="001A204F">
              <w:t>Службу безпеки України</w:t>
            </w:r>
          </w:p>
        </w:tc>
        <w:tc>
          <w:tcPr>
            <w:tcW w:w="1365" w:type="dxa"/>
          </w:tcPr>
          <w:p w:rsidR="00C155B0" w:rsidRPr="001A204F" w:rsidRDefault="00615A51" w:rsidP="001A204F">
            <w:pPr>
              <w:spacing w:line="276" w:lineRule="auto"/>
              <w:jc w:val="center"/>
            </w:pPr>
            <w:r w:rsidRPr="001A204F">
              <w:t>--</w:t>
            </w:r>
          </w:p>
        </w:tc>
      </w:tr>
      <w:tr w:rsidR="00C155B0" w:rsidRPr="001A204F" w:rsidTr="001A204F">
        <w:trPr>
          <w:jc w:val="center"/>
        </w:trPr>
        <w:tc>
          <w:tcPr>
            <w:tcW w:w="696" w:type="dxa"/>
          </w:tcPr>
          <w:p w:rsidR="00C155B0" w:rsidRPr="001A204F" w:rsidRDefault="00C155B0" w:rsidP="001A204F">
            <w:pPr>
              <w:jc w:val="center"/>
            </w:pPr>
            <w:r w:rsidRPr="001A204F">
              <w:t>1.8.</w:t>
            </w:r>
          </w:p>
        </w:tc>
        <w:tc>
          <w:tcPr>
            <w:tcW w:w="6428" w:type="dxa"/>
          </w:tcPr>
          <w:p w:rsidR="00C155B0" w:rsidRPr="001A204F" w:rsidRDefault="00C155B0" w:rsidP="001A204F">
            <w:pPr>
              <w:spacing w:line="276" w:lineRule="auto"/>
              <w:ind w:firstLine="567"/>
              <w:jc w:val="center"/>
            </w:pPr>
            <w:r w:rsidRPr="001A204F">
              <w:t>Міністерства</w:t>
            </w:r>
          </w:p>
        </w:tc>
        <w:tc>
          <w:tcPr>
            <w:tcW w:w="1365" w:type="dxa"/>
          </w:tcPr>
          <w:p w:rsidR="004906FF" w:rsidRPr="001A204F" w:rsidRDefault="00615A51" w:rsidP="001A204F">
            <w:pPr>
              <w:spacing w:line="276" w:lineRule="auto"/>
              <w:jc w:val="center"/>
            </w:pPr>
            <w:r w:rsidRPr="001A204F">
              <w:t>5</w:t>
            </w:r>
          </w:p>
        </w:tc>
      </w:tr>
      <w:tr w:rsidR="00C155B0" w:rsidRPr="001A204F" w:rsidTr="001A204F">
        <w:trPr>
          <w:jc w:val="center"/>
        </w:trPr>
        <w:tc>
          <w:tcPr>
            <w:tcW w:w="696" w:type="dxa"/>
          </w:tcPr>
          <w:p w:rsidR="00C155B0" w:rsidRPr="001A204F" w:rsidRDefault="00C155B0" w:rsidP="001A204F">
            <w:pPr>
              <w:jc w:val="center"/>
            </w:pPr>
            <w:r w:rsidRPr="001A204F">
              <w:t>1.9.</w:t>
            </w:r>
          </w:p>
        </w:tc>
        <w:tc>
          <w:tcPr>
            <w:tcW w:w="6428" w:type="dxa"/>
          </w:tcPr>
          <w:p w:rsidR="00C155B0" w:rsidRPr="001A204F" w:rsidRDefault="00C155B0" w:rsidP="001A204F">
            <w:pPr>
              <w:spacing w:line="276" w:lineRule="auto"/>
              <w:ind w:firstLine="567"/>
              <w:jc w:val="center"/>
            </w:pPr>
            <w:r w:rsidRPr="001A204F">
              <w:t>Інші органи влади</w:t>
            </w:r>
          </w:p>
        </w:tc>
        <w:tc>
          <w:tcPr>
            <w:tcW w:w="1365" w:type="dxa"/>
          </w:tcPr>
          <w:p w:rsidR="00C155B0" w:rsidRPr="001A204F" w:rsidRDefault="00615A51" w:rsidP="001A204F">
            <w:pPr>
              <w:spacing w:line="276" w:lineRule="auto"/>
              <w:jc w:val="center"/>
            </w:pPr>
            <w:r w:rsidRPr="001A204F">
              <w:t>7</w:t>
            </w:r>
          </w:p>
        </w:tc>
      </w:tr>
      <w:tr w:rsidR="00C155B0" w:rsidRPr="001A204F" w:rsidTr="001A204F">
        <w:trPr>
          <w:jc w:val="center"/>
        </w:trPr>
        <w:tc>
          <w:tcPr>
            <w:tcW w:w="696" w:type="dxa"/>
          </w:tcPr>
          <w:p w:rsidR="00C155B0" w:rsidRPr="001A204F" w:rsidRDefault="00C155B0" w:rsidP="001A204F">
            <w:pPr>
              <w:jc w:val="center"/>
            </w:pPr>
            <w:r w:rsidRPr="001A204F">
              <w:t>1.10.</w:t>
            </w:r>
          </w:p>
        </w:tc>
        <w:tc>
          <w:tcPr>
            <w:tcW w:w="6428" w:type="dxa"/>
          </w:tcPr>
          <w:p w:rsidR="00C155B0" w:rsidRPr="001A204F" w:rsidRDefault="00C155B0" w:rsidP="001A204F">
            <w:pPr>
              <w:spacing w:line="276" w:lineRule="auto"/>
              <w:ind w:firstLine="567"/>
              <w:jc w:val="center"/>
            </w:pPr>
            <w:r w:rsidRPr="001A204F">
              <w:t>Обласні державні адміністрації та обласні ради</w:t>
            </w:r>
          </w:p>
        </w:tc>
        <w:tc>
          <w:tcPr>
            <w:tcW w:w="1365" w:type="dxa"/>
          </w:tcPr>
          <w:p w:rsidR="00C155B0" w:rsidRPr="001A204F" w:rsidRDefault="00615A51" w:rsidP="001A204F">
            <w:pPr>
              <w:spacing w:line="276" w:lineRule="auto"/>
              <w:jc w:val="center"/>
            </w:pPr>
            <w:r w:rsidRPr="001A204F">
              <w:t>--</w:t>
            </w:r>
          </w:p>
        </w:tc>
      </w:tr>
      <w:tr w:rsidR="00C155B0" w:rsidRPr="001A204F" w:rsidTr="001A204F">
        <w:trPr>
          <w:jc w:val="center"/>
        </w:trPr>
        <w:tc>
          <w:tcPr>
            <w:tcW w:w="696" w:type="dxa"/>
          </w:tcPr>
          <w:p w:rsidR="00C155B0" w:rsidRPr="001A204F" w:rsidRDefault="00C155B0" w:rsidP="001A204F">
            <w:pPr>
              <w:jc w:val="center"/>
            </w:pPr>
            <w:r w:rsidRPr="001A204F">
              <w:t>1.11.</w:t>
            </w:r>
          </w:p>
        </w:tc>
        <w:tc>
          <w:tcPr>
            <w:tcW w:w="6428" w:type="dxa"/>
          </w:tcPr>
          <w:p w:rsidR="00C155B0" w:rsidRPr="001A204F" w:rsidRDefault="00C155B0" w:rsidP="001A204F">
            <w:pPr>
              <w:spacing w:line="276" w:lineRule="auto"/>
              <w:ind w:firstLine="567"/>
              <w:jc w:val="center"/>
            </w:pPr>
            <w:r w:rsidRPr="001A204F">
              <w:t>Районні, міські, селищні та сільські ради</w:t>
            </w:r>
          </w:p>
        </w:tc>
        <w:tc>
          <w:tcPr>
            <w:tcW w:w="1365" w:type="dxa"/>
          </w:tcPr>
          <w:p w:rsidR="00C155B0" w:rsidRPr="001A204F" w:rsidRDefault="00172048" w:rsidP="001A204F">
            <w:pPr>
              <w:spacing w:line="276" w:lineRule="auto"/>
              <w:jc w:val="center"/>
            </w:pPr>
            <w:r>
              <w:t>2</w:t>
            </w:r>
          </w:p>
        </w:tc>
      </w:tr>
      <w:tr w:rsidR="00C155B0" w:rsidRPr="001A204F" w:rsidTr="001A204F">
        <w:trPr>
          <w:jc w:val="center"/>
        </w:trPr>
        <w:tc>
          <w:tcPr>
            <w:tcW w:w="696" w:type="dxa"/>
          </w:tcPr>
          <w:p w:rsidR="00C155B0" w:rsidRPr="001A204F" w:rsidRDefault="00C155B0" w:rsidP="001A204F">
            <w:pPr>
              <w:jc w:val="center"/>
            </w:pPr>
            <w:r w:rsidRPr="001A204F">
              <w:t>2.</w:t>
            </w:r>
          </w:p>
        </w:tc>
        <w:tc>
          <w:tcPr>
            <w:tcW w:w="6428" w:type="dxa"/>
          </w:tcPr>
          <w:p w:rsidR="00C155B0" w:rsidRPr="001A204F" w:rsidRDefault="00C155B0" w:rsidP="001A204F">
            <w:pPr>
              <w:spacing w:line="276" w:lineRule="auto"/>
              <w:ind w:firstLine="567"/>
              <w:jc w:val="center"/>
              <w:rPr>
                <w:b/>
                <w:bCs/>
              </w:rPr>
            </w:pPr>
            <w:r w:rsidRPr="001A204F">
              <w:rPr>
                <w:b/>
                <w:bCs/>
              </w:rPr>
              <w:t>Через інші підприємства, установи, організації (Державна установа "Урядовий контактний центр")</w:t>
            </w:r>
          </w:p>
        </w:tc>
        <w:tc>
          <w:tcPr>
            <w:tcW w:w="1365" w:type="dxa"/>
          </w:tcPr>
          <w:p w:rsidR="00C155B0" w:rsidRPr="001A204F" w:rsidRDefault="00615A51" w:rsidP="001A204F">
            <w:pPr>
              <w:spacing w:line="276" w:lineRule="auto"/>
              <w:jc w:val="center"/>
              <w:rPr>
                <w:b/>
                <w:bCs/>
              </w:rPr>
            </w:pPr>
            <w:r w:rsidRPr="001A204F">
              <w:rPr>
                <w:b/>
                <w:bCs/>
              </w:rPr>
              <w:t>330</w:t>
            </w:r>
          </w:p>
        </w:tc>
      </w:tr>
      <w:tr w:rsidR="00C155B0" w:rsidRPr="001A204F" w:rsidTr="001A204F">
        <w:trPr>
          <w:jc w:val="center"/>
        </w:trPr>
        <w:tc>
          <w:tcPr>
            <w:tcW w:w="696" w:type="dxa"/>
          </w:tcPr>
          <w:p w:rsidR="00C155B0" w:rsidRPr="001A204F" w:rsidRDefault="00C155B0" w:rsidP="001A204F">
            <w:pPr>
              <w:jc w:val="center"/>
            </w:pPr>
            <w:r w:rsidRPr="001A204F">
              <w:t>3.</w:t>
            </w:r>
          </w:p>
        </w:tc>
        <w:tc>
          <w:tcPr>
            <w:tcW w:w="6428" w:type="dxa"/>
          </w:tcPr>
          <w:p w:rsidR="00C155B0" w:rsidRPr="001A204F" w:rsidRDefault="00C155B0" w:rsidP="001A204F">
            <w:pPr>
              <w:spacing w:line="276" w:lineRule="auto"/>
              <w:ind w:firstLine="567"/>
              <w:jc w:val="center"/>
              <w:rPr>
                <w:b/>
                <w:bCs/>
              </w:rPr>
            </w:pPr>
            <w:r w:rsidRPr="001A204F">
              <w:rPr>
                <w:b/>
                <w:bCs/>
              </w:rPr>
              <w:t>Через засоби масової інформації</w:t>
            </w:r>
          </w:p>
        </w:tc>
        <w:tc>
          <w:tcPr>
            <w:tcW w:w="1365" w:type="dxa"/>
          </w:tcPr>
          <w:p w:rsidR="00C155B0" w:rsidRPr="001A204F" w:rsidRDefault="00615A51" w:rsidP="001A204F">
            <w:pPr>
              <w:spacing w:line="276" w:lineRule="auto"/>
              <w:jc w:val="center"/>
              <w:rPr>
                <w:b/>
                <w:bCs/>
              </w:rPr>
            </w:pPr>
            <w:r w:rsidRPr="001A204F">
              <w:rPr>
                <w:b/>
                <w:bCs/>
              </w:rPr>
              <w:t>--</w:t>
            </w:r>
          </w:p>
        </w:tc>
      </w:tr>
      <w:tr w:rsidR="00C155B0" w:rsidRPr="001A204F" w:rsidTr="001A204F">
        <w:trPr>
          <w:jc w:val="center"/>
        </w:trPr>
        <w:tc>
          <w:tcPr>
            <w:tcW w:w="696" w:type="dxa"/>
          </w:tcPr>
          <w:p w:rsidR="00C155B0" w:rsidRPr="001A204F" w:rsidRDefault="00C155B0" w:rsidP="001A204F">
            <w:pPr>
              <w:jc w:val="center"/>
            </w:pPr>
            <w:r w:rsidRPr="001A204F">
              <w:t>4.</w:t>
            </w:r>
          </w:p>
        </w:tc>
        <w:tc>
          <w:tcPr>
            <w:tcW w:w="6428" w:type="dxa"/>
          </w:tcPr>
          <w:p w:rsidR="00C155B0" w:rsidRPr="001A204F" w:rsidRDefault="00C155B0" w:rsidP="001A204F">
            <w:pPr>
              <w:spacing w:line="276" w:lineRule="auto"/>
              <w:ind w:firstLine="567"/>
              <w:jc w:val="center"/>
              <w:rPr>
                <w:b/>
                <w:bCs/>
              </w:rPr>
            </w:pPr>
            <w:r w:rsidRPr="001A204F">
              <w:rPr>
                <w:b/>
                <w:bCs/>
              </w:rPr>
              <w:t>Безпосередньо від громадян, з них:</w:t>
            </w:r>
          </w:p>
        </w:tc>
        <w:tc>
          <w:tcPr>
            <w:tcW w:w="1365" w:type="dxa"/>
          </w:tcPr>
          <w:p w:rsidR="00C155B0" w:rsidRPr="001A204F" w:rsidRDefault="00C155B0" w:rsidP="001A204F">
            <w:pPr>
              <w:spacing w:line="276" w:lineRule="auto"/>
              <w:jc w:val="center"/>
              <w:rPr>
                <w:b/>
                <w:bCs/>
              </w:rPr>
            </w:pPr>
          </w:p>
        </w:tc>
        <w:bookmarkStart w:id="0" w:name="_GoBack"/>
        <w:bookmarkEnd w:id="0"/>
      </w:tr>
      <w:tr w:rsidR="00C155B0" w:rsidRPr="001A204F" w:rsidTr="001A204F">
        <w:trPr>
          <w:jc w:val="center"/>
        </w:trPr>
        <w:tc>
          <w:tcPr>
            <w:tcW w:w="696" w:type="dxa"/>
          </w:tcPr>
          <w:p w:rsidR="00C155B0" w:rsidRPr="001A204F" w:rsidRDefault="00C155B0" w:rsidP="001A204F">
            <w:pPr>
              <w:jc w:val="center"/>
            </w:pPr>
            <w:r w:rsidRPr="001A204F">
              <w:t>4.1.</w:t>
            </w:r>
          </w:p>
        </w:tc>
        <w:tc>
          <w:tcPr>
            <w:tcW w:w="6428" w:type="dxa"/>
          </w:tcPr>
          <w:p w:rsidR="00C155B0" w:rsidRPr="001A204F" w:rsidRDefault="00C155B0" w:rsidP="001A204F">
            <w:pPr>
              <w:spacing w:line="276" w:lineRule="auto"/>
              <w:ind w:firstLine="567"/>
              <w:jc w:val="center"/>
            </w:pPr>
            <w:r w:rsidRPr="001A204F">
              <w:t>Поштою, у т. ч. електронною</w:t>
            </w:r>
          </w:p>
        </w:tc>
        <w:tc>
          <w:tcPr>
            <w:tcW w:w="1365" w:type="dxa"/>
          </w:tcPr>
          <w:p w:rsidR="00C155B0" w:rsidRPr="001A204F" w:rsidRDefault="00172048" w:rsidP="001A204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</w:tr>
      <w:tr w:rsidR="00C155B0" w:rsidRPr="001A204F" w:rsidTr="001A204F">
        <w:trPr>
          <w:jc w:val="center"/>
        </w:trPr>
        <w:tc>
          <w:tcPr>
            <w:tcW w:w="696" w:type="dxa"/>
          </w:tcPr>
          <w:p w:rsidR="00C155B0" w:rsidRPr="001A204F" w:rsidRDefault="00C155B0" w:rsidP="001A204F">
            <w:pPr>
              <w:jc w:val="center"/>
            </w:pPr>
            <w:r w:rsidRPr="001A204F">
              <w:t>4.2.</w:t>
            </w:r>
          </w:p>
        </w:tc>
        <w:tc>
          <w:tcPr>
            <w:tcW w:w="6428" w:type="dxa"/>
          </w:tcPr>
          <w:p w:rsidR="00C155B0" w:rsidRPr="001A204F" w:rsidRDefault="00C155B0" w:rsidP="001A204F">
            <w:pPr>
              <w:spacing w:line="276" w:lineRule="auto"/>
              <w:ind w:firstLine="567"/>
              <w:jc w:val="center"/>
            </w:pPr>
            <w:r w:rsidRPr="001A204F">
              <w:t>Під час проведення особистого прийому громадян</w:t>
            </w:r>
          </w:p>
        </w:tc>
        <w:tc>
          <w:tcPr>
            <w:tcW w:w="1365" w:type="dxa"/>
          </w:tcPr>
          <w:p w:rsidR="00C155B0" w:rsidRPr="001A204F" w:rsidRDefault="00615A51" w:rsidP="001A204F">
            <w:pPr>
              <w:spacing w:line="276" w:lineRule="auto"/>
              <w:jc w:val="center"/>
              <w:rPr>
                <w:b/>
                <w:bCs/>
              </w:rPr>
            </w:pPr>
            <w:r w:rsidRPr="001A204F">
              <w:rPr>
                <w:b/>
                <w:bCs/>
              </w:rPr>
              <w:t>--</w:t>
            </w:r>
          </w:p>
        </w:tc>
      </w:tr>
      <w:tr w:rsidR="00C155B0" w:rsidRPr="001A204F" w:rsidTr="001A204F">
        <w:trPr>
          <w:jc w:val="center"/>
        </w:trPr>
        <w:tc>
          <w:tcPr>
            <w:tcW w:w="696" w:type="dxa"/>
          </w:tcPr>
          <w:p w:rsidR="00C155B0" w:rsidRPr="001A204F" w:rsidRDefault="00C155B0" w:rsidP="001A204F">
            <w:pPr>
              <w:jc w:val="center"/>
            </w:pPr>
            <w:r w:rsidRPr="001A204F">
              <w:t>5.</w:t>
            </w:r>
          </w:p>
        </w:tc>
        <w:tc>
          <w:tcPr>
            <w:tcW w:w="6428" w:type="dxa"/>
          </w:tcPr>
          <w:p w:rsidR="00C155B0" w:rsidRPr="001A204F" w:rsidRDefault="00C155B0" w:rsidP="001A204F">
            <w:pPr>
              <w:spacing w:line="276" w:lineRule="auto"/>
              <w:ind w:firstLine="567"/>
              <w:jc w:val="center"/>
              <w:rPr>
                <w:b/>
                <w:bCs/>
              </w:rPr>
            </w:pPr>
            <w:r w:rsidRPr="001A204F">
              <w:rPr>
                <w:b/>
                <w:bCs/>
              </w:rPr>
              <w:t>Через уповноважену особу</w:t>
            </w:r>
          </w:p>
        </w:tc>
        <w:tc>
          <w:tcPr>
            <w:tcW w:w="1365" w:type="dxa"/>
          </w:tcPr>
          <w:p w:rsidR="00C155B0" w:rsidRPr="001A204F" w:rsidRDefault="00615A51" w:rsidP="001A204F">
            <w:pPr>
              <w:spacing w:line="276" w:lineRule="auto"/>
              <w:jc w:val="center"/>
              <w:rPr>
                <w:b/>
                <w:bCs/>
              </w:rPr>
            </w:pPr>
            <w:r w:rsidRPr="001A204F">
              <w:rPr>
                <w:b/>
                <w:bCs/>
              </w:rPr>
              <w:t>2</w:t>
            </w:r>
          </w:p>
        </w:tc>
      </w:tr>
      <w:tr w:rsidR="00C155B0" w:rsidRPr="001A204F" w:rsidTr="001A204F">
        <w:trPr>
          <w:trHeight w:val="374"/>
          <w:jc w:val="center"/>
        </w:trPr>
        <w:tc>
          <w:tcPr>
            <w:tcW w:w="696" w:type="dxa"/>
          </w:tcPr>
          <w:p w:rsidR="00C155B0" w:rsidRPr="001A204F" w:rsidRDefault="00C155B0" w:rsidP="001A204F">
            <w:pPr>
              <w:jc w:val="center"/>
            </w:pPr>
          </w:p>
        </w:tc>
        <w:tc>
          <w:tcPr>
            <w:tcW w:w="6428" w:type="dxa"/>
          </w:tcPr>
          <w:p w:rsidR="00C155B0" w:rsidRPr="001A204F" w:rsidRDefault="00C155B0" w:rsidP="001A204F">
            <w:pPr>
              <w:spacing w:line="276" w:lineRule="auto"/>
              <w:ind w:firstLine="567"/>
              <w:jc w:val="center"/>
              <w:rPr>
                <w:b/>
                <w:bCs/>
              </w:rPr>
            </w:pPr>
          </w:p>
          <w:p w:rsidR="00C155B0" w:rsidRPr="001A204F" w:rsidRDefault="00C155B0" w:rsidP="001A204F">
            <w:pPr>
              <w:spacing w:line="276" w:lineRule="auto"/>
              <w:ind w:firstLine="567"/>
              <w:jc w:val="center"/>
              <w:rPr>
                <w:b/>
                <w:bCs/>
              </w:rPr>
            </w:pPr>
            <w:r w:rsidRPr="001A204F">
              <w:rPr>
                <w:b/>
                <w:bCs/>
              </w:rPr>
              <w:t>ВСЬОГО:</w:t>
            </w:r>
          </w:p>
        </w:tc>
        <w:tc>
          <w:tcPr>
            <w:tcW w:w="1365" w:type="dxa"/>
          </w:tcPr>
          <w:p w:rsidR="00C155B0" w:rsidRPr="001A204F" w:rsidRDefault="00615A51" w:rsidP="001A204F">
            <w:pPr>
              <w:spacing w:line="276" w:lineRule="auto"/>
              <w:jc w:val="center"/>
              <w:rPr>
                <w:b/>
                <w:bCs/>
              </w:rPr>
            </w:pPr>
            <w:r w:rsidRPr="001A204F">
              <w:rPr>
                <w:b/>
                <w:bCs/>
              </w:rPr>
              <w:t>695</w:t>
            </w:r>
          </w:p>
        </w:tc>
      </w:tr>
    </w:tbl>
    <w:p w:rsidR="001A204F" w:rsidRDefault="001A204F" w:rsidP="00E046B6">
      <w:pPr>
        <w:spacing w:after="200" w:line="276" w:lineRule="auto"/>
        <w:rPr>
          <w:b/>
          <w:color w:val="000000"/>
          <w:sz w:val="28"/>
          <w:szCs w:val="28"/>
        </w:rPr>
      </w:pPr>
    </w:p>
    <w:p w:rsidR="00D06FB1" w:rsidRPr="001A204F" w:rsidRDefault="00D06FB1" w:rsidP="00E046B6">
      <w:pPr>
        <w:spacing w:after="200" w:line="276" w:lineRule="auto"/>
        <w:rPr>
          <w:sz w:val="28"/>
          <w:szCs w:val="28"/>
          <w:highlight w:val="yellow"/>
        </w:rPr>
      </w:pPr>
      <w:r w:rsidRPr="001A204F">
        <w:rPr>
          <w:b/>
          <w:color w:val="000000"/>
          <w:sz w:val="28"/>
          <w:szCs w:val="28"/>
        </w:rPr>
        <w:t xml:space="preserve">Кількість звернень громадян до </w:t>
      </w:r>
      <w:r w:rsidR="004327F5" w:rsidRPr="001A204F">
        <w:rPr>
          <w:b/>
          <w:color w:val="000000"/>
          <w:sz w:val="28"/>
          <w:szCs w:val="28"/>
        </w:rPr>
        <w:t>м</w:t>
      </w:r>
      <w:r w:rsidRPr="001A204F">
        <w:rPr>
          <w:b/>
          <w:color w:val="000000"/>
          <w:sz w:val="28"/>
          <w:szCs w:val="28"/>
        </w:rPr>
        <w:t xml:space="preserve">іністерства у розрізі регіонів </w:t>
      </w:r>
      <w:r w:rsidR="00CF1B62" w:rsidRPr="001A204F">
        <w:rPr>
          <w:b/>
          <w:color w:val="000000"/>
          <w:sz w:val="28"/>
          <w:szCs w:val="28"/>
        </w:rPr>
        <w:t>за 2020 рік</w:t>
      </w:r>
      <w:r w:rsidRPr="001A204F">
        <w:rPr>
          <w:b/>
          <w:color w:val="000000"/>
          <w:sz w:val="28"/>
          <w:szCs w:val="28"/>
        </w:rPr>
        <w:t xml:space="preserve"> </w:t>
      </w:r>
      <w:r w:rsidR="00A64A63"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6400800" cy="2638425"/>
            <wp:effectExtent l="0" t="0" r="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6288" w:rsidRPr="001A204F" w:rsidRDefault="00E046B6" w:rsidP="00FE2229">
      <w:pPr>
        <w:spacing w:after="200" w:line="276" w:lineRule="auto"/>
        <w:jc w:val="center"/>
        <w:rPr>
          <w:sz w:val="28"/>
          <w:szCs w:val="28"/>
        </w:rPr>
      </w:pPr>
      <w:r w:rsidRPr="001A204F">
        <w:rPr>
          <w:b/>
          <w:sz w:val="32"/>
          <w:szCs w:val="32"/>
          <w:u w:val="single"/>
        </w:rPr>
        <w:br w:type="page"/>
      </w:r>
    </w:p>
    <w:p w:rsidR="00D06288" w:rsidRPr="001A204F" w:rsidRDefault="00D06288" w:rsidP="00E046B6">
      <w:pPr>
        <w:pStyle w:val="a5"/>
        <w:spacing w:line="276" w:lineRule="auto"/>
        <w:contextualSpacing/>
        <w:rPr>
          <w:sz w:val="28"/>
          <w:szCs w:val="28"/>
        </w:rPr>
      </w:pPr>
    </w:p>
    <w:p w:rsidR="00E046B6" w:rsidRDefault="00E046B6" w:rsidP="002060BB">
      <w:pPr>
        <w:ind w:firstLine="360"/>
        <w:jc w:val="center"/>
        <w:rPr>
          <w:b/>
          <w:sz w:val="28"/>
          <w:szCs w:val="28"/>
        </w:rPr>
      </w:pPr>
      <w:r w:rsidRPr="001A204F">
        <w:rPr>
          <w:b/>
          <w:sz w:val="28"/>
          <w:szCs w:val="28"/>
        </w:rPr>
        <w:t>Звернення на «гарячу лінію» – «</w:t>
      </w:r>
      <w:proofErr w:type="spellStart"/>
      <w:r w:rsidRPr="001A204F">
        <w:rPr>
          <w:b/>
          <w:sz w:val="28"/>
          <w:szCs w:val="28"/>
        </w:rPr>
        <w:t>Міндовкілля</w:t>
      </w:r>
      <w:proofErr w:type="spellEnd"/>
      <w:r w:rsidRPr="001A204F">
        <w:rPr>
          <w:b/>
          <w:sz w:val="28"/>
          <w:szCs w:val="28"/>
        </w:rPr>
        <w:t xml:space="preserve"> на зв'язку»</w:t>
      </w:r>
    </w:p>
    <w:p w:rsidR="002060BB" w:rsidRPr="001A204F" w:rsidRDefault="002060BB" w:rsidP="002060BB">
      <w:pPr>
        <w:ind w:firstLine="360"/>
        <w:jc w:val="center"/>
        <w:rPr>
          <w:b/>
          <w:sz w:val="28"/>
          <w:szCs w:val="28"/>
        </w:rPr>
      </w:pPr>
    </w:p>
    <w:p w:rsidR="00E046B6" w:rsidRPr="001A204F" w:rsidRDefault="00E046B6" w:rsidP="002060BB">
      <w:pPr>
        <w:ind w:firstLine="360"/>
        <w:jc w:val="both"/>
        <w:rPr>
          <w:sz w:val="28"/>
          <w:szCs w:val="28"/>
        </w:rPr>
      </w:pPr>
      <w:r w:rsidRPr="001A204F">
        <w:rPr>
          <w:sz w:val="28"/>
          <w:szCs w:val="28"/>
        </w:rPr>
        <w:t xml:space="preserve"> На «гарячу лінію» – «</w:t>
      </w:r>
      <w:proofErr w:type="spellStart"/>
      <w:r w:rsidRPr="001A204F">
        <w:rPr>
          <w:sz w:val="28"/>
          <w:szCs w:val="28"/>
        </w:rPr>
        <w:t>Міндовкілля</w:t>
      </w:r>
      <w:proofErr w:type="spellEnd"/>
      <w:r w:rsidRPr="001A204F">
        <w:rPr>
          <w:sz w:val="28"/>
          <w:szCs w:val="28"/>
        </w:rPr>
        <w:t xml:space="preserve"> на зв’язку» надійшло 95</w:t>
      </w:r>
      <w:r w:rsidRPr="001A204F">
        <w:rPr>
          <w:b/>
          <w:sz w:val="28"/>
          <w:szCs w:val="28"/>
        </w:rPr>
        <w:t xml:space="preserve"> </w:t>
      </w:r>
      <w:r w:rsidRPr="001A204F">
        <w:rPr>
          <w:sz w:val="28"/>
          <w:szCs w:val="28"/>
        </w:rPr>
        <w:t xml:space="preserve">звернень. </w:t>
      </w:r>
    </w:p>
    <w:p w:rsidR="00E046B6" w:rsidRPr="001A204F" w:rsidRDefault="00E046B6" w:rsidP="001A204F">
      <w:pPr>
        <w:ind w:firstLine="426"/>
        <w:jc w:val="both"/>
        <w:rPr>
          <w:sz w:val="28"/>
          <w:szCs w:val="28"/>
        </w:rPr>
      </w:pPr>
      <w:r w:rsidRPr="001A204F">
        <w:rPr>
          <w:sz w:val="28"/>
          <w:szCs w:val="28"/>
        </w:rPr>
        <w:t xml:space="preserve">У 6 випадках заявників було поінформовано про порядок роботи «гарячої лінії». Сім звернень стосовно: забруднення атмосферного повітря та водних об’єктів відходами промислових підприємств у Донецькій та Луганській областях </w:t>
      </w:r>
      <w:r w:rsidR="001A204F" w:rsidRPr="001A204F">
        <w:rPr>
          <w:sz w:val="28"/>
          <w:szCs w:val="28"/>
        </w:rPr>
        <w:t xml:space="preserve"> </w:t>
      </w:r>
      <w:r w:rsidRPr="001A204F">
        <w:rPr>
          <w:sz w:val="28"/>
          <w:szCs w:val="28"/>
        </w:rPr>
        <w:t xml:space="preserve">і </w:t>
      </w:r>
      <w:r w:rsidR="001A204F" w:rsidRPr="001A204F">
        <w:rPr>
          <w:sz w:val="28"/>
          <w:szCs w:val="28"/>
        </w:rPr>
        <w:t xml:space="preserve"> </w:t>
      </w:r>
      <w:r w:rsidRPr="001A204F">
        <w:rPr>
          <w:sz w:val="28"/>
          <w:szCs w:val="28"/>
        </w:rPr>
        <w:t xml:space="preserve">м. Херсоні, </w:t>
      </w:r>
      <w:r w:rsidR="001A204F" w:rsidRPr="001A204F">
        <w:rPr>
          <w:sz w:val="28"/>
          <w:szCs w:val="28"/>
        </w:rPr>
        <w:t xml:space="preserve">    </w:t>
      </w:r>
      <w:r w:rsidRPr="001A204F">
        <w:rPr>
          <w:sz w:val="28"/>
          <w:szCs w:val="28"/>
        </w:rPr>
        <w:t xml:space="preserve">законності </w:t>
      </w:r>
      <w:r w:rsidR="001A204F" w:rsidRPr="001A204F">
        <w:rPr>
          <w:sz w:val="28"/>
          <w:szCs w:val="28"/>
        </w:rPr>
        <w:t xml:space="preserve"> </w:t>
      </w:r>
      <w:r w:rsidRPr="001A204F">
        <w:rPr>
          <w:sz w:val="28"/>
          <w:szCs w:val="28"/>
        </w:rPr>
        <w:t xml:space="preserve">вирубування </w:t>
      </w:r>
      <w:r w:rsidR="001A204F" w:rsidRPr="001A204F">
        <w:rPr>
          <w:sz w:val="28"/>
          <w:szCs w:val="28"/>
        </w:rPr>
        <w:t xml:space="preserve">   </w:t>
      </w:r>
      <w:r w:rsidRPr="001A204F">
        <w:rPr>
          <w:sz w:val="28"/>
          <w:szCs w:val="28"/>
        </w:rPr>
        <w:t>дерев у парковій зоні</w:t>
      </w:r>
      <w:r w:rsidR="001A204F" w:rsidRPr="001A204F">
        <w:rPr>
          <w:sz w:val="28"/>
          <w:szCs w:val="28"/>
        </w:rPr>
        <w:t xml:space="preserve"> в </w:t>
      </w:r>
      <w:r w:rsidR="00FE2229">
        <w:rPr>
          <w:sz w:val="28"/>
          <w:szCs w:val="28"/>
        </w:rPr>
        <w:br/>
      </w:r>
      <w:r w:rsidR="001A204F" w:rsidRPr="001A204F">
        <w:rPr>
          <w:sz w:val="28"/>
          <w:szCs w:val="28"/>
        </w:rPr>
        <w:t>м</w:t>
      </w:r>
      <w:r w:rsidRPr="001A204F">
        <w:rPr>
          <w:sz w:val="28"/>
          <w:szCs w:val="28"/>
        </w:rPr>
        <w:t xml:space="preserve">. </w:t>
      </w:r>
      <w:r w:rsidR="001A204F" w:rsidRPr="001A204F">
        <w:rPr>
          <w:sz w:val="28"/>
          <w:szCs w:val="28"/>
        </w:rPr>
        <w:t>М</w:t>
      </w:r>
      <w:r w:rsidRPr="001A204F">
        <w:rPr>
          <w:sz w:val="28"/>
          <w:szCs w:val="28"/>
        </w:rPr>
        <w:t xml:space="preserve">иколаєві та у лісових насадженнях у Київській області, спуску води на Ліщинському водосховищі у м. Житомирі та захисту тварин від жорстокого поводження у Закарпатській області – були надіслані на розгляд </w:t>
      </w:r>
      <w:proofErr w:type="spellStart"/>
      <w:r w:rsidRPr="001A204F">
        <w:rPr>
          <w:sz w:val="28"/>
          <w:szCs w:val="28"/>
        </w:rPr>
        <w:t>Держекоінспекції</w:t>
      </w:r>
      <w:proofErr w:type="spellEnd"/>
      <w:r w:rsidRPr="001A204F">
        <w:rPr>
          <w:sz w:val="28"/>
          <w:szCs w:val="28"/>
        </w:rPr>
        <w:t xml:space="preserve"> та </w:t>
      </w:r>
      <w:proofErr w:type="spellStart"/>
      <w:r w:rsidRPr="001A204F">
        <w:rPr>
          <w:sz w:val="28"/>
          <w:szCs w:val="28"/>
        </w:rPr>
        <w:t>Держлісагентству</w:t>
      </w:r>
      <w:proofErr w:type="spellEnd"/>
      <w:r w:rsidRPr="001A204F">
        <w:rPr>
          <w:sz w:val="28"/>
          <w:szCs w:val="28"/>
        </w:rPr>
        <w:t xml:space="preserve">.  </w:t>
      </w:r>
    </w:p>
    <w:p w:rsidR="00E046B6" w:rsidRPr="001A204F" w:rsidRDefault="00E046B6" w:rsidP="00E046B6">
      <w:pPr>
        <w:ind w:firstLine="360"/>
        <w:jc w:val="both"/>
        <w:rPr>
          <w:sz w:val="28"/>
          <w:szCs w:val="28"/>
        </w:rPr>
      </w:pPr>
      <w:r w:rsidRPr="001A204F">
        <w:rPr>
          <w:sz w:val="28"/>
          <w:szCs w:val="28"/>
        </w:rPr>
        <w:t xml:space="preserve">Крім того, забезпечено опрацювання повідомлень у чатах (225) через сервіс онлайн-консультування на сайті </w:t>
      </w:r>
      <w:proofErr w:type="spellStart"/>
      <w:r w:rsidRPr="001A204F">
        <w:rPr>
          <w:sz w:val="28"/>
          <w:szCs w:val="28"/>
        </w:rPr>
        <w:t>Міндовкілля</w:t>
      </w:r>
      <w:proofErr w:type="spellEnd"/>
      <w:r w:rsidRPr="001A204F">
        <w:rPr>
          <w:sz w:val="28"/>
          <w:szCs w:val="28"/>
        </w:rPr>
        <w:t>.</w:t>
      </w:r>
    </w:p>
    <w:p w:rsidR="001A204F" w:rsidRPr="001A204F" w:rsidRDefault="001A204F" w:rsidP="00A17C3D">
      <w:pPr>
        <w:spacing w:line="276" w:lineRule="auto"/>
        <w:ind w:firstLine="567"/>
        <w:jc w:val="both"/>
        <w:rPr>
          <w:spacing w:val="-8"/>
          <w:sz w:val="28"/>
          <w:szCs w:val="28"/>
          <w:shd w:val="clear" w:color="auto" w:fill="FFFFFF"/>
        </w:rPr>
      </w:pPr>
    </w:p>
    <w:p w:rsidR="00A17C3D" w:rsidRPr="001A204F" w:rsidRDefault="00A17C3D" w:rsidP="00511111">
      <w:pPr>
        <w:spacing w:after="200" w:line="276" w:lineRule="auto"/>
        <w:rPr>
          <w:color w:val="000000"/>
          <w:sz w:val="28"/>
          <w:szCs w:val="28"/>
        </w:rPr>
      </w:pPr>
    </w:p>
    <w:sectPr w:rsidR="00A17C3D" w:rsidRPr="001A204F" w:rsidSect="00E046B6">
      <w:pgSz w:w="11906" w:h="16838"/>
      <w:pgMar w:top="851" w:right="85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C0B"/>
    <w:multiLevelType w:val="hybridMultilevel"/>
    <w:tmpl w:val="E5F6CD5C"/>
    <w:lvl w:ilvl="0" w:tplc="41D4EBE2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>
    <w:nsid w:val="60F325CA"/>
    <w:multiLevelType w:val="hybridMultilevel"/>
    <w:tmpl w:val="F1969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1299E"/>
    <w:multiLevelType w:val="hybridMultilevel"/>
    <w:tmpl w:val="58CE5C1E"/>
    <w:lvl w:ilvl="0" w:tplc="2F60CD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A7067B5"/>
    <w:multiLevelType w:val="hybridMultilevel"/>
    <w:tmpl w:val="BD2AAA6C"/>
    <w:lvl w:ilvl="0" w:tplc="1690FD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B1"/>
    <w:rsid w:val="00032602"/>
    <w:rsid w:val="000510BE"/>
    <w:rsid w:val="00070602"/>
    <w:rsid w:val="000F3122"/>
    <w:rsid w:val="00126235"/>
    <w:rsid w:val="00134C0C"/>
    <w:rsid w:val="001502D2"/>
    <w:rsid w:val="00172048"/>
    <w:rsid w:val="001A204F"/>
    <w:rsid w:val="002060BB"/>
    <w:rsid w:val="0023619E"/>
    <w:rsid w:val="00270359"/>
    <w:rsid w:val="00290EEB"/>
    <w:rsid w:val="002F5401"/>
    <w:rsid w:val="00341633"/>
    <w:rsid w:val="003F7D7B"/>
    <w:rsid w:val="00412EDF"/>
    <w:rsid w:val="00424D83"/>
    <w:rsid w:val="004327F5"/>
    <w:rsid w:val="00481812"/>
    <w:rsid w:val="004906FF"/>
    <w:rsid w:val="004B6C78"/>
    <w:rsid w:val="004D60BD"/>
    <w:rsid w:val="00511111"/>
    <w:rsid w:val="0053162B"/>
    <w:rsid w:val="00562ECD"/>
    <w:rsid w:val="006069BE"/>
    <w:rsid w:val="00615A51"/>
    <w:rsid w:val="00693663"/>
    <w:rsid w:val="00826109"/>
    <w:rsid w:val="00853027"/>
    <w:rsid w:val="00A17C3D"/>
    <w:rsid w:val="00A64A63"/>
    <w:rsid w:val="00A91399"/>
    <w:rsid w:val="00AE2622"/>
    <w:rsid w:val="00C07FB2"/>
    <w:rsid w:val="00C155B0"/>
    <w:rsid w:val="00C86186"/>
    <w:rsid w:val="00CB05CD"/>
    <w:rsid w:val="00CF1B62"/>
    <w:rsid w:val="00D06288"/>
    <w:rsid w:val="00D06FB1"/>
    <w:rsid w:val="00D76C88"/>
    <w:rsid w:val="00E046B6"/>
    <w:rsid w:val="00F60064"/>
    <w:rsid w:val="00F67CF6"/>
    <w:rsid w:val="00FC3B12"/>
    <w:rsid w:val="00FD1803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B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6FB1"/>
    <w:pPr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06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6FB1"/>
    <w:pPr>
      <w:ind w:left="720"/>
    </w:pPr>
    <w:rPr>
      <w:sz w:val="24"/>
      <w:szCs w:val="24"/>
    </w:rPr>
  </w:style>
  <w:style w:type="character" w:styleId="a6">
    <w:name w:val="Hyperlink"/>
    <w:basedOn w:val="a0"/>
    <w:uiPriority w:val="99"/>
    <w:rsid w:val="00D06F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FB1"/>
    <w:rPr>
      <w:rFonts w:ascii="Tahoma" w:eastAsia="Times New Roman" w:hAnsi="Tahoma" w:cs="Tahoma"/>
      <w:sz w:val="16"/>
      <w:szCs w:val="16"/>
      <w:lang w:eastAsia="uk-UA"/>
    </w:rPr>
  </w:style>
  <w:style w:type="table" w:styleId="a9">
    <w:name w:val="Table Grid"/>
    <w:basedOn w:val="a1"/>
    <w:uiPriority w:val="39"/>
    <w:rsid w:val="00A91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B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6FB1"/>
    <w:pPr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06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6FB1"/>
    <w:pPr>
      <w:ind w:left="720"/>
    </w:pPr>
    <w:rPr>
      <w:sz w:val="24"/>
      <w:szCs w:val="24"/>
    </w:rPr>
  </w:style>
  <w:style w:type="character" w:styleId="a6">
    <w:name w:val="Hyperlink"/>
    <w:basedOn w:val="a0"/>
    <w:uiPriority w:val="99"/>
    <w:rsid w:val="00D06F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FB1"/>
    <w:rPr>
      <w:rFonts w:ascii="Tahoma" w:eastAsia="Times New Roman" w:hAnsi="Tahoma" w:cs="Tahoma"/>
      <w:sz w:val="16"/>
      <w:szCs w:val="16"/>
      <w:lang w:eastAsia="uk-UA"/>
    </w:rPr>
  </w:style>
  <w:style w:type="table" w:styleId="a9">
    <w:name w:val="Table Grid"/>
    <w:basedOn w:val="a1"/>
    <w:uiPriority w:val="39"/>
    <w:rsid w:val="00A91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Види звернень громадян, </a:t>
            </a:r>
          </a:p>
          <a:p>
            <a:pPr>
              <a:defRPr/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що надійшли до</a:t>
            </a:r>
            <a:r>
              <a:rPr lang="uk-UA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Міндовкілля у І кв. 2021 року</a:t>
            </a:r>
            <a:endParaRPr lang="uk-UA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4098698600175004"/>
          <c:y val="0.19119770285124621"/>
          <c:w val="0.32689541411490242"/>
          <c:h val="0.8046656347443751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Лист1!$A$2:$A$4</c:f>
              <c:strCache>
                <c:ptCount val="3"/>
                <c:pt idx="0">
                  <c:v>Заяви</c:v>
                </c:pt>
                <c:pt idx="1">
                  <c:v>Пропозиції</c:v>
                </c:pt>
                <c:pt idx="2">
                  <c:v>Скарги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72.5</c:v>
                </c:pt>
                <c:pt idx="1">
                  <c:v>19.5</c:v>
                </c:pt>
                <c:pt idx="2">
                  <c:v>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401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199">
                <a:latin typeface="Times New Roman" panose="02020603050405020304" pitchFamily="18" charset="0"/>
                <a:cs typeface="Times New Roman" panose="02020603050405020304" pitchFamily="18" charset="0"/>
              </a:rPr>
              <a:t>Клас звернень громадян,</a:t>
            </a:r>
            <a:r>
              <a:rPr lang="uk-UA" sz="1199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  <a:p>
            <a:pPr>
              <a:defRPr/>
            </a:pPr>
            <a:r>
              <a:rPr lang="uk-UA" sz="1199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що надійшли до Міндовкілля у І кв. 2021 року</a:t>
            </a:r>
            <a:endParaRPr lang="uk-UA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527609048868892"/>
          <c:y val="4.08684546615581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670184456109641"/>
          <c:y val="0.22643825771778534"/>
          <c:w val="0.38535906969962108"/>
          <c:h val="0.6606155480564931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7.7354530683664546E-2"/>
                  <c:y val="-1.7104815920998474E-2"/>
                </c:manualLayout>
              </c:layout>
              <c:spPr>
                <a:scene3d>
                  <a:camera prst="orthographicFront"/>
                  <a:lightRig rig="threePt" dir="t"/>
                </a:scene3d>
                <a:sp3d>
                  <a:bevelT w="152400" h="50800" prst="softRound"/>
                </a:sp3d>
              </c:spPr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7037120359955005E-2"/>
                  <c:y val="-4.6433161372069896E-2"/>
                </c:manualLayout>
              </c:layout>
              <c:spPr>
                <a:scene3d>
                  <a:camera prst="orthographicFront"/>
                  <a:lightRig rig="threePt" dir="t"/>
                </a:scene3d>
                <a:sp3d>
                  <a:bevelT w="152400" h="50800" prst="softRound"/>
                </a:sp3d>
              </c:spPr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805549306336708"/>
                  <c:y val="-3.785802636739373E-2"/>
                </c:manualLayout>
              </c:layout>
              <c:spPr>
                <a:scene3d>
                  <a:camera prst="orthographicFront"/>
                  <a:lightRig rig="threePt" dir="t"/>
                </a:scene3d>
                <a:sp3d>
                  <a:bevelT w="152400" h="50800" prst="softRound"/>
                </a:sp3d>
              </c:spPr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Індивідуальні</c:v>
                </c:pt>
                <c:pt idx="1">
                  <c:v>Колективні</c:v>
                </c:pt>
                <c:pt idx="2">
                  <c:v>Анонімні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0.92</c:v>
                </c:pt>
                <c:pt idx="1">
                  <c:v>0.08</c:v>
                </c:pt>
                <c:pt idx="2">
                  <c:v>4.0000000000000001E-3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75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7372421281216098E-2"/>
          <c:y val="2.6070763500931137E-2"/>
          <c:w val="0.95222584147665579"/>
          <c:h val="0.454301675977654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Звернення громадян у розрізі регіонів</c:v>
                </c:pt>
              </c:strCache>
            </c:strRef>
          </c:tx>
          <c:invertIfNegative val="0"/>
          <c:dLbls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Лист1!$A$2:$A$31</c:f>
              <c:strCache>
                <c:ptCount val="27"/>
                <c:pt idx="0">
                  <c:v>Автономна Республіка Крим</c:v>
                </c:pt>
                <c:pt idx="1">
                  <c:v>Вінницька область</c:v>
                </c:pt>
                <c:pt idx="2">
                  <c:v>Волинська область</c:v>
                </c:pt>
                <c:pt idx="3">
                  <c:v>Дніпропетровська область</c:v>
                </c:pt>
                <c:pt idx="4">
                  <c:v>Донецька область</c:v>
                </c:pt>
                <c:pt idx="5">
                  <c:v>Житомирська область</c:v>
                </c:pt>
                <c:pt idx="6">
                  <c:v>Закарпатська область</c:v>
                </c:pt>
                <c:pt idx="7">
                  <c:v>Запорізька область</c:v>
                </c:pt>
                <c:pt idx="8">
                  <c:v>Івано-Франківська область</c:v>
                </c:pt>
                <c:pt idx="9">
                  <c:v>Київська область</c:v>
                </c:pt>
                <c:pt idx="10">
                  <c:v>Кіровоградська область</c:v>
                </c:pt>
                <c:pt idx="11">
                  <c:v>Луганська область</c:v>
                </c:pt>
                <c:pt idx="12">
                  <c:v>Львівська область</c:v>
                </c:pt>
                <c:pt idx="13">
                  <c:v>Миколаївська область</c:v>
                </c:pt>
                <c:pt idx="14">
                  <c:v>Одеська область</c:v>
                </c:pt>
                <c:pt idx="15">
                  <c:v>Полтавська область</c:v>
                </c:pt>
                <c:pt idx="16">
                  <c:v>Рівненська область</c:v>
                </c:pt>
                <c:pt idx="17">
                  <c:v>Сумська область</c:v>
                </c:pt>
                <c:pt idx="18">
                  <c:v>Тернопільська область</c:v>
                </c:pt>
                <c:pt idx="19">
                  <c:v>Харківська область</c:v>
                </c:pt>
                <c:pt idx="20">
                  <c:v>Херсонська область</c:v>
                </c:pt>
                <c:pt idx="21">
                  <c:v>Хмельницька область</c:v>
                </c:pt>
                <c:pt idx="22">
                  <c:v>Черкаська область</c:v>
                </c:pt>
                <c:pt idx="23">
                  <c:v>Чернівецька область</c:v>
                </c:pt>
                <c:pt idx="24">
                  <c:v>Чернігівська область</c:v>
                </c:pt>
                <c:pt idx="25">
                  <c:v>м. Київ</c:v>
                </c:pt>
                <c:pt idx="26">
                  <c:v>Регіон не вказано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13</c:v>
                </c:pt>
                <c:pt idx="2">
                  <c:v>7</c:v>
                </c:pt>
                <c:pt idx="3">
                  <c:v>111</c:v>
                </c:pt>
                <c:pt idx="4">
                  <c:v>25</c:v>
                </c:pt>
                <c:pt idx="5">
                  <c:v>18</c:v>
                </c:pt>
                <c:pt idx="6">
                  <c:v>16</c:v>
                </c:pt>
                <c:pt idx="7">
                  <c:v>17</c:v>
                </c:pt>
                <c:pt idx="8">
                  <c:v>19</c:v>
                </c:pt>
                <c:pt idx="9">
                  <c:v>64</c:v>
                </c:pt>
                <c:pt idx="10">
                  <c:v>4</c:v>
                </c:pt>
                <c:pt idx="11">
                  <c:v>4</c:v>
                </c:pt>
                <c:pt idx="12">
                  <c:v>36</c:v>
                </c:pt>
                <c:pt idx="13">
                  <c:v>19</c:v>
                </c:pt>
                <c:pt idx="14">
                  <c:v>34</c:v>
                </c:pt>
                <c:pt idx="15">
                  <c:v>18</c:v>
                </c:pt>
                <c:pt idx="16">
                  <c:v>8</c:v>
                </c:pt>
                <c:pt idx="17">
                  <c:v>12</c:v>
                </c:pt>
                <c:pt idx="18">
                  <c:v>2</c:v>
                </c:pt>
                <c:pt idx="19">
                  <c:v>45</c:v>
                </c:pt>
                <c:pt idx="20">
                  <c:v>18</c:v>
                </c:pt>
                <c:pt idx="21">
                  <c:v>5</c:v>
                </c:pt>
                <c:pt idx="22">
                  <c:v>11</c:v>
                </c:pt>
                <c:pt idx="23">
                  <c:v>12</c:v>
                </c:pt>
                <c:pt idx="24">
                  <c:v>23</c:v>
                </c:pt>
                <c:pt idx="25">
                  <c:v>133</c:v>
                </c:pt>
                <c:pt idx="26">
                  <c:v>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2441344"/>
        <c:axId val="193369984"/>
      </c:barChart>
      <c:catAx>
        <c:axId val="19244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0" i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93369984"/>
        <c:crosses val="autoZero"/>
        <c:auto val="1"/>
        <c:lblAlgn val="ctr"/>
        <c:lblOffset val="100"/>
        <c:noMultiLvlLbl val="0"/>
      </c:catAx>
      <c:valAx>
        <c:axId val="1933699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24413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2936</Words>
  <Characters>1674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ПОЖИВІЛОВА Олена Володимирівна</dc:creator>
  <cp:lastModifiedBy>ПОЖИВІЛОВА Олена Володимирівна</cp:lastModifiedBy>
  <cp:revision>3</cp:revision>
  <cp:lastPrinted>2021-01-19T10:08:00Z</cp:lastPrinted>
  <dcterms:created xsi:type="dcterms:W3CDTF">2021-04-08T13:44:00Z</dcterms:created>
  <dcterms:modified xsi:type="dcterms:W3CDTF">2021-04-08T13:45:00Z</dcterms:modified>
</cp:coreProperties>
</file>