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DD" w:rsidRDefault="00936350" w:rsidP="000A17D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ПОВІДОМЛЕННЯ</w:t>
      </w:r>
      <w:r w:rsidR="000A17DD">
        <w:rPr>
          <w:rFonts w:ascii="Times New Roman" w:hAnsi="Times New Roman" w:cs="Times New Roman"/>
          <w:sz w:val="24"/>
          <w:szCs w:val="24"/>
        </w:rPr>
        <w:t xml:space="preserve"> ПРО НАМІРИ</w:t>
      </w:r>
    </w:p>
    <w:p w:rsidR="00842EC0" w:rsidRPr="00D25F7F" w:rsidRDefault="00D56994" w:rsidP="000A17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5F7F">
        <w:rPr>
          <w:rFonts w:ascii="Times New Roman" w:hAnsi="Times New Roman" w:cs="Times New Roman"/>
          <w:sz w:val="24"/>
          <w:szCs w:val="24"/>
        </w:rPr>
        <w:t>Товариство з обмеженою відповідальністю «</w:t>
      </w:r>
      <w:proofErr w:type="spellStart"/>
      <w:r w:rsidRPr="00D25F7F">
        <w:rPr>
          <w:rFonts w:ascii="Times New Roman" w:hAnsi="Times New Roman" w:cs="Times New Roman"/>
          <w:sz w:val="24"/>
          <w:szCs w:val="24"/>
        </w:rPr>
        <w:t>Божківська</w:t>
      </w:r>
      <w:proofErr w:type="spellEnd"/>
      <w:r w:rsidRPr="00D25F7F">
        <w:rPr>
          <w:rFonts w:ascii="Times New Roman" w:hAnsi="Times New Roman" w:cs="Times New Roman"/>
          <w:sz w:val="24"/>
          <w:szCs w:val="24"/>
        </w:rPr>
        <w:t xml:space="preserve"> будівельна кераміка» має наміри отримати дозвіл на викиди в атмосферне повітря стаціонарними джерелами, яке спеціалізується на виробництві цегли, та інших будівельних виробів із випаленої глини і знаходиться за адресою:</w:t>
      </w:r>
      <w:r w:rsidR="0090193C" w:rsidRPr="00D25F7F">
        <w:rPr>
          <w:rFonts w:ascii="Times New Roman" w:hAnsi="Times New Roman" w:cs="Times New Roman"/>
          <w:sz w:val="24"/>
          <w:szCs w:val="24"/>
        </w:rPr>
        <w:t xml:space="preserve"> </w:t>
      </w:r>
      <w:r w:rsidRPr="00D25F7F">
        <w:rPr>
          <w:rFonts w:ascii="Times New Roman" w:hAnsi="Times New Roman" w:cs="Times New Roman"/>
          <w:sz w:val="24"/>
          <w:szCs w:val="24"/>
        </w:rPr>
        <w:t>38734, Полтавська область, Пол</w:t>
      </w:r>
      <w:r w:rsidR="0090193C" w:rsidRPr="00D25F7F">
        <w:rPr>
          <w:rFonts w:ascii="Times New Roman" w:hAnsi="Times New Roman" w:cs="Times New Roman"/>
          <w:sz w:val="24"/>
          <w:szCs w:val="24"/>
        </w:rPr>
        <w:t xml:space="preserve">тавський район, с. </w:t>
      </w:r>
      <w:proofErr w:type="spellStart"/>
      <w:r w:rsidR="0090193C" w:rsidRPr="00D25F7F">
        <w:rPr>
          <w:rFonts w:ascii="Times New Roman" w:hAnsi="Times New Roman" w:cs="Times New Roman"/>
          <w:sz w:val="24"/>
          <w:szCs w:val="24"/>
        </w:rPr>
        <w:t>Божківське</w:t>
      </w:r>
      <w:proofErr w:type="spellEnd"/>
      <w:r w:rsidR="0090193C" w:rsidRPr="00D25F7F">
        <w:rPr>
          <w:rFonts w:ascii="Times New Roman" w:hAnsi="Times New Roman" w:cs="Times New Roman"/>
          <w:sz w:val="24"/>
          <w:szCs w:val="24"/>
        </w:rPr>
        <w:t>, вул.. Заводська 3.</w:t>
      </w:r>
    </w:p>
    <w:p w:rsidR="0090193C" w:rsidRPr="00D25F7F" w:rsidRDefault="00936350" w:rsidP="00E215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Валовий викид шкідливих речовин ТОВ «ББК»</w:t>
      </w:r>
      <w:r w:rsidR="000746D7">
        <w:rPr>
          <w:rFonts w:ascii="Times New Roman" w:hAnsi="Times New Roman" w:cs="Times New Roman"/>
          <w:sz w:val="24"/>
          <w:szCs w:val="24"/>
        </w:rPr>
        <w:t>, яке відноситься до другої групи за ступенем впливу об’єкта на забруднення атмосферного повітря, на</w:t>
      </w:r>
      <w:r>
        <w:rPr>
          <w:rFonts w:ascii="Times New Roman" w:hAnsi="Times New Roman" w:cs="Times New Roman"/>
          <w:sz w:val="24"/>
          <w:szCs w:val="24"/>
        </w:rPr>
        <w:t xml:space="preserve"> джерелах складає </w:t>
      </w:r>
      <w:r w:rsidR="00E2156E">
        <w:rPr>
          <w:rFonts w:ascii="Times New Roman" w:hAnsi="Times New Roman" w:cs="Times New Roman"/>
          <w:sz w:val="24"/>
          <w:szCs w:val="24"/>
        </w:rPr>
        <w:t>39,03950965</w:t>
      </w:r>
      <w:r>
        <w:rPr>
          <w:rFonts w:ascii="Times New Roman" w:hAnsi="Times New Roman" w:cs="Times New Roman"/>
          <w:sz w:val="24"/>
          <w:szCs w:val="24"/>
        </w:rPr>
        <w:t xml:space="preserve"> т/рік. </w:t>
      </w:r>
      <w:r w:rsidR="0090193C" w:rsidRPr="00D25F7F">
        <w:rPr>
          <w:rFonts w:ascii="Times New Roman" w:hAnsi="Times New Roman" w:cs="Times New Roman"/>
          <w:sz w:val="24"/>
          <w:szCs w:val="24"/>
        </w:rPr>
        <w:t>У викидах присутні наступні забруднюючі речовини: заліза о</w:t>
      </w:r>
      <w:r>
        <w:rPr>
          <w:rFonts w:ascii="Times New Roman" w:hAnsi="Times New Roman" w:cs="Times New Roman"/>
          <w:sz w:val="24"/>
          <w:szCs w:val="24"/>
        </w:rPr>
        <w:t>ксид (в перерахунок на залізо) - 0,002200 т/рік</w:t>
      </w:r>
      <w:r w:rsidR="0090193C" w:rsidRPr="00D25F7F">
        <w:rPr>
          <w:rFonts w:ascii="Times New Roman" w:hAnsi="Times New Roman" w:cs="Times New Roman"/>
          <w:sz w:val="24"/>
          <w:szCs w:val="24"/>
        </w:rPr>
        <w:t>, марганець та його з’єднання (в п</w:t>
      </w:r>
      <w:r>
        <w:rPr>
          <w:rFonts w:ascii="Times New Roman" w:hAnsi="Times New Roman" w:cs="Times New Roman"/>
          <w:sz w:val="24"/>
          <w:szCs w:val="24"/>
        </w:rPr>
        <w:t>ерерахунок на діоксин марганцю) - 0,000240 т/рік</w:t>
      </w:r>
      <w:r w:rsidR="0090193C" w:rsidRPr="00D25F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азоту діоксид - </w:t>
      </w:r>
      <w:r w:rsidR="005940C6">
        <w:rPr>
          <w:rFonts w:ascii="Times New Roman" w:hAnsi="Times New Roman" w:cs="Times New Roman"/>
          <w:sz w:val="24"/>
          <w:szCs w:val="24"/>
          <w:lang w:val="ru-RU"/>
        </w:rPr>
        <w:t>5,400307</w:t>
      </w:r>
      <w:r w:rsidR="00A65389">
        <w:rPr>
          <w:rFonts w:ascii="Times New Roman" w:hAnsi="Times New Roman" w:cs="Times New Roman"/>
          <w:sz w:val="24"/>
          <w:szCs w:val="24"/>
        </w:rPr>
        <w:t xml:space="preserve"> т/рік</w:t>
      </w:r>
      <w:r w:rsidR="005940C6">
        <w:rPr>
          <w:rFonts w:ascii="Times New Roman" w:hAnsi="Times New Roman" w:cs="Times New Roman"/>
          <w:sz w:val="24"/>
          <w:szCs w:val="24"/>
        </w:rPr>
        <w:t xml:space="preserve">, ангідрид сірчистий - </w:t>
      </w:r>
      <w:r w:rsidR="005940C6">
        <w:rPr>
          <w:rFonts w:ascii="Times New Roman" w:hAnsi="Times New Roman" w:cs="Times New Roman"/>
          <w:sz w:val="24"/>
          <w:szCs w:val="24"/>
          <w:lang w:val="ru-RU"/>
        </w:rPr>
        <w:t>1,70797345</w:t>
      </w:r>
      <w:r>
        <w:rPr>
          <w:rFonts w:ascii="Times New Roman" w:hAnsi="Times New Roman" w:cs="Times New Roman"/>
          <w:sz w:val="24"/>
          <w:szCs w:val="24"/>
        </w:rPr>
        <w:t xml:space="preserve"> т/рік</w:t>
      </w:r>
      <w:r w:rsidR="0090193C" w:rsidRPr="00D25F7F">
        <w:rPr>
          <w:rFonts w:ascii="Times New Roman" w:hAnsi="Times New Roman" w:cs="Times New Roman"/>
          <w:sz w:val="24"/>
          <w:szCs w:val="24"/>
        </w:rPr>
        <w:t xml:space="preserve">, вуглецю оксид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0C6">
        <w:rPr>
          <w:rFonts w:ascii="Times New Roman" w:hAnsi="Times New Roman" w:cs="Times New Roman"/>
          <w:sz w:val="24"/>
          <w:szCs w:val="24"/>
          <w:lang w:val="ru-RU"/>
        </w:rPr>
        <w:t>18,126594</w:t>
      </w:r>
      <w:r w:rsidR="0090193C" w:rsidRPr="00D25F7F">
        <w:rPr>
          <w:rFonts w:ascii="Times New Roman" w:hAnsi="Times New Roman" w:cs="Times New Roman"/>
          <w:sz w:val="24"/>
          <w:szCs w:val="24"/>
        </w:rPr>
        <w:t xml:space="preserve"> т/рік, бензин (нафтовий, мало сірчи</w:t>
      </w:r>
      <w:r>
        <w:rPr>
          <w:rFonts w:ascii="Times New Roman" w:hAnsi="Times New Roman" w:cs="Times New Roman"/>
          <w:sz w:val="24"/>
          <w:szCs w:val="24"/>
        </w:rPr>
        <w:t>стий в перерахунку на вуглець) - 0,03200000 т/рік</w:t>
      </w:r>
      <w:r w:rsidR="0090193C" w:rsidRPr="00D25F7F">
        <w:rPr>
          <w:rFonts w:ascii="Times New Roman" w:hAnsi="Times New Roman" w:cs="Times New Roman"/>
          <w:sz w:val="24"/>
          <w:szCs w:val="24"/>
        </w:rPr>
        <w:t>, вуглеводневі граничні С12-С19</w:t>
      </w:r>
      <w:r w:rsidR="00EA3169" w:rsidRPr="00D25F7F">
        <w:rPr>
          <w:rFonts w:ascii="Times New Roman" w:hAnsi="Times New Roman" w:cs="Times New Roman"/>
          <w:sz w:val="24"/>
          <w:szCs w:val="24"/>
        </w:rPr>
        <w:t xml:space="preserve"> (розчинник РПК-265 П та </w:t>
      </w:r>
      <w:proofErr w:type="spellStart"/>
      <w:r w:rsidR="00EA3169" w:rsidRPr="00D25F7F">
        <w:rPr>
          <w:rFonts w:ascii="Times New Roman" w:hAnsi="Times New Roman" w:cs="Times New Roman"/>
          <w:sz w:val="24"/>
          <w:szCs w:val="24"/>
        </w:rPr>
        <w:t>інш</w:t>
      </w:r>
      <w:proofErr w:type="spellEnd"/>
      <w:r w:rsidR="00EA3169" w:rsidRPr="00D25F7F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- 0,000790 т/рік</w:t>
      </w:r>
      <w:r w:rsidR="00EA3169" w:rsidRPr="00D25F7F">
        <w:rPr>
          <w:rFonts w:ascii="Times New Roman" w:hAnsi="Times New Roman" w:cs="Times New Roman"/>
          <w:sz w:val="24"/>
          <w:szCs w:val="24"/>
        </w:rPr>
        <w:t>, суспендовані частинки</w:t>
      </w:r>
      <w:r>
        <w:rPr>
          <w:rFonts w:ascii="Times New Roman" w:hAnsi="Times New Roman" w:cs="Times New Roman"/>
          <w:sz w:val="24"/>
          <w:szCs w:val="24"/>
        </w:rPr>
        <w:t xml:space="preserve">, недиференційовані за складом - </w:t>
      </w:r>
      <w:r w:rsidR="00A65389">
        <w:rPr>
          <w:rFonts w:ascii="Times New Roman" w:hAnsi="Times New Roman" w:cs="Times New Roman"/>
          <w:sz w:val="24"/>
          <w:szCs w:val="24"/>
          <w:lang w:val="ru-RU"/>
        </w:rPr>
        <w:t>13,7694025</w:t>
      </w:r>
      <w:r w:rsidR="005940C6">
        <w:rPr>
          <w:rFonts w:ascii="Times New Roman" w:hAnsi="Times New Roman" w:cs="Times New Roman"/>
          <w:sz w:val="24"/>
          <w:szCs w:val="24"/>
        </w:rPr>
        <w:t xml:space="preserve"> т</w:t>
      </w:r>
      <w:r w:rsidR="005940C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5940C6">
        <w:rPr>
          <w:rFonts w:ascii="Times New Roman" w:hAnsi="Times New Roman" w:cs="Times New Roman"/>
          <w:sz w:val="24"/>
          <w:szCs w:val="24"/>
        </w:rPr>
        <w:t>рік</w:t>
      </w:r>
      <w:r w:rsidR="006C62E5" w:rsidRPr="00D25F7F">
        <w:rPr>
          <w:rFonts w:ascii="Times New Roman" w:hAnsi="Times New Roman" w:cs="Times New Roman"/>
          <w:sz w:val="24"/>
          <w:szCs w:val="24"/>
        </w:rPr>
        <w:t>.</w:t>
      </w:r>
    </w:p>
    <w:p w:rsidR="00D25F7F" w:rsidRPr="00D25F7F" w:rsidRDefault="00D25F7F" w:rsidP="000A17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5F7F">
        <w:rPr>
          <w:rFonts w:ascii="Times New Roman" w:hAnsi="Times New Roman" w:cs="Times New Roman"/>
          <w:sz w:val="24"/>
          <w:szCs w:val="24"/>
        </w:rPr>
        <w:t xml:space="preserve">За детальною інформацією протягом 30 календарних днів звертатися до </w:t>
      </w:r>
      <w:r w:rsidR="00707E80">
        <w:rPr>
          <w:rFonts w:ascii="Times New Roman" w:hAnsi="Times New Roman" w:cs="Times New Roman"/>
          <w:sz w:val="24"/>
          <w:szCs w:val="24"/>
        </w:rPr>
        <w:t xml:space="preserve">Полтавської </w:t>
      </w:r>
      <w:r w:rsidR="00AA2974">
        <w:rPr>
          <w:rFonts w:ascii="Times New Roman" w:hAnsi="Times New Roman" w:cs="Times New Roman"/>
          <w:sz w:val="24"/>
          <w:szCs w:val="24"/>
        </w:rPr>
        <w:t xml:space="preserve">обласної </w:t>
      </w:r>
      <w:r w:rsidR="00707E80">
        <w:rPr>
          <w:rFonts w:ascii="Times New Roman" w:hAnsi="Times New Roman" w:cs="Times New Roman"/>
          <w:sz w:val="24"/>
          <w:szCs w:val="24"/>
        </w:rPr>
        <w:t xml:space="preserve"> військової адміністрації, яка знаходиться за адресою: 360</w:t>
      </w:r>
      <w:r w:rsidR="00AA2974">
        <w:rPr>
          <w:rFonts w:ascii="Times New Roman" w:hAnsi="Times New Roman" w:cs="Times New Roman"/>
          <w:sz w:val="24"/>
          <w:szCs w:val="24"/>
        </w:rPr>
        <w:t>14</w:t>
      </w:r>
      <w:r w:rsidR="00707E80">
        <w:rPr>
          <w:rFonts w:ascii="Times New Roman" w:hAnsi="Times New Roman" w:cs="Times New Roman"/>
          <w:sz w:val="24"/>
          <w:szCs w:val="24"/>
        </w:rPr>
        <w:t>, м. Полтава, вул.</w:t>
      </w:r>
      <w:r w:rsidR="00AA2974">
        <w:rPr>
          <w:rFonts w:ascii="Times New Roman" w:hAnsi="Times New Roman" w:cs="Times New Roman"/>
          <w:sz w:val="24"/>
          <w:szCs w:val="24"/>
        </w:rPr>
        <w:t xml:space="preserve"> Соборності, буд 45</w:t>
      </w:r>
      <w:r w:rsidR="00707E80">
        <w:rPr>
          <w:rFonts w:ascii="Times New Roman" w:hAnsi="Times New Roman" w:cs="Times New Roman"/>
          <w:sz w:val="24"/>
          <w:szCs w:val="24"/>
        </w:rPr>
        <w:t>.</w:t>
      </w:r>
    </w:p>
    <w:sectPr w:rsidR="00D25F7F" w:rsidRPr="00D25F7F" w:rsidSect="00842E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2B" w:rsidRDefault="00E0402B" w:rsidP="000A17DD">
      <w:pPr>
        <w:spacing w:after="0" w:line="240" w:lineRule="auto"/>
      </w:pPr>
      <w:r>
        <w:separator/>
      </w:r>
    </w:p>
  </w:endnote>
  <w:endnote w:type="continuationSeparator" w:id="0">
    <w:p w:rsidR="00E0402B" w:rsidRDefault="00E0402B" w:rsidP="000A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2B" w:rsidRDefault="00E0402B" w:rsidP="000A17DD">
      <w:pPr>
        <w:spacing w:after="0" w:line="240" w:lineRule="auto"/>
      </w:pPr>
      <w:r>
        <w:separator/>
      </w:r>
    </w:p>
  </w:footnote>
  <w:footnote w:type="continuationSeparator" w:id="0">
    <w:p w:rsidR="00E0402B" w:rsidRDefault="00E0402B" w:rsidP="000A1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94"/>
    <w:rsid w:val="000036CB"/>
    <w:rsid w:val="00067E48"/>
    <w:rsid w:val="000746D7"/>
    <w:rsid w:val="000A17DD"/>
    <w:rsid w:val="001114D3"/>
    <w:rsid w:val="003F2102"/>
    <w:rsid w:val="00444D48"/>
    <w:rsid w:val="004D77F7"/>
    <w:rsid w:val="005027BB"/>
    <w:rsid w:val="005940C6"/>
    <w:rsid w:val="00651125"/>
    <w:rsid w:val="006538A6"/>
    <w:rsid w:val="00687F63"/>
    <w:rsid w:val="006B2CB2"/>
    <w:rsid w:val="006C62E5"/>
    <w:rsid w:val="00707E80"/>
    <w:rsid w:val="00842EC0"/>
    <w:rsid w:val="0090193C"/>
    <w:rsid w:val="00936350"/>
    <w:rsid w:val="00A65389"/>
    <w:rsid w:val="00AA2974"/>
    <w:rsid w:val="00C17305"/>
    <w:rsid w:val="00CD3966"/>
    <w:rsid w:val="00CF6A52"/>
    <w:rsid w:val="00D07ABC"/>
    <w:rsid w:val="00D14805"/>
    <w:rsid w:val="00D25F7F"/>
    <w:rsid w:val="00D56994"/>
    <w:rsid w:val="00DB6F0B"/>
    <w:rsid w:val="00E0402B"/>
    <w:rsid w:val="00E2156E"/>
    <w:rsid w:val="00EA3169"/>
    <w:rsid w:val="00EB0068"/>
    <w:rsid w:val="00EB050D"/>
    <w:rsid w:val="00FA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17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17DD"/>
  </w:style>
  <w:style w:type="paragraph" w:styleId="a5">
    <w:name w:val="footer"/>
    <w:basedOn w:val="a"/>
    <w:link w:val="a6"/>
    <w:uiPriority w:val="99"/>
    <w:semiHidden/>
    <w:unhideWhenUsed/>
    <w:rsid w:val="000A17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1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17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17DD"/>
  </w:style>
  <w:style w:type="paragraph" w:styleId="a5">
    <w:name w:val="footer"/>
    <w:basedOn w:val="a"/>
    <w:link w:val="a6"/>
    <w:uiPriority w:val="99"/>
    <w:semiHidden/>
    <w:unhideWhenUsed/>
    <w:rsid w:val="000A17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1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Тарасенко Ольга Володимирівна</cp:lastModifiedBy>
  <cp:revision>2</cp:revision>
  <dcterms:created xsi:type="dcterms:W3CDTF">2022-10-13T07:16:00Z</dcterms:created>
  <dcterms:modified xsi:type="dcterms:W3CDTF">2022-10-13T07:16:00Z</dcterms:modified>
</cp:coreProperties>
</file>