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0D" w:rsidRPr="00C34691" w:rsidRDefault="008F400D" w:rsidP="008F400D">
      <w:pPr>
        <w:ind w:firstLine="720"/>
        <w:jc w:val="center"/>
        <w:rPr>
          <w:b/>
          <w:lang w:eastAsia="ru-RU"/>
        </w:rPr>
      </w:pPr>
      <w:bookmarkStart w:id="0" w:name="_GoBack"/>
      <w:bookmarkEnd w:id="0"/>
    </w:p>
    <w:p w:rsidR="00C04EF0" w:rsidRDefault="00210B5C" w:rsidP="00C04EF0">
      <w:pPr>
        <w:ind w:firstLine="540"/>
        <w:jc w:val="both"/>
        <w:rPr>
          <w:lang w:eastAsia="ru-RU"/>
        </w:rPr>
      </w:pPr>
      <w:r w:rsidRPr="00C753CD">
        <w:rPr>
          <w:bCs/>
          <w:color w:val="000000"/>
        </w:rPr>
        <w:t>Т</w:t>
      </w:r>
      <w:r w:rsidR="002F1EED">
        <w:rPr>
          <w:bCs/>
          <w:color w:val="000000"/>
        </w:rPr>
        <w:t>овариство з обмеженою відповідальністю</w:t>
      </w:r>
      <w:r w:rsidR="00915F6A">
        <w:rPr>
          <w:bCs/>
          <w:color w:val="000000"/>
        </w:rPr>
        <w:t xml:space="preserve"> «ЧЕРЕШЕНЬКИ</w:t>
      </w:r>
      <w:r w:rsidRPr="00C753CD">
        <w:rPr>
          <w:bCs/>
          <w:color w:val="000000"/>
        </w:rPr>
        <w:t>»</w:t>
      </w:r>
      <w:r w:rsidRPr="0087230B">
        <w:rPr>
          <w:bCs/>
          <w:color w:val="000000"/>
        </w:rPr>
        <w:t xml:space="preserve"> </w:t>
      </w:r>
      <w:r w:rsidRPr="0087230B">
        <w:rPr>
          <w:lang w:eastAsia="ru-RU"/>
        </w:rPr>
        <w:t xml:space="preserve">має намір отримати дозвіл на викиди забруднюючих речовин  у атмосферне повітря стаціонарними джерелами для </w:t>
      </w:r>
      <w:r w:rsidR="00C753CD" w:rsidRPr="00C753CD">
        <w:rPr>
          <w:lang w:eastAsia="ru-RU"/>
        </w:rPr>
        <w:t>молочно-товарно</w:t>
      </w:r>
      <w:r w:rsidR="00C753CD">
        <w:rPr>
          <w:lang w:eastAsia="ru-RU"/>
        </w:rPr>
        <w:t>ї</w:t>
      </w:r>
      <w:r w:rsidRPr="00C753CD">
        <w:rPr>
          <w:lang w:eastAsia="ru-RU"/>
        </w:rPr>
        <w:t xml:space="preserve"> ферми</w:t>
      </w:r>
      <w:r w:rsidRPr="0087230B">
        <w:rPr>
          <w:lang w:eastAsia="ru-RU"/>
        </w:rPr>
        <w:t xml:space="preserve"> за </w:t>
      </w:r>
      <w:r w:rsidR="00C753CD">
        <w:rPr>
          <w:lang w:eastAsia="ru-RU"/>
        </w:rPr>
        <w:t xml:space="preserve">адресою </w:t>
      </w:r>
      <w:r w:rsidR="00915F6A">
        <w:rPr>
          <w:lang w:eastAsia="ru-RU"/>
        </w:rPr>
        <w:t>: Чернігівська обл.,  Новгород-Сіверський</w:t>
      </w:r>
      <w:r>
        <w:rPr>
          <w:lang w:eastAsia="ru-RU"/>
        </w:rPr>
        <w:t xml:space="preserve"> р-н, с. Райгородок</w:t>
      </w:r>
      <w:r w:rsidR="00B62B2F">
        <w:rPr>
          <w:lang w:eastAsia="ru-RU"/>
        </w:rPr>
        <w:t>.</w:t>
      </w:r>
      <w:r w:rsidR="00B62B2F" w:rsidRPr="00C753CD">
        <w:rPr>
          <w:lang w:eastAsia="ru-RU"/>
        </w:rPr>
        <w:t xml:space="preserve"> </w:t>
      </w:r>
    </w:p>
    <w:p w:rsidR="00C04EF0" w:rsidRDefault="00C04EF0" w:rsidP="00C04EF0">
      <w:pPr>
        <w:ind w:firstLine="540"/>
        <w:jc w:val="both"/>
        <w:rPr>
          <w:lang w:eastAsia="ru-RU"/>
        </w:rPr>
      </w:pPr>
      <w:r w:rsidRPr="0087230B">
        <w:rPr>
          <w:lang w:eastAsia="ru-RU"/>
        </w:rPr>
        <w:t xml:space="preserve">Основними технологічними процесами, що супроводжуються викидами забруднюючих речовин у атмосферне повітря є </w:t>
      </w:r>
      <w:r w:rsidRPr="00C04EF0">
        <w:rPr>
          <w:lang w:eastAsia="ru-RU"/>
        </w:rPr>
        <w:t>утримання погол</w:t>
      </w:r>
      <w:r>
        <w:rPr>
          <w:lang w:eastAsia="ru-RU"/>
        </w:rPr>
        <w:t>ів’я ВРХ, зберігання гною, утилізація органічних відходів, робота дизельгенератора, рух автотранспорту по території МТФ, опалення приміщень МТФ</w:t>
      </w:r>
      <w:r w:rsidRPr="0087230B">
        <w:rPr>
          <w:lang w:eastAsia="ru-RU"/>
        </w:rPr>
        <w:t xml:space="preserve">. </w:t>
      </w:r>
    </w:p>
    <w:p w:rsidR="008F400D" w:rsidRPr="00C34691" w:rsidRDefault="008F400D" w:rsidP="00C04EF0">
      <w:pPr>
        <w:ind w:firstLine="540"/>
        <w:jc w:val="both"/>
      </w:pPr>
      <w:r w:rsidRPr="00C34691">
        <w:rPr>
          <w:lang w:eastAsia="ru-RU"/>
        </w:rPr>
        <w:t xml:space="preserve">У викидах МТФ присутні наступні забруднюючі речовини: </w:t>
      </w:r>
      <w:r w:rsidRPr="00C34691">
        <w:t>вуглецю оксид (</w:t>
      </w:r>
      <w:r w:rsidRPr="00C34691">
        <w:rPr>
          <w:noProof w:val="0"/>
          <w:lang w:eastAsia="uk-UA"/>
        </w:rPr>
        <w:t xml:space="preserve">25,1808 </w:t>
      </w:r>
      <w:r w:rsidRPr="00C34691">
        <w:t>т/рік), вуглецю діоксид (</w:t>
      </w:r>
      <w:r w:rsidRPr="00C34691">
        <w:rPr>
          <w:noProof w:val="0"/>
        </w:rPr>
        <w:t>10927,7744 т/рік), метан (58,797288 т/рік), свинець та його сполуки (3,9</w:t>
      </w:r>
      <w:r w:rsidRPr="00C34691">
        <w:rPr>
          <w:noProof w:val="0"/>
          <w:lang w:val="en-US"/>
        </w:rPr>
        <w:t>E</w:t>
      </w:r>
      <w:r w:rsidRPr="00C34691">
        <w:rPr>
          <w:noProof w:val="0"/>
        </w:rPr>
        <w:t>-7 т/рік), речовини у вигляді твердих суспендованих частинок (26,761552 т/рік), мікроорганізми (2,855</w:t>
      </w:r>
      <w:r w:rsidRPr="00C34691">
        <w:rPr>
          <w:noProof w:val="0"/>
          <w:lang w:val="en-US"/>
        </w:rPr>
        <w:t>E</w:t>
      </w:r>
      <w:r w:rsidRPr="00C34691">
        <w:rPr>
          <w:noProof w:val="0"/>
        </w:rPr>
        <w:t xml:space="preserve">-5 т/рік), оксиди азоту (14,11577 т/рік), азоту (І) оксид (0,0645126 т/рік), аміак (12,69550012 т/рік), </w:t>
      </w:r>
      <w:proofErr w:type="spellStart"/>
      <w:r w:rsidRPr="00C34691">
        <w:rPr>
          <w:noProof w:val="0"/>
        </w:rPr>
        <w:t>диметилсульфід</w:t>
      </w:r>
      <w:proofErr w:type="spellEnd"/>
      <w:r w:rsidRPr="00C34691">
        <w:rPr>
          <w:noProof w:val="0"/>
        </w:rPr>
        <w:t xml:space="preserve"> (0,2926 т/рік), </w:t>
      </w:r>
      <w:proofErr w:type="spellStart"/>
      <w:r w:rsidRPr="00C34691">
        <w:rPr>
          <w:noProof w:val="0"/>
        </w:rPr>
        <w:t>метилмеркаптан</w:t>
      </w:r>
      <w:proofErr w:type="spellEnd"/>
      <w:r w:rsidRPr="00C34691">
        <w:rPr>
          <w:noProof w:val="0"/>
        </w:rPr>
        <w:t xml:space="preserve"> (0,00992 т/рік), сірки діоксид (2,03879 т/рік), сірководень (1,1784 т/рік), </w:t>
      </w:r>
      <w:proofErr w:type="spellStart"/>
      <w:r w:rsidRPr="00C34691">
        <w:rPr>
          <w:noProof w:val="0"/>
        </w:rPr>
        <w:t>диметиламін</w:t>
      </w:r>
      <w:proofErr w:type="spellEnd"/>
      <w:r w:rsidRPr="00C34691">
        <w:rPr>
          <w:noProof w:val="0"/>
        </w:rPr>
        <w:t xml:space="preserve"> (0,6429 т/рік), альдегід </w:t>
      </w:r>
      <w:proofErr w:type="spellStart"/>
      <w:r w:rsidRPr="00C34691">
        <w:rPr>
          <w:noProof w:val="0"/>
        </w:rPr>
        <w:t>пропіоновий</w:t>
      </w:r>
      <w:proofErr w:type="spellEnd"/>
      <w:r w:rsidRPr="00C34691">
        <w:rPr>
          <w:noProof w:val="0"/>
        </w:rPr>
        <w:t xml:space="preserve"> (0,7306 т/рік), кислота капронова (0,8769 т/рік), НМЛОС (3,82422 т/рік), фенол (0,0975 т/рік), </w:t>
      </w:r>
      <w:proofErr w:type="spellStart"/>
      <w:r w:rsidRPr="00C34691">
        <w:rPr>
          <w:noProof w:val="0"/>
        </w:rPr>
        <w:t>бенз</w:t>
      </w:r>
      <w:proofErr w:type="spellEnd"/>
      <w:r w:rsidRPr="00C34691">
        <w:rPr>
          <w:noProof w:val="0"/>
        </w:rPr>
        <w:t>(а)</w:t>
      </w:r>
      <w:proofErr w:type="spellStart"/>
      <w:r w:rsidRPr="00C34691">
        <w:rPr>
          <w:noProof w:val="0"/>
        </w:rPr>
        <w:t>пірен</w:t>
      </w:r>
      <w:proofErr w:type="spellEnd"/>
      <w:r w:rsidRPr="00C34691">
        <w:rPr>
          <w:noProof w:val="0"/>
        </w:rPr>
        <w:t xml:space="preserve"> (0,01367 т/рік).</w:t>
      </w:r>
    </w:p>
    <w:p w:rsidR="008F400D" w:rsidRPr="00C34691" w:rsidRDefault="008F400D" w:rsidP="008F400D">
      <w:pPr>
        <w:ind w:firstLine="720"/>
        <w:jc w:val="both"/>
        <w:rPr>
          <w:lang w:eastAsia="ru-RU"/>
        </w:rPr>
      </w:pPr>
      <w:r w:rsidRPr="00C34691">
        <w:rPr>
          <w:lang w:eastAsia="ru-RU"/>
        </w:rPr>
        <w:t xml:space="preserve">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гранично-допустимих концентрацій по всіх забруднюючих речовинах. Технологічні процеси характеризуються стабільністю параметрів, аварійні та залпові викиди забруднюючих речовин у атмосферне повітря відсутні. </w:t>
      </w:r>
    </w:p>
    <w:p w:rsidR="00915F6A" w:rsidRPr="00915F6A" w:rsidRDefault="008F400D" w:rsidP="00915F6A">
      <w:pPr>
        <w:ind w:firstLine="720"/>
        <w:jc w:val="both"/>
        <w:rPr>
          <w:lang w:eastAsia="ru-RU"/>
        </w:rPr>
      </w:pPr>
      <w:r w:rsidRPr="00C34691">
        <w:rPr>
          <w:lang w:eastAsia="ru-RU"/>
        </w:rPr>
        <w:t xml:space="preserve">Зауваження громадських організацій та окремих громадян приймаються впродовж 30 календарних днів від дати </w:t>
      </w:r>
      <w:r w:rsidR="003D32CC">
        <w:rPr>
          <w:lang w:eastAsia="ru-RU"/>
        </w:rPr>
        <w:t>публікації до</w:t>
      </w:r>
      <w:r w:rsidR="002F1EED">
        <w:rPr>
          <w:lang w:eastAsia="ru-RU"/>
        </w:rPr>
        <w:t xml:space="preserve"> Чернігівської обласної</w:t>
      </w:r>
      <w:r w:rsidRPr="00C34691">
        <w:rPr>
          <w:lang w:eastAsia="ru-RU"/>
        </w:rPr>
        <w:t xml:space="preserve"> державною а</w:t>
      </w:r>
      <w:r w:rsidR="002F1EED">
        <w:rPr>
          <w:lang w:eastAsia="ru-RU"/>
        </w:rPr>
        <w:t>дміністрацією за адресою: 14000, Чернігівська обл., м. Чернігів, вул. Шевченка, 7</w:t>
      </w:r>
      <w:r w:rsidR="00FF1A90">
        <w:rPr>
          <w:lang w:eastAsia="ru-RU"/>
        </w:rPr>
        <w:t>, тел. (0462) 67-40-89</w:t>
      </w:r>
      <w:r w:rsidRPr="002F1EED">
        <w:rPr>
          <w:lang w:eastAsia="ru-RU"/>
        </w:rPr>
        <w:t>.</w:t>
      </w:r>
      <w:r w:rsidR="003D32CC" w:rsidRPr="003D32CC">
        <w:rPr>
          <w:sz w:val="28"/>
          <w:szCs w:val="28"/>
        </w:rPr>
        <w:t xml:space="preserve"> </w:t>
      </w:r>
      <w:r w:rsidR="003D32CC" w:rsidRPr="003D32CC">
        <w:t xml:space="preserve">адреса електронної пошти: </w:t>
      </w:r>
      <w:r w:rsidR="003D32CC" w:rsidRPr="003D32CC">
        <w:rPr>
          <w:b/>
        </w:rPr>
        <w:t>(</w:t>
      </w:r>
      <w:r w:rsidR="003D32CC" w:rsidRPr="003D32CC">
        <w:rPr>
          <w:rStyle w:val="a4"/>
          <w:b w:val="0"/>
          <w:color w:val="333333"/>
          <w:shd w:val="clear" w:color="auto" w:fill="FFFFFF"/>
        </w:rPr>
        <w:t>ро</w:t>
      </w:r>
      <w:r w:rsidR="003D32CC" w:rsidRPr="003D32CC">
        <w:rPr>
          <w:rStyle w:val="a4"/>
          <w:b w:val="0"/>
          <w:color w:val="333333"/>
          <w:shd w:val="clear" w:color="auto" w:fill="FFFFFF"/>
          <w:lang w:val="en-US"/>
        </w:rPr>
        <w:t>st</w:t>
      </w:r>
      <w:r w:rsidR="003D32CC" w:rsidRPr="003D32CC">
        <w:rPr>
          <w:rStyle w:val="a4"/>
          <w:b w:val="0"/>
          <w:color w:val="333333"/>
          <w:shd w:val="clear" w:color="auto" w:fill="FFFFFF"/>
        </w:rPr>
        <w:t>@regadm.gov.ua)</w:t>
      </w:r>
      <w:r w:rsidR="003D32CC">
        <w:rPr>
          <w:rStyle w:val="a4"/>
          <w:b w:val="0"/>
          <w:color w:val="333333"/>
          <w:shd w:val="clear" w:color="auto" w:fill="FFFFFF"/>
        </w:rPr>
        <w:t>.</w:t>
      </w:r>
    </w:p>
    <w:p w:rsidR="00915F6A" w:rsidRPr="003D32CC" w:rsidRDefault="00915F6A" w:rsidP="00915F6A">
      <w:pPr>
        <w:jc w:val="right"/>
        <w:rPr>
          <w:lang w:val="ru-RU"/>
        </w:rPr>
      </w:pPr>
    </w:p>
    <w:sectPr w:rsidR="00915F6A" w:rsidRPr="003D32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E"/>
    <w:rsid w:val="00210B5C"/>
    <w:rsid w:val="002F1EED"/>
    <w:rsid w:val="003D32CC"/>
    <w:rsid w:val="005F644D"/>
    <w:rsid w:val="007066D5"/>
    <w:rsid w:val="00824D2E"/>
    <w:rsid w:val="008F400D"/>
    <w:rsid w:val="00915F6A"/>
    <w:rsid w:val="00AB6397"/>
    <w:rsid w:val="00B62B2F"/>
    <w:rsid w:val="00C04EF0"/>
    <w:rsid w:val="00C42F38"/>
    <w:rsid w:val="00C753CD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FF1A90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F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1A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3D3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FF1A90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F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1A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3D3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dcterms:created xsi:type="dcterms:W3CDTF">2022-10-18T08:49:00Z</dcterms:created>
  <dcterms:modified xsi:type="dcterms:W3CDTF">2022-10-18T08:49:00Z</dcterms:modified>
</cp:coreProperties>
</file>