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59" w:rsidRPr="006A0EB1" w:rsidRDefault="00C52559" w:rsidP="00C52559">
      <w:pPr>
        <w:pStyle w:val="msonormalmailrucssattributepostfix"/>
        <w:shd w:val="clear" w:color="auto" w:fill="FFFFFF"/>
        <w:spacing w:before="0" w:beforeAutospacing="0" w:after="0" w:afterAutospacing="0"/>
        <w:ind w:firstLine="539"/>
        <w:jc w:val="both"/>
        <w:rPr>
          <w:color w:val="000000"/>
        </w:rPr>
      </w:pPr>
      <w:bookmarkStart w:id="0" w:name="OLE_LINK2"/>
      <w:bookmarkStart w:id="1" w:name="OLE_LINK3"/>
      <w:bookmarkStart w:id="2" w:name="_GoBack"/>
      <w:bookmarkEnd w:id="2"/>
      <w:r>
        <w:rPr>
          <w:lang w:eastAsia="ru-RU"/>
        </w:rPr>
        <w:t>ТОВ</w:t>
      </w:r>
      <w:r w:rsidRPr="00212A92">
        <w:rPr>
          <w:lang w:eastAsia="ru-RU"/>
        </w:rPr>
        <w:t xml:space="preserve"> «</w:t>
      </w:r>
      <w:r>
        <w:rPr>
          <w:lang w:eastAsia="ru-RU"/>
        </w:rPr>
        <w:t>ЕКОМЕТАЛ ПЛЮС</w:t>
      </w:r>
      <w:r w:rsidRPr="00212A92">
        <w:rPr>
          <w:lang w:eastAsia="ru-RU"/>
        </w:rPr>
        <w:t xml:space="preserve">» має намір отримати дозвіл на викиди забруднюючих речовин у атмосферне повітря стаціонарними </w:t>
      </w:r>
      <w:r>
        <w:rPr>
          <w:lang w:eastAsia="ru-RU"/>
        </w:rPr>
        <w:t xml:space="preserve">джерелами автомобільної газонаповнювальної компресорної станції № 1 </w:t>
      </w:r>
      <w:r w:rsidRPr="00212A92">
        <w:rPr>
          <w:lang w:eastAsia="ru-RU"/>
        </w:rPr>
        <w:t xml:space="preserve">за адресою </w:t>
      </w:r>
      <w:r w:rsidRPr="007F592A">
        <w:rPr>
          <w:color w:val="000000"/>
        </w:rPr>
        <w:t>36038 Україна, Полтавська область, м. Полтава, вул. Петлюри, 79</w:t>
      </w:r>
      <w:r w:rsidRPr="00212A92">
        <w:rPr>
          <w:color w:val="000000"/>
        </w:rPr>
        <w:t>.</w:t>
      </w:r>
    </w:p>
    <w:p w:rsidR="00C52559" w:rsidRPr="00212A92" w:rsidRDefault="00C52559" w:rsidP="00C52559">
      <w:pPr>
        <w:pStyle w:val="msonormalmailrucssattributepostfix"/>
        <w:shd w:val="clear" w:color="auto" w:fill="FFFFFF"/>
        <w:spacing w:before="0" w:beforeAutospacing="0" w:after="0" w:afterAutospacing="0"/>
        <w:ind w:firstLine="539"/>
        <w:jc w:val="both"/>
        <w:rPr>
          <w:lang w:eastAsia="ru-RU"/>
        </w:rPr>
      </w:pPr>
      <w:r w:rsidRPr="00212A92">
        <w:t xml:space="preserve">Основним технологічним процесом, що супроводжуються викидами забруднюючих речовин у атмосферне повітря є </w:t>
      </w:r>
      <w:proofErr w:type="spellStart"/>
      <w:r>
        <w:t>компремування</w:t>
      </w:r>
      <w:proofErr w:type="spellEnd"/>
      <w:r>
        <w:t xml:space="preserve"> природного газу та заправка автомобілів</w:t>
      </w:r>
      <w:r w:rsidRPr="00212A92">
        <w:t xml:space="preserve">. </w:t>
      </w:r>
      <w:r w:rsidRPr="00212A92">
        <w:rPr>
          <w:lang w:eastAsia="ru-RU"/>
        </w:rPr>
        <w:t xml:space="preserve">У викидах </w:t>
      </w:r>
      <w:r>
        <w:rPr>
          <w:lang w:eastAsia="ru-RU"/>
        </w:rPr>
        <w:t>АГНКС № 1</w:t>
      </w:r>
      <w:r w:rsidRPr="00212A92">
        <w:rPr>
          <w:lang w:eastAsia="ru-RU"/>
        </w:rPr>
        <w:t xml:space="preserve"> </w:t>
      </w:r>
      <w:r>
        <w:rPr>
          <w:lang w:eastAsia="ru-RU"/>
        </w:rPr>
        <w:t>ТОВ</w:t>
      </w:r>
      <w:r w:rsidRPr="00212A92">
        <w:rPr>
          <w:lang w:eastAsia="ru-RU"/>
        </w:rPr>
        <w:t xml:space="preserve"> «</w:t>
      </w:r>
      <w:r>
        <w:rPr>
          <w:lang w:eastAsia="ru-RU"/>
        </w:rPr>
        <w:t>ЕКОМЕТАЛ ПЛЮС</w:t>
      </w:r>
      <w:r w:rsidRPr="00212A92">
        <w:rPr>
          <w:lang w:eastAsia="ru-RU"/>
        </w:rPr>
        <w:t>» присутні наступні забруднюючі речовини:</w:t>
      </w:r>
      <w:r>
        <w:t xml:space="preserve"> </w:t>
      </w:r>
      <w:r>
        <w:rPr>
          <w:szCs w:val="28"/>
        </w:rPr>
        <w:t xml:space="preserve">метан - </w:t>
      </w:r>
      <w:r w:rsidRPr="007F592A">
        <w:rPr>
          <w:szCs w:val="28"/>
        </w:rPr>
        <w:t>2,047486</w:t>
      </w:r>
      <w:r>
        <w:rPr>
          <w:szCs w:val="28"/>
        </w:rPr>
        <w:t xml:space="preserve"> т/рік, </w:t>
      </w:r>
      <w:proofErr w:type="spellStart"/>
      <w:r>
        <w:rPr>
          <w:szCs w:val="28"/>
        </w:rPr>
        <w:t>етантіол</w:t>
      </w:r>
      <w:proofErr w:type="spellEnd"/>
      <w:r>
        <w:rPr>
          <w:szCs w:val="28"/>
        </w:rPr>
        <w:t xml:space="preserve"> (</w:t>
      </w:r>
      <w:proofErr w:type="spellStart"/>
      <w:r>
        <w:rPr>
          <w:szCs w:val="28"/>
        </w:rPr>
        <w:t>етилмеркаптан</w:t>
      </w:r>
      <w:proofErr w:type="spellEnd"/>
      <w:r>
        <w:rPr>
          <w:szCs w:val="28"/>
        </w:rPr>
        <w:t xml:space="preserve">) - </w:t>
      </w:r>
      <w:r w:rsidRPr="007F592A">
        <w:rPr>
          <w:szCs w:val="28"/>
        </w:rPr>
        <w:t>9,6571112E-5</w:t>
      </w:r>
      <w:r>
        <w:rPr>
          <w:szCs w:val="28"/>
        </w:rPr>
        <w:t xml:space="preserve"> т/рік, сірководень - </w:t>
      </w:r>
      <w:r w:rsidRPr="007F592A">
        <w:rPr>
          <w:szCs w:val="28"/>
        </w:rPr>
        <w:t>2,2357025E-5</w:t>
      </w:r>
      <w:r>
        <w:rPr>
          <w:szCs w:val="28"/>
        </w:rPr>
        <w:t xml:space="preserve"> т/рік, м</w:t>
      </w:r>
      <w:r w:rsidRPr="007F592A">
        <w:rPr>
          <w:szCs w:val="28"/>
        </w:rPr>
        <w:t>асло мінеральне нафтове</w:t>
      </w:r>
      <w:r>
        <w:rPr>
          <w:szCs w:val="28"/>
        </w:rPr>
        <w:t xml:space="preserve"> </w:t>
      </w:r>
      <w:r w:rsidRPr="007F592A">
        <w:rPr>
          <w:szCs w:val="28"/>
        </w:rPr>
        <w:t>(веретенне,</w:t>
      </w:r>
      <w:r>
        <w:rPr>
          <w:szCs w:val="28"/>
        </w:rPr>
        <w:t xml:space="preserve"> </w:t>
      </w:r>
      <w:r w:rsidRPr="007F592A">
        <w:rPr>
          <w:szCs w:val="28"/>
        </w:rPr>
        <w:t>машинне,</w:t>
      </w:r>
      <w:r>
        <w:rPr>
          <w:szCs w:val="28"/>
        </w:rPr>
        <w:t xml:space="preserve"> </w:t>
      </w:r>
      <w:proofErr w:type="spellStart"/>
      <w:r>
        <w:rPr>
          <w:szCs w:val="28"/>
        </w:rPr>
        <w:t>циліндров.та</w:t>
      </w:r>
      <w:proofErr w:type="spellEnd"/>
      <w:r>
        <w:rPr>
          <w:szCs w:val="28"/>
        </w:rPr>
        <w:t xml:space="preserve"> </w:t>
      </w:r>
      <w:proofErr w:type="spellStart"/>
      <w:r>
        <w:rPr>
          <w:szCs w:val="28"/>
        </w:rPr>
        <w:t>інш</w:t>
      </w:r>
      <w:proofErr w:type="spellEnd"/>
      <w:r>
        <w:rPr>
          <w:szCs w:val="28"/>
        </w:rPr>
        <w:t xml:space="preserve">.) - </w:t>
      </w:r>
      <w:r w:rsidRPr="007F592A">
        <w:rPr>
          <w:szCs w:val="28"/>
        </w:rPr>
        <w:t>0,252288007</w:t>
      </w:r>
      <w:r>
        <w:rPr>
          <w:szCs w:val="28"/>
        </w:rPr>
        <w:t xml:space="preserve"> т/рік, етан - </w:t>
      </w:r>
      <w:r w:rsidRPr="007F592A">
        <w:rPr>
          <w:szCs w:val="28"/>
        </w:rPr>
        <w:t>0,23163325</w:t>
      </w:r>
      <w:r>
        <w:rPr>
          <w:szCs w:val="28"/>
        </w:rPr>
        <w:t xml:space="preserve"> т/рік</w:t>
      </w:r>
      <w:r w:rsidRPr="00212A92">
        <w:t xml:space="preserve">. </w:t>
      </w:r>
      <w:r w:rsidRPr="00212A92">
        <w:rPr>
          <w:lang w:eastAsia="ru-RU"/>
        </w:rPr>
        <w:t xml:space="preserve">Згідно звіту про проведення інвентаризації стаціонарних джерел викидів забруднюючих речовин рівні забруднення атмосферного повітря не перевищують гранично допустимих концентрацій по всіх забруднюючих речовинах. Технологічні процеси характеризуються стабільністю параметрів, аварійні викиди забруднюючих речовин у атмосферне повітря відсутні. </w:t>
      </w:r>
    </w:p>
    <w:p w:rsidR="00C52559" w:rsidRPr="00D009F7" w:rsidRDefault="00C52559" w:rsidP="00C52559">
      <w:pPr>
        <w:ind w:firstLine="540"/>
        <w:jc w:val="both"/>
        <w:rPr>
          <w:i/>
          <w:lang w:eastAsia="ru-RU"/>
        </w:rPr>
      </w:pPr>
      <w:r w:rsidRPr="00D009F7">
        <w:rPr>
          <w:color w:val="000000"/>
          <w:lang w:eastAsia="ru-RU"/>
        </w:rPr>
        <w:t xml:space="preserve">Зауваження громадських організацій та окремих громадян приймаються впродовж 30 календарних днів від дати публікації інформації Полтавською обласною </w:t>
      </w:r>
      <w:r>
        <w:rPr>
          <w:rStyle w:val="12"/>
          <w:color w:val="000000"/>
        </w:rPr>
        <w:t>військовою</w:t>
      </w:r>
      <w:r w:rsidRPr="00D009F7">
        <w:rPr>
          <w:rStyle w:val="12"/>
          <w:color w:val="000000"/>
        </w:rPr>
        <w:t xml:space="preserve"> адміністрацією, за адресою: </w:t>
      </w:r>
      <w:r w:rsidRPr="00D009F7">
        <w:rPr>
          <w:shd w:val="clear" w:color="auto" w:fill="FFFFFF"/>
        </w:rPr>
        <w:t>36014, Полтавська обл., м. Полтава, вул. Соборності, 45, тел (0532)56-02-90</w:t>
      </w:r>
      <w:bookmarkEnd w:id="0"/>
      <w:bookmarkEnd w:id="1"/>
      <w:r>
        <w:rPr>
          <w:shd w:val="clear" w:color="auto" w:fill="FFFFFF"/>
        </w:rPr>
        <w:t xml:space="preserve"> та Департаментом екології та природних ресірсів Полтавської обласної військової адміністрації 36014, м. Полтава, вул. Зигіна, 1, тел. (0532)56-95-08.</w:t>
      </w:r>
    </w:p>
    <w:p w:rsidR="004473DD" w:rsidRDefault="004473DD"/>
    <w:sectPr w:rsidR="004473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59"/>
    <w:rsid w:val="00392BD6"/>
    <w:rsid w:val="004473DD"/>
    <w:rsid w:val="00A8769E"/>
    <w:rsid w:val="00C525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59"/>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C52559"/>
    <w:pPr>
      <w:spacing w:before="100" w:beforeAutospacing="1" w:after="100" w:afterAutospacing="1"/>
    </w:pPr>
    <w:rPr>
      <w:noProof w:val="0"/>
      <w:lang w:eastAsia="uk-UA"/>
    </w:rPr>
  </w:style>
  <w:style w:type="character" w:customStyle="1" w:styleId="12">
    <w:name w:val="Основной текст + 12"/>
    <w:aliases w:val="5 pt"/>
    <w:rsid w:val="00C52559"/>
    <w:rPr>
      <w:rFonts w:ascii="Times New Roman" w:hAnsi="Times New Roman" w:cs="Times New Roman"/>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59"/>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C52559"/>
    <w:pPr>
      <w:spacing w:before="100" w:beforeAutospacing="1" w:after="100" w:afterAutospacing="1"/>
    </w:pPr>
    <w:rPr>
      <w:noProof w:val="0"/>
      <w:lang w:eastAsia="uk-UA"/>
    </w:rPr>
  </w:style>
  <w:style w:type="character" w:customStyle="1" w:styleId="12">
    <w:name w:val="Основной текст + 12"/>
    <w:aliases w:val="5 pt"/>
    <w:rsid w:val="00C52559"/>
    <w:rPr>
      <w:rFonts w:ascii="Times New Roman" w:hAnsi="Times New Roman" w:cs="Times New Roman"/>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2</cp:revision>
  <dcterms:created xsi:type="dcterms:W3CDTF">2022-10-25T14:26:00Z</dcterms:created>
  <dcterms:modified xsi:type="dcterms:W3CDTF">2022-10-25T14:26:00Z</dcterms:modified>
</cp:coreProperties>
</file>