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E4" w:rsidRDefault="007D14E4" w:rsidP="007D14E4">
      <w:pPr>
        <w:tabs>
          <w:tab w:val="left" w:pos="8223"/>
        </w:tabs>
        <w:spacing w:after="120"/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7D14E4" w:rsidRDefault="007D14E4" w:rsidP="007D14E4">
      <w:pPr>
        <w:tabs>
          <w:tab w:val="left" w:pos="8223"/>
        </w:tabs>
        <w:spacing w:after="120"/>
        <w:jc w:val="center"/>
        <w:rPr>
          <w:b/>
          <w:i/>
          <w:sz w:val="28"/>
          <w:szCs w:val="28"/>
          <w:lang w:val="uk-UA"/>
        </w:rPr>
      </w:pPr>
    </w:p>
    <w:p w:rsidR="007D14E4" w:rsidRPr="0015115B" w:rsidRDefault="007D14E4" w:rsidP="007D14E4">
      <w:pPr>
        <w:tabs>
          <w:tab w:val="left" w:pos="8223"/>
        </w:tabs>
        <w:spacing w:after="120"/>
        <w:jc w:val="center"/>
        <w:rPr>
          <w:b/>
          <w:i/>
          <w:sz w:val="28"/>
          <w:szCs w:val="28"/>
          <w:lang w:val="uk-UA"/>
        </w:rPr>
      </w:pPr>
      <w:r w:rsidRPr="0015115B">
        <w:rPr>
          <w:b/>
          <w:i/>
          <w:sz w:val="28"/>
          <w:szCs w:val="28"/>
          <w:lang w:val="uk-UA"/>
        </w:rPr>
        <w:t>Текст об’яви в газету про намір отримати дозвіл на викиди</w:t>
      </w:r>
    </w:p>
    <w:p w:rsidR="007D14E4" w:rsidRDefault="007D14E4" w:rsidP="007D14E4">
      <w:pPr>
        <w:rPr>
          <w:sz w:val="24"/>
          <w:szCs w:val="24"/>
          <w:lang w:val="uk-UA"/>
        </w:rPr>
      </w:pPr>
    </w:p>
    <w:p w:rsidR="007D14E4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ТОВ «ГРІН АПЕКС» </w:t>
      </w:r>
      <w:r w:rsidRPr="00B016C5">
        <w:rPr>
          <w:sz w:val="28"/>
          <w:szCs w:val="28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>
        <w:rPr>
          <w:sz w:val="28"/>
          <w:szCs w:val="28"/>
          <w:lang w:val="uk-UA"/>
        </w:rPr>
        <w:t xml:space="preserve">від стаціонарних джерел котельні, що розташована </w:t>
      </w:r>
      <w:r w:rsidRPr="00B016C5">
        <w:rPr>
          <w:sz w:val="28"/>
          <w:szCs w:val="28"/>
          <w:lang w:val="uk-UA"/>
        </w:rPr>
        <w:t xml:space="preserve">за адресою: м. Київ, </w:t>
      </w:r>
      <w:r>
        <w:rPr>
          <w:sz w:val="28"/>
          <w:szCs w:val="28"/>
          <w:lang w:val="uk-UA"/>
        </w:rPr>
        <w:t xml:space="preserve">Дніпровський </w:t>
      </w:r>
      <w:r w:rsidRPr="00B016C5">
        <w:rPr>
          <w:sz w:val="28"/>
          <w:szCs w:val="28"/>
          <w:lang w:val="uk-UA"/>
        </w:rPr>
        <w:t xml:space="preserve">р-н, </w:t>
      </w:r>
      <w:r>
        <w:rPr>
          <w:sz w:val="28"/>
          <w:szCs w:val="28"/>
          <w:lang w:val="uk-UA"/>
        </w:rPr>
        <w:t>вул. Є. Маланюка, 101, ж/б. 31</w:t>
      </w:r>
      <w:r w:rsidRPr="00B016C5">
        <w:rPr>
          <w:sz w:val="28"/>
          <w:szCs w:val="28"/>
          <w:lang w:val="uk-UA"/>
        </w:rPr>
        <w:t>.</w:t>
      </w:r>
    </w:p>
    <w:p w:rsidR="007D14E4" w:rsidRPr="006433EF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709"/>
        <w:jc w:val="both"/>
        <w:rPr>
          <w:sz w:val="28"/>
          <w:szCs w:val="28"/>
          <w:lang w:val="uk-UA"/>
        </w:rPr>
      </w:pPr>
      <w:r w:rsidRPr="006433EF">
        <w:rPr>
          <w:sz w:val="28"/>
          <w:szCs w:val="28"/>
          <w:lang w:val="uk-UA"/>
        </w:rPr>
        <w:t xml:space="preserve">Основна діяльність </w:t>
      </w:r>
      <w:r>
        <w:rPr>
          <w:sz w:val="28"/>
          <w:szCs w:val="28"/>
          <w:lang w:val="uk-UA"/>
        </w:rPr>
        <w:t xml:space="preserve">– постачання пари, гарячої води та кондиційованого повітря (35.30). </w:t>
      </w:r>
      <w:r w:rsidRPr="006433EF">
        <w:rPr>
          <w:sz w:val="28"/>
          <w:szCs w:val="28"/>
          <w:lang w:val="uk-UA"/>
        </w:rPr>
        <w:t xml:space="preserve"> </w:t>
      </w:r>
    </w:p>
    <w:p w:rsidR="007D14E4" w:rsidRPr="00B016C5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709"/>
        <w:jc w:val="both"/>
        <w:rPr>
          <w:sz w:val="28"/>
          <w:szCs w:val="28"/>
          <w:lang w:val="uk-UA"/>
        </w:rPr>
      </w:pPr>
      <w:r w:rsidRPr="00B016C5">
        <w:rPr>
          <w:sz w:val="28"/>
          <w:szCs w:val="28"/>
          <w:lang w:val="uk-UA"/>
        </w:rPr>
        <w:t xml:space="preserve">Підприємство віднесено до </w:t>
      </w:r>
      <w:r>
        <w:rPr>
          <w:sz w:val="28"/>
          <w:szCs w:val="28"/>
          <w:lang w:val="uk-UA"/>
        </w:rPr>
        <w:t>третьої г</w:t>
      </w:r>
      <w:r w:rsidRPr="00B016C5">
        <w:rPr>
          <w:sz w:val="28"/>
          <w:szCs w:val="28"/>
          <w:lang w:val="uk-UA"/>
        </w:rPr>
        <w:t>рупи за ступенем впливу об'єкту на забруднення атмосферного повітря та</w:t>
      </w:r>
      <w:r>
        <w:rPr>
          <w:sz w:val="28"/>
          <w:szCs w:val="28"/>
          <w:lang w:val="uk-UA"/>
        </w:rPr>
        <w:t xml:space="preserve"> </w:t>
      </w:r>
      <w:r w:rsidRPr="00B016C5">
        <w:rPr>
          <w:sz w:val="28"/>
          <w:szCs w:val="28"/>
          <w:lang w:val="uk-UA"/>
        </w:rPr>
        <w:t>потребує взяття на державний облік за обсягами потенційних викидів забруднюючих речовин в атмосферу.</w:t>
      </w:r>
    </w:p>
    <w:p w:rsidR="007D14E4" w:rsidRPr="00B016C5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B016C5">
        <w:rPr>
          <w:sz w:val="28"/>
          <w:szCs w:val="28"/>
          <w:lang w:val="uk-UA"/>
        </w:rPr>
        <w:t xml:space="preserve">З метою отримання Дозволу нами була проведена Інвентаризація викидів забруднюючих речовин та розроблені Документи, у яких обґрунтовуються обсяги викидів забруднюючих речовин в атмосферне повітря стаціонарними джерелами нашого підприємства. </w:t>
      </w:r>
    </w:p>
    <w:p w:rsidR="007D14E4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</w:t>
      </w:r>
      <w:r w:rsidRPr="000D4678">
        <w:rPr>
          <w:sz w:val="28"/>
          <w:szCs w:val="28"/>
          <w:lang w:val="uk-UA"/>
        </w:rPr>
        <w:t xml:space="preserve"> проведення вищевказаних робіт встановлено, що на підприємстві налічується </w:t>
      </w:r>
      <w:r>
        <w:rPr>
          <w:sz w:val="28"/>
          <w:szCs w:val="28"/>
          <w:lang w:val="uk-UA"/>
        </w:rPr>
        <w:t xml:space="preserve">три </w:t>
      </w:r>
      <w:r w:rsidRPr="000D4678">
        <w:rPr>
          <w:sz w:val="28"/>
          <w:szCs w:val="28"/>
          <w:lang w:val="uk-UA"/>
        </w:rPr>
        <w:t>стаціонарн</w:t>
      </w:r>
      <w:r>
        <w:rPr>
          <w:sz w:val="28"/>
          <w:szCs w:val="28"/>
          <w:lang w:val="uk-UA"/>
        </w:rPr>
        <w:t>их</w:t>
      </w:r>
      <w:r w:rsidRPr="000D4678">
        <w:rPr>
          <w:sz w:val="28"/>
          <w:szCs w:val="28"/>
          <w:lang w:val="uk-UA"/>
        </w:rPr>
        <w:t xml:space="preserve"> джерел викидів, а саме:</w:t>
      </w:r>
      <w:r w:rsidRPr="009C1E53">
        <w:rPr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D82960">
        <w:rPr>
          <w:sz w:val="28"/>
          <w:szCs w:val="28"/>
          <w:lang w:val="uk-UA"/>
        </w:rPr>
        <w:t>водогрійн</w:t>
      </w:r>
      <w:r>
        <w:rPr>
          <w:sz w:val="28"/>
          <w:szCs w:val="28"/>
          <w:lang w:val="uk-UA"/>
        </w:rPr>
        <w:t xml:space="preserve">і </w:t>
      </w:r>
      <w:r w:rsidRPr="00D82960">
        <w:rPr>
          <w:sz w:val="28"/>
          <w:szCs w:val="28"/>
          <w:lang w:val="uk-UA"/>
        </w:rPr>
        <w:t>котл</w:t>
      </w:r>
      <w:r>
        <w:rPr>
          <w:sz w:val="28"/>
          <w:szCs w:val="28"/>
          <w:lang w:val="uk-UA"/>
        </w:rPr>
        <w:t>и типу «А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en-US"/>
        </w:rPr>
        <w:t>HT</w:t>
      </w:r>
      <w:r w:rsidRPr="00224967">
        <w:rPr>
          <w:sz w:val="28"/>
          <w:szCs w:val="28"/>
        </w:rPr>
        <w:t xml:space="preserve"> 950</w:t>
      </w:r>
      <w:r>
        <w:rPr>
          <w:sz w:val="28"/>
          <w:szCs w:val="28"/>
          <w:lang w:val="uk-UA"/>
        </w:rPr>
        <w:t>»</w:t>
      </w:r>
      <w:r w:rsidRPr="00224967">
        <w:rPr>
          <w:sz w:val="28"/>
          <w:szCs w:val="28"/>
        </w:rPr>
        <w:t xml:space="preserve"> - 3 </w:t>
      </w:r>
      <w:r>
        <w:rPr>
          <w:sz w:val="28"/>
          <w:szCs w:val="28"/>
          <w:lang w:val="uk-UA"/>
        </w:rPr>
        <w:t>од</w:t>
      </w:r>
      <w:r w:rsidRPr="00DD328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паливо – </w:t>
      </w:r>
      <w:r>
        <w:rPr>
          <w:bCs/>
          <w:sz w:val="28"/>
          <w:szCs w:val="28"/>
          <w:lang w:val="uk-UA"/>
        </w:rPr>
        <w:t xml:space="preserve">природний газ. </w:t>
      </w:r>
    </w:p>
    <w:p w:rsidR="007D14E4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567"/>
        <w:jc w:val="both"/>
        <w:rPr>
          <w:sz w:val="28"/>
          <w:szCs w:val="28"/>
          <w:lang w:val="uk-UA"/>
        </w:rPr>
      </w:pPr>
      <w:r w:rsidRPr="00B113C5">
        <w:rPr>
          <w:sz w:val="28"/>
          <w:szCs w:val="28"/>
          <w:lang w:val="uk-UA"/>
        </w:rPr>
        <w:t>У процесі експлуатації котельні вплив на забруднення повітря здійснює</w:t>
      </w:r>
      <w:r>
        <w:rPr>
          <w:sz w:val="28"/>
          <w:szCs w:val="28"/>
          <w:lang w:val="uk-UA"/>
        </w:rPr>
        <w:t xml:space="preserve">ться від </w:t>
      </w:r>
      <w:r w:rsidRPr="00B113C5">
        <w:rPr>
          <w:sz w:val="28"/>
          <w:szCs w:val="28"/>
          <w:lang w:val="uk-UA"/>
        </w:rPr>
        <w:t>оксид</w:t>
      </w:r>
      <w:r>
        <w:rPr>
          <w:sz w:val="28"/>
          <w:szCs w:val="28"/>
          <w:lang w:val="uk-UA"/>
        </w:rPr>
        <w:t>ів</w:t>
      </w:r>
      <w:r w:rsidRPr="00B113C5">
        <w:rPr>
          <w:sz w:val="28"/>
          <w:szCs w:val="28"/>
          <w:lang w:val="uk-UA"/>
        </w:rPr>
        <w:t xml:space="preserve"> азоту, оксид</w:t>
      </w:r>
      <w:r>
        <w:rPr>
          <w:sz w:val="28"/>
          <w:szCs w:val="28"/>
          <w:lang w:val="uk-UA"/>
        </w:rPr>
        <w:t>у</w:t>
      </w:r>
      <w:r w:rsidRPr="00B113C5">
        <w:rPr>
          <w:sz w:val="28"/>
          <w:szCs w:val="28"/>
          <w:lang w:val="uk-UA"/>
        </w:rPr>
        <w:t xml:space="preserve"> вугл</w:t>
      </w:r>
      <w:r>
        <w:rPr>
          <w:sz w:val="28"/>
          <w:szCs w:val="28"/>
          <w:lang w:val="uk-UA"/>
        </w:rPr>
        <w:t>е</w:t>
      </w:r>
      <w:r w:rsidRPr="00B113C5">
        <w:rPr>
          <w:sz w:val="28"/>
          <w:szCs w:val="28"/>
          <w:lang w:val="uk-UA"/>
        </w:rPr>
        <w:t>цю</w:t>
      </w:r>
      <w:r>
        <w:rPr>
          <w:sz w:val="28"/>
          <w:szCs w:val="28"/>
          <w:lang w:val="uk-UA"/>
        </w:rPr>
        <w:t xml:space="preserve">, </w:t>
      </w:r>
      <w:r w:rsidRPr="00B113C5">
        <w:rPr>
          <w:sz w:val="28"/>
          <w:szCs w:val="28"/>
          <w:lang w:val="uk-UA"/>
        </w:rPr>
        <w:t xml:space="preserve"> а також парников</w:t>
      </w:r>
      <w:r>
        <w:rPr>
          <w:sz w:val="28"/>
          <w:szCs w:val="28"/>
          <w:lang w:val="uk-UA"/>
        </w:rPr>
        <w:t xml:space="preserve">их </w:t>
      </w:r>
      <w:r w:rsidRPr="00B113C5">
        <w:rPr>
          <w:sz w:val="28"/>
          <w:szCs w:val="28"/>
          <w:lang w:val="uk-UA"/>
        </w:rPr>
        <w:t>газ</w:t>
      </w:r>
      <w:r>
        <w:rPr>
          <w:sz w:val="28"/>
          <w:szCs w:val="28"/>
          <w:lang w:val="uk-UA"/>
        </w:rPr>
        <w:t xml:space="preserve">ів. Потенційні обсяги </w:t>
      </w:r>
      <w:r w:rsidRPr="00E12231">
        <w:rPr>
          <w:sz w:val="28"/>
          <w:szCs w:val="28"/>
          <w:lang w:val="uk-UA"/>
        </w:rPr>
        <w:t xml:space="preserve">викидів </w:t>
      </w:r>
      <w:r>
        <w:rPr>
          <w:sz w:val="28"/>
          <w:szCs w:val="28"/>
          <w:lang w:val="uk-UA"/>
        </w:rPr>
        <w:t xml:space="preserve">становлять - </w:t>
      </w:r>
      <w:r w:rsidRPr="00202A96">
        <w:rPr>
          <w:sz w:val="28"/>
          <w:szCs w:val="28"/>
          <w:lang w:val="uk-UA"/>
        </w:rPr>
        <w:t xml:space="preserve"> </w:t>
      </w:r>
      <w:r w:rsidRPr="00202A96">
        <w:rPr>
          <w:sz w:val="28"/>
          <w:szCs w:val="28"/>
          <w:lang w:val="uk-UA" w:eastAsia="uk-UA"/>
        </w:rPr>
        <w:t>0,0</w:t>
      </w:r>
      <w:r>
        <w:rPr>
          <w:sz w:val="28"/>
          <w:szCs w:val="28"/>
          <w:lang w:val="uk-UA" w:eastAsia="uk-UA"/>
        </w:rPr>
        <w:t>6810</w:t>
      </w:r>
      <w:r w:rsidRPr="00202A96">
        <w:rPr>
          <w:rFonts w:ascii="Arial CYR" w:hAnsi="Arial CYR" w:cs="Arial CYR"/>
          <w:lang w:val="uk-UA" w:eastAsia="uk-UA"/>
        </w:rPr>
        <w:t xml:space="preserve"> </w:t>
      </w:r>
      <w:r w:rsidRPr="00202A96">
        <w:rPr>
          <w:sz w:val="28"/>
          <w:szCs w:val="28"/>
          <w:lang w:val="uk-UA"/>
        </w:rPr>
        <w:t xml:space="preserve">г/с та </w:t>
      </w:r>
      <w:r>
        <w:rPr>
          <w:sz w:val="28"/>
          <w:szCs w:val="28"/>
          <w:lang w:val="uk-UA"/>
        </w:rPr>
        <w:t>2225</w:t>
      </w:r>
      <w:r w:rsidRPr="00202A9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616</w:t>
      </w:r>
      <w:r w:rsidRPr="00202A96">
        <w:rPr>
          <w:rFonts w:ascii="Arial CYR" w:hAnsi="Arial CYR" w:cs="Arial CYR"/>
          <w:sz w:val="16"/>
          <w:szCs w:val="16"/>
          <w:lang w:val="uk-UA" w:eastAsia="uk-UA"/>
        </w:rPr>
        <w:t xml:space="preserve"> </w:t>
      </w:r>
      <w:r w:rsidRPr="00202A96">
        <w:rPr>
          <w:sz w:val="28"/>
          <w:szCs w:val="28"/>
          <w:lang w:val="uk-UA"/>
        </w:rPr>
        <w:t>т/рік, без парникових газів (вуглецю діоксид, азоту (1) оксид (</w:t>
      </w:r>
      <w:r>
        <w:rPr>
          <w:sz w:val="28"/>
          <w:szCs w:val="28"/>
        </w:rPr>
        <w:t>N</w:t>
      </w:r>
      <w:r w:rsidRPr="00202A96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O</w:t>
      </w:r>
      <w:r w:rsidRPr="00202A96">
        <w:rPr>
          <w:sz w:val="28"/>
          <w:szCs w:val="28"/>
          <w:lang w:val="uk-UA"/>
        </w:rPr>
        <w:t xml:space="preserve">), метану) – </w:t>
      </w:r>
      <w:r>
        <w:rPr>
          <w:sz w:val="28"/>
          <w:szCs w:val="28"/>
          <w:lang w:val="uk-UA"/>
        </w:rPr>
        <w:t xml:space="preserve">0,966 </w:t>
      </w:r>
      <w:r w:rsidRPr="00202A96">
        <w:rPr>
          <w:sz w:val="28"/>
          <w:szCs w:val="28"/>
          <w:lang w:val="uk-UA"/>
        </w:rPr>
        <w:t>т/рік</w:t>
      </w:r>
      <w:r>
        <w:rPr>
          <w:sz w:val="28"/>
          <w:szCs w:val="28"/>
          <w:lang w:val="uk-UA"/>
        </w:rPr>
        <w:t>.</w:t>
      </w:r>
      <w:r w:rsidRPr="00E12231">
        <w:rPr>
          <w:sz w:val="28"/>
          <w:szCs w:val="28"/>
          <w:lang w:val="uk-UA"/>
        </w:rPr>
        <w:t xml:space="preserve"> </w:t>
      </w:r>
    </w:p>
    <w:p w:rsidR="007D14E4" w:rsidRPr="00B016C5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709"/>
        <w:jc w:val="both"/>
        <w:rPr>
          <w:sz w:val="28"/>
          <w:szCs w:val="28"/>
          <w:lang w:val="uk-UA"/>
        </w:rPr>
      </w:pPr>
      <w:r w:rsidRPr="00B016C5">
        <w:rPr>
          <w:sz w:val="28"/>
          <w:szCs w:val="28"/>
        </w:rPr>
        <w:t xml:space="preserve">Нормативна </w:t>
      </w:r>
      <w:proofErr w:type="spellStart"/>
      <w:r w:rsidRPr="00B016C5">
        <w:rPr>
          <w:sz w:val="28"/>
          <w:szCs w:val="28"/>
        </w:rPr>
        <w:t>санітарно-захисна</w:t>
      </w:r>
      <w:proofErr w:type="spellEnd"/>
      <w:r w:rsidRPr="00B016C5">
        <w:rPr>
          <w:sz w:val="28"/>
          <w:szCs w:val="28"/>
        </w:rPr>
        <w:t xml:space="preserve"> зона </w:t>
      </w:r>
      <w:r w:rsidRPr="00B016C5">
        <w:rPr>
          <w:sz w:val="28"/>
          <w:szCs w:val="28"/>
          <w:lang w:val="uk-UA"/>
        </w:rPr>
        <w:t>для даного виду діяльності не встановлюється. За результатами розсіювання, вклад підприємства в існуючий рівень забруднення атмосферного повітря по всіх речовинах нижчі від допустимих.</w:t>
      </w:r>
    </w:p>
    <w:p w:rsidR="007D14E4" w:rsidRPr="00EF2B35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709"/>
        <w:jc w:val="both"/>
        <w:rPr>
          <w:color w:val="0D0D0D"/>
          <w:sz w:val="28"/>
          <w:szCs w:val="28"/>
          <w:u w:val="single"/>
          <w:lang w:val="uk-UA"/>
        </w:rPr>
      </w:pPr>
      <w:r w:rsidRPr="00B016C5">
        <w:rPr>
          <w:color w:val="0D0D0D"/>
          <w:sz w:val="28"/>
          <w:szCs w:val="28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B016C5">
        <w:rPr>
          <w:sz w:val="28"/>
          <w:szCs w:val="28"/>
          <w:lang w:val="uk-UA"/>
        </w:rPr>
        <w:t xml:space="preserve">до </w:t>
      </w:r>
      <w:r w:rsidRPr="00EF2B35">
        <w:rPr>
          <w:sz w:val="28"/>
          <w:szCs w:val="28"/>
          <w:u w:val="single"/>
          <w:lang w:val="uk-UA"/>
        </w:rPr>
        <w:t xml:space="preserve">Управління екології та природних ресурсів </w:t>
      </w:r>
      <w:r>
        <w:rPr>
          <w:sz w:val="28"/>
          <w:szCs w:val="28"/>
          <w:u w:val="single"/>
          <w:lang w:val="uk-UA"/>
        </w:rPr>
        <w:t>в</w:t>
      </w:r>
      <w:r w:rsidRPr="00EF2B35">
        <w:rPr>
          <w:sz w:val="28"/>
          <w:szCs w:val="28"/>
          <w:u w:val="single"/>
          <w:lang w:val="uk-UA"/>
        </w:rPr>
        <w:t xml:space="preserve">иконавчого органу Київської міської ради (КМДА) за адресою: 04080, м. Київ, вул. Турівська, 28, </w:t>
      </w:r>
      <w:proofErr w:type="spellStart"/>
      <w:r w:rsidRPr="00EF2B35">
        <w:rPr>
          <w:sz w:val="28"/>
          <w:szCs w:val="28"/>
          <w:u w:val="single"/>
          <w:lang w:val="uk-UA"/>
        </w:rPr>
        <w:t>тел</w:t>
      </w:r>
      <w:proofErr w:type="spellEnd"/>
      <w:r w:rsidRPr="00EF2B35">
        <w:rPr>
          <w:sz w:val="28"/>
          <w:szCs w:val="28"/>
          <w:u w:val="single"/>
          <w:lang w:val="uk-UA"/>
        </w:rPr>
        <w:t xml:space="preserve">. (044) 366-64-10 (-11), </w:t>
      </w:r>
      <w:r w:rsidRPr="00EF2B35">
        <w:rPr>
          <w:sz w:val="28"/>
          <w:szCs w:val="28"/>
          <w:u w:val="single"/>
          <w:lang w:val="en-US"/>
        </w:rPr>
        <w:t>e</w:t>
      </w:r>
      <w:r w:rsidRPr="00EF2B35">
        <w:rPr>
          <w:sz w:val="28"/>
          <w:szCs w:val="28"/>
          <w:u w:val="single"/>
          <w:lang w:val="uk-UA"/>
        </w:rPr>
        <w:t>-</w:t>
      </w:r>
      <w:r w:rsidRPr="00EF2B35">
        <w:rPr>
          <w:sz w:val="28"/>
          <w:szCs w:val="28"/>
          <w:u w:val="single"/>
          <w:lang w:val="en-US"/>
        </w:rPr>
        <w:t>mail</w:t>
      </w:r>
      <w:r w:rsidRPr="00EF2B35">
        <w:rPr>
          <w:sz w:val="28"/>
          <w:szCs w:val="28"/>
          <w:u w:val="single"/>
          <w:lang w:val="uk-UA"/>
        </w:rPr>
        <w:t xml:space="preserve">: </w:t>
      </w:r>
      <w:proofErr w:type="spellStart"/>
      <w:r w:rsidRPr="00EF2B35">
        <w:rPr>
          <w:sz w:val="28"/>
          <w:szCs w:val="28"/>
          <w:u w:val="single"/>
          <w:shd w:val="clear" w:color="auto" w:fill="FFFFFF"/>
        </w:rPr>
        <w:t>ecology</w:t>
      </w:r>
      <w:proofErr w:type="spellEnd"/>
      <w:r w:rsidRPr="00EF2B35">
        <w:rPr>
          <w:sz w:val="28"/>
          <w:szCs w:val="28"/>
          <w:u w:val="single"/>
          <w:shd w:val="clear" w:color="auto" w:fill="FFFFFF"/>
          <w:lang w:val="uk-UA"/>
        </w:rPr>
        <w:t>@</w:t>
      </w:r>
      <w:proofErr w:type="spellStart"/>
      <w:r w:rsidRPr="00EF2B35">
        <w:rPr>
          <w:sz w:val="28"/>
          <w:szCs w:val="28"/>
          <w:u w:val="single"/>
          <w:shd w:val="clear" w:color="auto" w:fill="FFFFFF"/>
        </w:rPr>
        <w:t>kyivcity</w:t>
      </w:r>
      <w:proofErr w:type="spellEnd"/>
      <w:r w:rsidRPr="00EF2B35">
        <w:rPr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EF2B35">
        <w:rPr>
          <w:sz w:val="28"/>
          <w:szCs w:val="28"/>
          <w:u w:val="single"/>
          <w:shd w:val="clear" w:color="auto" w:fill="FFFFFF"/>
        </w:rPr>
        <w:t>gov</w:t>
      </w:r>
      <w:proofErr w:type="spellEnd"/>
      <w:r w:rsidRPr="00EF2B35">
        <w:rPr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EF2B35">
        <w:rPr>
          <w:sz w:val="28"/>
          <w:szCs w:val="28"/>
          <w:u w:val="single"/>
          <w:shd w:val="clear" w:color="auto" w:fill="FFFFFF"/>
        </w:rPr>
        <w:t>ua</w:t>
      </w:r>
      <w:proofErr w:type="spellEnd"/>
      <w:r w:rsidRPr="00EF2B35">
        <w:rPr>
          <w:sz w:val="28"/>
          <w:szCs w:val="28"/>
          <w:u w:val="single"/>
          <w:shd w:val="clear" w:color="auto" w:fill="FFFFFF"/>
          <w:lang w:val="uk-UA"/>
        </w:rPr>
        <w:t>.</w:t>
      </w:r>
    </w:p>
    <w:p w:rsidR="007D14E4" w:rsidRDefault="007D14E4" w:rsidP="007D14E4">
      <w:pPr>
        <w:rPr>
          <w:sz w:val="28"/>
          <w:szCs w:val="28"/>
          <w:lang w:val="uk-UA"/>
        </w:rPr>
      </w:pPr>
    </w:p>
    <w:p w:rsidR="004F2128" w:rsidRDefault="00BB2EE1"/>
    <w:sectPr w:rsidR="004F2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6"/>
    <w:rsid w:val="004F40E9"/>
    <w:rsid w:val="00510CD6"/>
    <w:rsid w:val="007D14E4"/>
    <w:rsid w:val="009831F6"/>
    <w:rsid w:val="00B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aeroecologiya</dc:creator>
  <cp:lastModifiedBy>Тарасенко Ольга Володимирівна</cp:lastModifiedBy>
  <cp:revision>2</cp:revision>
  <dcterms:created xsi:type="dcterms:W3CDTF">2022-09-27T13:08:00Z</dcterms:created>
  <dcterms:modified xsi:type="dcterms:W3CDTF">2022-09-27T13:08:00Z</dcterms:modified>
</cp:coreProperties>
</file>