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98143C">
        <w:rPr>
          <w:b/>
        </w:rPr>
        <w:t>Національне Антикорупційне Бюро</w:t>
      </w:r>
      <w:r>
        <w:rPr>
          <w:b/>
        </w:rPr>
        <w:t xml:space="preserve"> </w:t>
      </w:r>
      <w:r w:rsidR="0098143C">
        <w:rPr>
          <w:b/>
        </w:rPr>
        <w:t>України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98143C">
        <w:t>Національне Антикорупційне Бюро України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EB4BEA">
        <w:rPr>
          <w:lang w:eastAsia="ru-RU"/>
        </w:rPr>
        <w:t>-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98143C" w:rsidRPr="00EB4BEA">
        <w:rPr>
          <w:lang w:eastAsia="ru-RU"/>
        </w:rPr>
        <w:t>39751280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572702">
        <w:rPr>
          <w:lang w:eastAsia="ru-RU"/>
        </w:rPr>
        <w:t xml:space="preserve">03035, </w:t>
      </w:r>
      <w:r w:rsidRPr="00773C26">
        <w:rPr>
          <w:lang w:eastAsia="ru-RU"/>
        </w:rPr>
        <w:t xml:space="preserve">м. </w:t>
      </w:r>
      <w:r w:rsidR="00572702">
        <w:rPr>
          <w:lang w:eastAsia="ru-RU"/>
        </w:rPr>
        <w:t>Київ</w:t>
      </w:r>
      <w:r w:rsidRPr="00773C26">
        <w:rPr>
          <w:lang w:eastAsia="ru-RU"/>
        </w:rPr>
        <w:t xml:space="preserve">, вул. </w:t>
      </w:r>
      <w:r w:rsidR="00572702">
        <w:rPr>
          <w:lang w:eastAsia="ru-RU"/>
        </w:rPr>
        <w:t>Василя Сурикова</w:t>
      </w:r>
      <w:r w:rsidRPr="00773C26">
        <w:rPr>
          <w:lang w:eastAsia="ru-RU"/>
        </w:rPr>
        <w:t xml:space="preserve">, </w:t>
      </w:r>
      <w:r w:rsidR="00572702">
        <w:rPr>
          <w:lang w:eastAsia="ru-RU"/>
        </w:rPr>
        <w:t>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EB4BEA">
        <w:rPr>
          <w:lang w:eastAsia="ru-RU"/>
        </w:rPr>
        <w:t>32</w:t>
      </w:r>
      <w:r w:rsidRPr="00EB4BEA">
        <w:rPr>
          <w:lang w:eastAsia="ru-RU"/>
        </w:rPr>
        <w:t xml:space="preserve">) </w:t>
      </w:r>
      <w:r w:rsidR="00EB4BEA">
        <w:rPr>
          <w:lang w:eastAsia="ru-RU"/>
        </w:rPr>
        <w:t>226</w:t>
      </w:r>
      <w:r w:rsidRPr="00EB4BEA">
        <w:rPr>
          <w:lang w:eastAsia="ru-RU"/>
        </w:rPr>
        <w:t>-</w:t>
      </w:r>
      <w:r w:rsidR="00EB4BEA">
        <w:rPr>
          <w:lang w:eastAsia="ru-RU"/>
        </w:rPr>
        <w:t>76</w:t>
      </w:r>
      <w:r w:rsidRPr="00EB4BEA">
        <w:rPr>
          <w:lang w:eastAsia="ru-RU"/>
        </w:rPr>
        <w:t>-</w:t>
      </w:r>
      <w:r w:rsidR="00EB4BEA">
        <w:rPr>
          <w:lang w:eastAsia="ru-RU"/>
        </w:rPr>
        <w:t>75</w:t>
      </w:r>
    </w:p>
    <w:p w:rsidR="000805C4" w:rsidRPr="00773C26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EB4BEA" w:rsidRPr="00EB4BEA">
        <w:rPr>
          <w:lang w:val="en-US" w:eastAsia="ru-RU"/>
        </w:rPr>
        <w:t>lviv@nabu.gov.ua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572702">
        <w:rPr>
          <w:lang w:eastAsia="ru-RU"/>
        </w:rPr>
        <w:t>79007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обл., </w:t>
      </w:r>
      <w:r w:rsidR="00572702">
        <w:rPr>
          <w:lang w:eastAsia="ru-RU"/>
        </w:rPr>
        <w:t>Львівський</w:t>
      </w:r>
      <w:r>
        <w:rPr>
          <w:lang w:eastAsia="ru-RU"/>
        </w:rPr>
        <w:t xml:space="preserve"> р-н,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ОТГ, </w:t>
      </w:r>
      <w:r w:rsidR="00572702">
        <w:rPr>
          <w:lang w:eastAsia="ru-RU"/>
        </w:rPr>
        <w:t>м</w:t>
      </w:r>
      <w:r>
        <w:rPr>
          <w:lang w:eastAsia="ru-RU"/>
        </w:rPr>
        <w:t xml:space="preserve">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1F35D4">
        <w:rPr>
          <w:lang w:eastAsia="ru-RU"/>
        </w:rPr>
        <w:t>вул.</w:t>
      </w:r>
      <w:r w:rsidR="00572702">
        <w:rPr>
          <w:lang w:eastAsia="ru-RU"/>
        </w:rPr>
        <w:t xml:space="preserve"> Генерала</w:t>
      </w:r>
      <w:r w:rsidR="001F35D4">
        <w:rPr>
          <w:lang w:eastAsia="ru-RU"/>
        </w:rPr>
        <w:t xml:space="preserve"> </w:t>
      </w:r>
      <w:r w:rsidR="00572702">
        <w:rPr>
          <w:lang w:eastAsia="ru-RU"/>
        </w:rPr>
        <w:t>Грекова</w:t>
      </w:r>
      <w:r w:rsidR="001F35D4">
        <w:rPr>
          <w:lang w:eastAsia="ru-RU"/>
        </w:rPr>
        <w:t xml:space="preserve">, </w:t>
      </w:r>
      <w:r w:rsidR="00572702">
        <w:rPr>
          <w:lang w:eastAsia="ru-RU"/>
        </w:rPr>
        <w:t>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0805C4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EB4BEA">
        <w:t>Національне Антикорупційне Бюро України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EB4BEA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Національне Антикорупційне Бюро України</w:t>
      </w:r>
      <w:r w:rsidR="000805C4" w:rsidRPr="00EB4BEA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– центральний орган виконавчої влади із спеціальним статусом, на який покладається попередження, виявлення, припинення, розслідування та розкриття корупційних та інших правопорушень, віднесених до його підслідності, а також запобігання вчиненню нових.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>
        <w:rPr>
          <w:rStyle w:val="tx1"/>
          <w:b w:val="0"/>
          <w:sz w:val="24"/>
          <w:szCs w:val="24"/>
          <w:lang w:val="uk-UA"/>
        </w:rPr>
        <w:t>84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23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Діяльність у сфері юстиції та правосуддя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572702">
        <w:rPr>
          <w:rStyle w:val="tx1"/>
          <w:b w:val="0"/>
          <w:sz w:val="24"/>
          <w:szCs w:val="24"/>
          <w:lang w:val="uk-UA"/>
        </w:rPr>
        <w:t xml:space="preserve">Для аварійного електропостачання на території проммайданчика встановлено дизельний генератор </w:t>
      </w:r>
      <w:r w:rsidR="00572702">
        <w:rPr>
          <w:rStyle w:val="tx1"/>
          <w:b w:val="0"/>
          <w:sz w:val="24"/>
          <w:szCs w:val="24"/>
          <w:lang w:val="en-US"/>
        </w:rPr>
        <w:t>Olympian GEH275</w:t>
      </w:r>
      <w:r w:rsidR="00773C26">
        <w:rPr>
          <w:rStyle w:val="tx1"/>
          <w:b w:val="0"/>
          <w:sz w:val="24"/>
          <w:szCs w:val="24"/>
          <w:lang w:val="uk-UA"/>
        </w:rPr>
        <w:t xml:space="preserve">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572702">
        <w:rPr>
          <w:lang w:eastAsia="ru-RU"/>
        </w:rPr>
        <w:t>070493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72702">
        <w:rPr>
          <w:lang w:eastAsia="ru-RU"/>
        </w:rPr>
        <w:t>0,003393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0,000198 т/рік; Сірки діоксид – 0,0072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00256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572702">
        <w:rPr>
          <w:lang w:eastAsia="ru-RU"/>
        </w:rPr>
        <w:t>6,255994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00213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 Вуглеводні граничні С</w:t>
      </w:r>
      <w:r w:rsidR="00572702">
        <w:rPr>
          <w:vertAlign w:val="subscript"/>
          <w:lang w:eastAsia="ru-RU"/>
        </w:rPr>
        <w:t>12</w:t>
      </w:r>
      <w:r w:rsidR="00572702">
        <w:rPr>
          <w:lang w:eastAsia="ru-RU"/>
        </w:rPr>
        <w:t>-С</w:t>
      </w:r>
      <w:r w:rsidR="00572702">
        <w:rPr>
          <w:vertAlign w:val="subscript"/>
          <w:lang w:eastAsia="ru-RU"/>
        </w:rPr>
        <w:t>19</w:t>
      </w:r>
      <w:r w:rsidR="00F54483">
        <w:rPr>
          <w:vertAlign w:val="subscript"/>
          <w:lang w:eastAsia="ru-RU"/>
        </w:rPr>
        <w:t xml:space="preserve"> </w:t>
      </w:r>
      <w:r w:rsidR="00F54483">
        <w:rPr>
          <w:lang w:eastAsia="ru-RU"/>
        </w:rPr>
        <w:t>0,004262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F35D4"/>
    <w:rsid w:val="003347C4"/>
    <w:rsid w:val="0036656C"/>
    <w:rsid w:val="00477F8D"/>
    <w:rsid w:val="004C7CC0"/>
    <w:rsid w:val="00552833"/>
    <w:rsid w:val="00572702"/>
    <w:rsid w:val="00614AE7"/>
    <w:rsid w:val="00643622"/>
    <w:rsid w:val="006D13F9"/>
    <w:rsid w:val="0070235D"/>
    <w:rsid w:val="00773C26"/>
    <w:rsid w:val="0080426B"/>
    <w:rsid w:val="00951D52"/>
    <w:rsid w:val="0098143C"/>
    <w:rsid w:val="009F45FD"/>
    <w:rsid w:val="00A76328"/>
    <w:rsid w:val="00AA0722"/>
    <w:rsid w:val="00B00BD9"/>
    <w:rsid w:val="00D86AFE"/>
    <w:rsid w:val="00DF392B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2022-11-14T13:24:00Z</cp:lastPrinted>
  <dcterms:created xsi:type="dcterms:W3CDTF">2022-11-21T13:47:00Z</dcterms:created>
  <dcterms:modified xsi:type="dcterms:W3CDTF">2022-11-21T13:47:00Z</dcterms:modified>
</cp:coreProperties>
</file>