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32" w:rsidRPr="00BD49EC" w:rsidRDefault="00F53932" w:rsidP="00F53932">
      <w:pPr>
        <w:tabs>
          <w:tab w:val="left" w:pos="567"/>
          <w:tab w:val="left" w:pos="6161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D49E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ЗАЯВА ПРО НАМІРИ</w:t>
      </w:r>
    </w:p>
    <w:p w:rsidR="00F53932" w:rsidRPr="00105586" w:rsidRDefault="00F53932" w:rsidP="00F53932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bookmarkStart w:id="0" w:name="_GoBack"/>
      <w:r w:rsidRPr="00105586">
        <w:rPr>
          <w:rFonts w:ascii="Times New Roman" w:eastAsia="Batang" w:hAnsi="Times New Roman" w:cs="Times New Roman"/>
          <w:sz w:val="24"/>
          <w:szCs w:val="24"/>
          <w:lang w:val="uk-UA" w:eastAsia="ru-RU"/>
        </w:rPr>
        <w:t>ПРАТ «ШУ «ПОКРОВСЬКЕ»</w:t>
      </w:r>
      <w:bookmarkEnd w:id="0"/>
      <w:r w:rsidRPr="00105586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(юр. адреса: 85300, Донецька область, м. Покровськ,</w:t>
      </w:r>
      <w:r w:rsidRPr="00105586">
        <w:rPr>
          <w:rFonts w:ascii="Times New Roman" w:eastAsia="Batang" w:hAnsi="Times New Roman" w:cs="Times New Roman"/>
          <w:sz w:val="24"/>
          <w:szCs w:val="24"/>
          <w:lang w:val="uk-UA" w:eastAsia="ru-RU"/>
        </w:rPr>
        <w:br/>
        <w:t xml:space="preserve">площа Шибанкова, будинок 1а; код ЄДРПОУ: 13498562), що спеціалізується на видобутку вугілля марки К підземним способом, має намір отримати дозвіл на викиди забруднюючих речовин в атмосферне повітря стаціонарними джерелами для </w:t>
      </w:r>
      <w:r>
        <w:rPr>
          <w:rFonts w:ascii="Times New Roman" w:eastAsia="Batang" w:hAnsi="Times New Roman" w:cs="Times New Roman"/>
          <w:sz w:val="24"/>
          <w:szCs w:val="24"/>
          <w:lang w:val="uk-UA" w:eastAsia="ru-RU"/>
        </w:rPr>
        <w:t>діючого</w:t>
      </w:r>
      <w:r w:rsidRPr="00105586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об’єкта – </w:t>
      </w:r>
      <w:r w:rsidRPr="004F0106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проммайданчик повітроподавального ствола № </w:t>
      </w:r>
      <w:r>
        <w:rPr>
          <w:rFonts w:ascii="Times New Roman" w:eastAsia="Batang" w:hAnsi="Times New Roman" w:cs="Times New Roman"/>
          <w:sz w:val="24"/>
          <w:szCs w:val="24"/>
          <w:lang w:val="uk-UA" w:eastAsia="ru-RU"/>
        </w:rPr>
        <w:t>2 (далі – проммайданчик</w:t>
      </w:r>
      <w:r>
        <w:rPr>
          <w:rFonts w:ascii="Times New Roman" w:eastAsia="Batang" w:hAnsi="Times New Roman" w:cs="Times New Roman"/>
          <w:sz w:val="24"/>
          <w:szCs w:val="24"/>
          <w:lang w:val="uk-UA" w:eastAsia="ru-RU"/>
        </w:rPr>
        <w:br/>
        <w:t>ППС № 2)</w:t>
      </w:r>
      <w:r w:rsidRPr="00105586">
        <w:rPr>
          <w:rFonts w:ascii="Times New Roman" w:eastAsia="Batang" w:hAnsi="Times New Roman" w:cs="Times New Roman"/>
          <w:sz w:val="24"/>
          <w:szCs w:val="24"/>
          <w:lang w:val="uk-UA" w:eastAsia="ru-RU"/>
        </w:rPr>
        <w:t>.</w:t>
      </w:r>
    </w:p>
    <w:p w:rsidR="00F53932" w:rsidRPr="004F0106" w:rsidRDefault="00F53932" w:rsidP="00F53932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4F0106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Територіально проммайданчик </w:t>
      </w:r>
      <w:r>
        <w:rPr>
          <w:rFonts w:ascii="Times New Roman" w:eastAsia="Batang" w:hAnsi="Times New Roman" w:cs="Times New Roman"/>
          <w:sz w:val="24"/>
          <w:szCs w:val="24"/>
          <w:lang w:val="uk-UA" w:eastAsia="ru-RU"/>
        </w:rPr>
        <w:t>ППС № 2</w:t>
      </w:r>
      <w:r w:rsidRPr="004F0106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ПРАТ «ШУ «ПОКРОВСЬКЕ» </w:t>
      </w:r>
      <w:r w:rsidRPr="00F53932">
        <w:rPr>
          <w:rFonts w:ascii="Times New Roman" w:eastAsia="Batang" w:hAnsi="Times New Roman" w:cs="Times New Roman"/>
          <w:sz w:val="24"/>
          <w:szCs w:val="24"/>
          <w:lang w:val="uk-UA" w:eastAsia="ru-RU"/>
        </w:rPr>
        <w:t>розташований на землях Першотравневої сільської ради Покровського р-ну Донецької області. Проммайданчик ППС № 2 оточений сільськогосподарськими угіддями. Найближче житло від проммайданчика знаходиться на відстані 350 м у західному напрямку (с. Котлине)</w:t>
      </w:r>
      <w:r w:rsidRPr="004F0106">
        <w:rPr>
          <w:rFonts w:ascii="Times New Roman" w:eastAsia="Batang" w:hAnsi="Times New Roman" w:cs="Times New Roman"/>
          <w:sz w:val="24"/>
          <w:szCs w:val="24"/>
          <w:lang w:val="uk-UA" w:eastAsia="ru-RU"/>
        </w:rPr>
        <w:t>.</w:t>
      </w:r>
    </w:p>
    <w:p w:rsidR="00F53932" w:rsidRPr="00105586" w:rsidRDefault="00F53932" w:rsidP="00F53932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105586">
        <w:rPr>
          <w:rFonts w:ascii="Times New Roman" w:eastAsia="Batang" w:hAnsi="Times New Roman" w:cs="Times New Roman"/>
          <w:sz w:val="24"/>
          <w:szCs w:val="24"/>
          <w:lang w:val="uk-UA" w:eastAsia="ru-RU"/>
        </w:rPr>
        <w:t>Згідно комплексної програми розвитку шахти проектна потужність підприємства складе 7700 тис. тонн вугілля в рік. Фактична потужність ПРАТ «ШУ «ПОКРОВСЬКЕ» в 202</w:t>
      </w:r>
      <w:r>
        <w:rPr>
          <w:rFonts w:ascii="Times New Roman" w:eastAsia="Batang" w:hAnsi="Times New Roman" w:cs="Times New Roman"/>
          <w:sz w:val="24"/>
          <w:szCs w:val="24"/>
          <w:lang w:val="uk-UA" w:eastAsia="ru-RU"/>
        </w:rPr>
        <w:t>1</w:t>
      </w:r>
      <w:r w:rsidRPr="00105586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році склала </w:t>
      </w:r>
      <w:r w:rsidRPr="004F0106">
        <w:rPr>
          <w:rFonts w:ascii="Times New Roman" w:eastAsia="Batang" w:hAnsi="Times New Roman" w:cs="Times New Roman"/>
          <w:sz w:val="24"/>
          <w:szCs w:val="24"/>
          <w:lang w:val="uk-UA" w:eastAsia="ru-RU"/>
        </w:rPr>
        <w:t>6223413,64 тонни видобутого вугілля</w:t>
      </w:r>
      <w:r w:rsidRPr="00105586">
        <w:rPr>
          <w:rFonts w:ascii="Times New Roman" w:eastAsia="Batang" w:hAnsi="Times New Roman" w:cs="Times New Roman"/>
          <w:sz w:val="24"/>
          <w:szCs w:val="24"/>
          <w:lang w:val="uk-UA" w:eastAsia="ru-RU"/>
        </w:rPr>
        <w:t>.</w:t>
      </w:r>
    </w:p>
    <w:p w:rsidR="00F53932" w:rsidRPr="00105586" w:rsidRDefault="00F53932" w:rsidP="00F53932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105586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Режим роботи на </w:t>
      </w:r>
      <w:r w:rsidRPr="00105586">
        <w:rPr>
          <w:rFonts w:ascii="Times New Roman" w:hAnsi="Times New Roman" w:cs="Times New Roman"/>
          <w:sz w:val="24"/>
          <w:szCs w:val="24"/>
          <w:lang w:val="uk-UA"/>
        </w:rPr>
        <w:t>проммайданчик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055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ППС № 2</w:t>
      </w:r>
      <w:r w:rsidRPr="001055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05586">
        <w:rPr>
          <w:rFonts w:ascii="Times New Roman" w:eastAsia="Batang" w:hAnsi="Times New Roman" w:cs="Times New Roman"/>
          <w:sz w:val="24"/>
          <w:szCs w:val="24"/>
          <w:lang w:val="uk-UA" w:eastAsia="ru-RU"/>
        </w:rPr>
        <w:t>ПРАТ «ШУ «ПОКРОВСЬКЕ» наступний:</w:t>
      </w:r>
    </w:p>
    <w:p w:rsidR="00F53932" w:rsidRPr="00CC51B5" w:rsidRDefault="00F53932" w:rsidP="00F53932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CC51B5">
        <w:rPr>
          <w:rFonts w:ascii="Times New Roman" w:eastAsia="Batang" w:hAnsi="Times New Roman" w:cs="Times New Roman"/>
          <w:sz w:val="24"/>
          <w:szCs w:val="24"/>
          <w:lang w:val="uk-UA" w:eastAsia="ru-RU"/>
        </w:rPr>
        <w:t>- кількість робочих днів у році для шахти – 355, для трудящих – 260 днів при безперервному робочому тижні для підприємства і з двома вихідними по змінному графіку для трудящих;</w:t>
      </w:r>
    </w:p>
    <w:p w:rsidR="00F53932" w:rsidRPr="00CC51B5" w:rsidRDefault="00F53932" w:rsidP="00F53932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CC51B5">
        <w:rPr>
          <w:rFonts w:ascii="Times New Roman" w:eastAsia="Batang" w:hAnsi="Times New Roman" w:cs="Times New Roman"/>
          <w:sz w:val="24"/>
          <w:szCs w:val="24"/>
          <w:lang w:val="uk-UA" w:eastAsia="ru-RU"/>
        </w:rPr>
        <w:t>- кількість робочих змін з видобутку вугілля і проведення гірничих виробок – три зміни, плюс одна зміна для проведення ремонтно-підготовчих робіт;</w:t>
      </w:r>
    </w:p>
    <w:p w:rsidR="00F53932" w:rsidRPr="00105586" w:rsidRDefault="00F53932" w:rsidP="00F53932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CC51B5">
        <w:rPr>
          <w:rFonts w:ascii="Times New Roman" w:eastAsia="Batang" w:hAnsi="Times New Roman" w:cs="Times New Roman"/>
          <w:sz w:val="24"/>
          <w:szCs w:val="24"/>
          <w:lang w:val="uk-UA" w:eastAsia="ru-RU"/>
        </w:rPr>
        <w:t>- тривалість робочої зміни на підземних роботах – 6 годин, на поверхні – 8 годин.</w:t>
      </w:r>
    </w:p>
    <w:p w:rsidR="00F53932" w:rsidRDefault="00F53932" w:rsidP="00F53932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105586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У перелік об’єктів, розташованих на проммайданчику </w:t>
      </w:r>
      <w:r>
        <w:rPr>
          <w:rFonts w:ascii="Times New Roman" w:eastAsia="Batang" w:hAnsi="Times New Roman" w:cs="Times New Roman"/>
          <w:sz w:val="24"/>
          <w:szCs w:val="24"/>
          <w:lang w:val="uk-UA" w:eastAsia="ru-RU"/>
        </w:rPr>
        <w:t>ППС № 2</w:t>
      </w:r>
      <w:r w:rsidRPr="00105586">
        <w:rPr>
          <w:rFonts w:ascii="Times New Roman" w:eastAsia="Batang" w:hAnsi="Times New Roman" w:cs="Times New Roman"/>
          <w:sz w:val="24"/>
          <w:szCs w:val="24"/>
          <w:lang w:val="uk-UA" w:eastAsia="ru-RU"/>
        </w:rPr>
        <w:t>, що відносяться до основного виробництва, входять:</w:t>
      </w:r>
    </w:p>
    <w:p w:rsidR="00A9724D" w:rsidRPr="00A9724D" w:rsidRDefault="00F53932" w:rsidP="00F53932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D813A2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- </w:t>
      </w:r>
      <w:r w:rsidRPr="00A9724D">
        <w:rPr>
          <w:rFonts w:ascii="Times New Roman" w:eastAsia="Batang" w:hAnsi="Times New Roman" w:cs="Times New Roman"/>
          <w:sz w:val="24"/>
          <w:szCs w:val="24"/>
          <w:lang w:val="uk-UA" w:eastAsia="ru-RU"/>
        </w:rPr>
        <w:t>повітроподавальний ствол № 2 призначений для подачі свіжого струменя повітря в шахту, спуску-підйому людей, матеріалів – викиди в атмосферне повітря відсутні</w:t>
      </w:r>
    </w:p>
    <w:p w:rsidR="00A9724D" w:rsidRPr="00A9724D" w:rsidRDefault="00A9724D" w:rsidP="00A9724D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- КППС призначений для </w:t>
      </w:r>
      <w:r w:rsidRPr="00A9724D">
        <w:rPr>
          <w:rFonts w:ascii="Times New Roman" w:eastAsia="Batang" w:hAnsi="Times New Roman" w:cs="Times New Roman"/>
          <w:sz w:val="24"/>
          <w:szCs w:val="24"/>
          <w:lang w:val="uk-UA" w:eastAsia="ru-RU"/>
        </w:rPr>
        <w:t>прийому і первинної обробки рядового вугілля (механічне сортування добутого вугілля шляхом грохочення і відділення породи за допомогою грохотів ГПШ-500/1000, дроблення вугілля на дробарці ДДЗЭ 9</w:t>
      </w:r>
      <w:r w:rsidRPr="00A9724D">
        <w:rPr>
          <w:rFonts w:ascii="Times New Roman" w:eastAsia="Batang" w:hAnsi="Times New Roman" w:cs="Times New Roman"/>
          <w:sz w:val="24"/>
          <w:szCs w:val="24"/>
          <w:lang w:val="uk-UA" w:eastAsia="ru-RU"/>
        </w:rPr>
        <w:sym w:font="Symbol" w:char="F0B4"/>
      </w:r>
      <w:r w:rsidRPr="00A9724D">
        <w:rPr>
          <w:rFonts w:ascii="Times New Roman" w:eastAsia="Batang" w:hAnsi="Times New Roman" w:cs="Times New Roman"/>
          <w:sz w:val="24"/>
          <w:szCs w:val="24"/>
          <w:lang w:val="uk-UA" w:eastAsia="ru-RU"/>
        </w:rPr>
        <w:t>9) та відвантаження товарної продукції; видалення і відвантаження породи від сортування вугілля.</w:t>
      </w:r>
    </w:p>
    <w:p w:rsidR="008C1784" w:rsidRDefault="00A9724D" w:rsidP="00A9724D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A9724D">
        <w:rPr>
          <w:rFonts w:ascii="Times New Roman" w:eastAsia="Batang" w:hAnsi="Times New Roman" w:cs="Times New Roman"/>
          <w:sz w:val="24"/>
          <w:szCs w:val="24"/>
          <w:lang w:val="uk-UA" w:eastAsia="ru-RU"/>
        </w:rPr>
        <w:t>У КППС встановлені</w:t>
      </w:r>
      <w:r w:rsidR="008C1784">
        <w:rPr>
          <w:rFonts w:ascii="Times New Roman" w:eastAsia="Batang" w:hAnsi="Times New Roman" w:cs="Times New Roman"/>
          <w:sz w:val="24"/>
          <w:szCs w:val="24"/>
          <w:lang w:val="uk-UA" w:eastAsia="ru-RU"/>
        </w:rPr>
        <w:t>:</w:t>
      </w:r>
    </w:p>
    <w:p w:rsidR="00A9724D" w:rsidRPr="008C1784" w:rsidRDefault="00A9724D" w:rsidP="008C1784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8C1784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3 циклони-промивачі типу 4Ф005, призначені для видалення та очистки аспіраційного повітря </w:t>
      </w:r>
      <w:r w:rsidR="00AF5C83" w:rsidRPr="008C1784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від </w:t>
      </w:r>
      <w:r w:rsidR="00AF5C83" w:rsidRPr="008C1784">
        <w:rPr>
          <w:rFonts w:ascii="Times New Roman" w:hAnsi="Times New Roman" w:cs="Times New Roman"/>
          <w:sz w:val="24"/>
          <w:szCs w:val="24"/>
          <w:lang w:val="uk-UA"/>
        </w:rPr>
        <w:t>речовин у вигляді суспендованих твердих частинок (мікрочастинки та волокна)</w:t>
      </w:r>
      <w:r w:rsidRPr="008C1784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від наступного устаткування:</w:t>
      </w:r>
    </w:p>
    <w:p w:rsidR="00A9724D" w:rsidRPr="008C1784" w:rsidRDefault="008C1784" w:rsidP="008C1784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- </w:t>
      </w:r>
      <w:r w:rsidR="00A9724D" w:rsidRPr="008C1784">
        <w:rPr>
          <w:rFonts w:ascii="Times New Roman" w:eastAsia="Batang" w:hAnsi="Times New Roman" w:cs="Times New Roman"/>
          <w:sz w:val="24"/>
          <w:szCs w:val="24"/>
          <w:lang w:val="uk-UA" w:eastAsia="ru-RU"/>
        </w:rPr>
        <w:t>конвеєр КЛС-1400 поз. 6395, дробарка ДДЗЭ 9</w:t>
      </w:r>
      <w:r w:rsidR="00A9724D" w:rsidRPr="008C1784">
        <w:rPr>
          <w:rFonts w:ascii="Times New Roman" w:eastAsia="Batang" w:hAnsi="Times New Roman" w:cs="Times New Roman"/>
          <w:sz w:val="24"/>
          <w:szCs w:val="24"/>
          <w:lang w:val="uk-UA" w:eastAsia="ru-RU"/>
        </w:rPr>
        <w:sym w:font="Symbol" w:char="F0B4"/>
      </w:r>
      <w:r w:rsidR="00A9724D" w:rsidRPr="008C1784">
        <w:rPr>
          <w:rFonts w:ascii="Times New Roman" w:eastAsia="Batang" w:hAnsi="Times New Roman" w:cs="Times New Roman"/>
          <w:sz w:val="24"/>
          <w:szCs w:val="24"/>
          <w:lang w:val="uk-UA" w:eastAsia="ru-RU"/>
        </w:rPr>
        <w:t>9 поз. 6392 (дж. №</w:t>
      </w:r>
      <w:r w:rsidR="004B7B50" w:rsidRPr="008C1784">
        <w:rPr>
          <w:rFonts w:ascii="Times New Roman" w:eastAsia="Batang" w:hAnsi="Times New Roman" w:cs="Times New Roman"/>
          <w:sz w:val="24"/>
          <w:szCs w:val="24"/>
          <w:lang w:val="uk-UA" w:eastAsia="ru-RU"/>
        </w:rPr>
        <w:t>№</w:t>
      </w:r>
      <w:r w:rsidR="00A9724D" w:rsidRPr="008C1784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1, 2:</w:t>
      </w:r>
      <w:r w:rsidR="00A9724D" w:rsidRPr="008C1784">
        <w:rPr>
          <w:rFonts w:ascii="Times New Roman" w:eastAsia="Batang" w:hAnsi="Times New Roman" w:cs="Times New Roman"/>
          <w:sz w:val="24"/>
          <w:szCs w:val="24"/>
          <w:lang w:val="uk-UA" w:eastAsia="ru-RU"/>
        </w:rPr>
        <w:br/>
        <w:t>Н = 55 м, d = 0,63 м);</w:t>
      </w:r>
    </w:p>
    <w:p w:rsidR="00A9724D" w:rsidRPr="008C1784" w:rsidRDefault="008C1784" w:rsidP="008C1784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- </w:t>
      </w:r>
      <w:r w:rsidR="00A9724D" w:rsidRPr="008C1784">
        <w:rPr>
          <w:rFonts w:ascii="Times New Roman" w:eastAsia="Batang" w:hAnsi="Times New Roman" w:cs="Times New Roman"/>
          <w:sz w:val="24"/>
          <w:szCs w:val="24"/>
          <w:lang w:val="uk-UA" w:eastAsia="ru-RU"/>
        </w:rPr>
        <w:t>конвеєр КЛС-1400 поз. 6395, дробарка ДДЗЭ 9</w:t>
      </w:r>
      <w:r w:rsidR="00A9724D" w:rsidRPr="008C1784">
        <w:rPr>
          <w:rFonts w:ascii="Times New Roman" w:eastAsia="Batang" w:hAnsi="Times New Roman" w:cs="Times New Roman"/>
          <w:sz w:val="24"/>
          <w:szCs w:val="24"/>
          <w:lang w:val="uk-UA" w:eastAsia="ru-RU"/>
        </w:rPr>
        <w:sym w:font="Symbol" w:char="F0B4"/>
      </w:r>
      <w:r>
        <w:rPr>
          <w:rFonts w:ascii="Times New Roman" w:eastAsia="Batang" w:hAnsi="Times New Roman" w:cs="Times New Roman"/>
          <w:sz w:val="24"/>
          <w:szCs w:val="24"/>
          <w:lang w:val="uk-UA" w:eastAsia="ru-RU"/>
        </w:rPr>
        <w:t>9 поз. 6391 (дж. № 3: Н = 55 м,</w:t>
      </w:r>
      <w:r>
        <w:rPr>
          <w:rFonts w:ascii="Times New Roman" w:eastAsia="Batang" w:hAnsi="Times New Roman" w:cs="Times New Roman"/>
          <w:sz w:val="24"/>
          <w:szCs w:val="24"/>
          <w:lang w:val="uk-UA" w:eastAsia="ru-RU"/>
        </w:rPr>
        <w:br/>
      </w:r>
      <w:r w:rsidR="00A9724D" w:rsidRPr="008C1784">
        <w:rPr>
          <w:rFonts w:ascii="Times New Roman" w:eastAsia="Batang" w:hAnsi="Times New Roman" w:cs="Times New Roman"/>
          <w:sz w:val="24"/>
          <w:szCs w:val="24"/>
          <w:lang w:val="uk-UA" w:eastAsia="ru-RU"/>
        </w:rPr>
        <w:t>d = 0,63 м);</w:t>
      </w:r>
    </w:p>
    <w:p w:rsidR="00A9724D" w:rsidRPr="008C1784" w:rsidRDefault="00A9724D" w:rsidP="008C1784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8C1784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4 циклони-промивачі типу 3Ф005, призначені для видалення та очистки аспіраційного повітря від </w:t>
      </w:r>
      <w:r w:rsidR="00AF5C83" w:rsidRPr="008C1784">
        <w:rPr>
          <w:rFonts w:ascii="Times New Roman" w:hAnsi="Times New Roman" w:cs="Times New Roman"/>
          <w:sz w:val="24"/>
          <w:szCs w:val="24"/>
          <w:lang w:val="uk-UA"/>
        </w:rPr>
        <w:t>речовин у вигляді суспендованих твердих частинок (мікрочастинки та волокна)</w:t>
      </w:r>
      <w:r w:rsidRPr="008C1784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від наступного устаткування:</w:t>
      </w:r>
    </w:p>
    <w:p w:rsidR="00A9724D" w:rsidRPr="00A9724D" w:rsidRDefault="00A9724D" w:rsidP="00A9724D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A9724D">
        <w:rPr>
          <w:rFonts w:ascii="Times New Roman" w:eastAsia="Batang" w:hAnsi="Times New Roman" w:cs="Times New Roman"/>
          <w:sz w:val="24"/>
          <w:szCs w:val="24"/>
          <w:lang w:val="uk-UA" w:eastAsia="ru-RU"/>
        </w:rPr>
        <w:t>- конвеєр КЛС-1400 поз. 6413 (дж. № 4: Н = 55 м, d = 0,63 м);</w:t>
      </w:r>
    </w:p>
    <w:p w:rsidR="00A9724D" w:rsidRPr="00A9724D" w:rsidRDefault="00A9724D" w:rsidP="00A9724D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A9724D">
        <w:rPr>
          <w:rFonts w:ascii="Times New Roman" w:eastAsia="Batang" w:hAnsi="Times New Roman" w:cs="Times New Roman"/>
          <w:sz w:val="24"/>
          <w:szCs w:val="24"/>
          <w:lang w:val="uk-UA" w:eastAsia="ru-RU"/>
        </w:rPr>
        <w:t>- конвеєр КЛС-1400 поз. 6412 (дж. № 5: Н = 55 м, d = 0,63 м);</w:t>
      </w:r>
    </w:p>
    <w:p w:rsidR="00A9724D" w:rsidRPr="00A9724D" w:rsidRDefault="00A9724D" w:rsidP="00A9724D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A9724D">
        <w:rPr>
          <w:rFonts w:ascii="Times New Roman" w:eastAsia="Batang" w:hAnsi="Times New Roman" w:cs="Times New Roman"/>
          <w:sz w:val="24"/>
          <w:szCs w:val="24"/>
          <w:lang w:val="uk-UA" w:eastAsia="ru-RU"/>
        </w:rPr>
        <w:t>- конвеєр КЛС-1400 поз. 6403 (дж. № 6: Н = 55 м, d = 0,4 м);</w:t>
      </w:r>
    </w:p>
    <w:p w:rsidR="00A9724D" w:rsidRPr="00A9724D" w:rsidRDefault="00A9724D" w:rsidP="00A9724D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A9724D">
        <w:rPr>
          <w:rFonts w:ascii="Times New Roman" w:eastAsia="Batang" w:hAnsi="Times New Roman" w:cs="Times New Roman"/>
          <w:sz w:val="24"/>
          <w:szCs w:val="24"/>
          <w:lang w:val="uk-UA" w:eastAsia="ru-RU"/>
        </w:rPr>
        <w:t>- конвеєр КЛС-1400 поз. 6396, конвеєр КЛС-1400 поз. 6397 (дж. № 7: Н = 55 м,</w:t>
      </w:r>
      <w:r w:rsidRPr="00A9724D">
        <w:rPr>
          <w:rFonts w:ascii="Times New Roman" w:eastAsia="Batang" w:hAnsi="Times New Roman" w:cs="Times New Roman"/>
          <w:sz w:val="24"/>
          <w:szCs w:val="24"/>
          <w:lang w:val="uk-UA" w:eastAsia="ru-RU"/>
        </w:rPr>
        <w:br/>
        <w:t>d = 0,63 м)</w:t>
      </w:r>
      <w:r>
        <w:rPr>
          <w:rFonts w:ascii="Times New Roman" w:eastAsia="Batang" w:hAnsi="Times New Roman" w:cs="Times New Roman"/>
          <w:sz w:val="24"/>
          <w:szCs w:val="24"/>
          <w:lang w:val="uk-UA" w:eastAsia="ru-RU"/>
        </w:rPr>
        <w:t>;</w:t>
      </w:r>
    </w:p>
    <w:p w:rsidR="00F53932" w:rsidRPr="000130F2" w:rsidRDefault="00F53932" w:rsidP="00F53932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0130F2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- </w:t>
      </w:r>
      <w:r w:rsidRPr="00D813A2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пункт навантаження породи (неорг. дж. № </w:t>
      </w:r>
      <w:r w:rsidR="004B7B50">
        <w:rPr>
          <w:rFonts w:ascii="Times New Roman" w:eastAsia="Batang" w:hAnsi="Times New Roman" w:cs="Times New Roman"/>
          <w:sz w:val="24"/>
          <w:szCs w:val="24"/>
          <w:lang w:val="uk-UA" w:eastAsia="ru-RU"/>
        </w:rPr>
        <w:t>8</w:t>
      </w:r>
      <w:r w:rsidRPr="00D813A2">
        <w:rPr>
          <w:rFonts w:ascii="Times New Roman" w:eastAsia="Batang" w:hAnsi="Times New Roman" w:cs="Times New Roman"/>
          <w:sz w:val="24"/>
          <w:szCs w:val="24"/>
          <w:lang w:val="uk-UA" w:eastAsia="ru-RU"/>
        </w:rPr>
        <w:t>)</w:t>
      </w:r>
      <w:r w:rsidRPr="000130F2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. </w:t>
      </w:r>
      <w:r w:rsidR="00A9724D" w:rsidRPr="00A9724D">
        <w:rPr>
          <w:rFonts w:ascii="Times New Roman" w:eastAsia="Batang" w:hAnsi="Times New Roman" w:cs="Times New Roman"/>
          <w:sz w:val="24"/>
          <w:szCs w:val="24"/>
          <w:lang w:val="uk-UA" w:eastAsia="ru-RU"/>
        </w:rPr>
        <w:t>Порода від КППС за допомогою автотранспорту вивозиться на відвал</w:t>
      </w:r>
      <w:r w:rsidR="00A9724D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</w:t>
      </w:r>
      <w:r w:rsidR="00A9724D" w:rsidRPr="00A9724D">
        <w:rPr>
          <w:rFonts w:ascii="Times New Roman" w:eastAsia="Batang" w:hAnsi="Times New Roman" w:cs="Times New Roman"/>
          <w:sz w:val="24"/>
          <w:szCs w:val="24"/>
          <w:lang w:val="uk-UA" w:eastAsia="ru-RU"/>
        </w:rPr>
        <w:t>ТОВ «ЗБАГАЧУВАЛЬНА ФАБРИКА «СВЯТО-ВАРВАРИНСЬКА» згідно договору оренди</w:t>
      </w:r>
      <w:r w:rsidR="00A9724D">
        <w:rPr>
          <w:rFonts w:ascii="Times New Roman" w:eastAsia="Batang" w:hAnsi="Times New Roman" w:cs="Times New Roman"/>
          <w:sz w:val="24"/>
          <w:szCs w:val="24"/>
          <w:lang w:val="uk-UA" w:eastAsia="ru-RU"/>
        </w:rPr>
        <w:t>;</w:t>
      </w:r>
    </w:p>
    <w:p w:rsidR="00A9724D" w:rsidRDefault="00A9724D" w:rsidP="00A9724D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0130F2">
        <w:rPr>
          <w:rFonts w:ascii="Times New Roman" w:eastAsia="Batang" w:hAnsi="Times New Roman" w:cs="Times New Roman"/>
          <w:sz w:val="24"/>
          <w:szCs w:val="24"/>
          <w:lang w:val="uk-UA" w:eastAsia="ru-RU"/>
        </w:rPr>
        <w:lastRenderedPageBreak/>
        <w:t xml:space="preserve">- </w:t>
      </w:r>
      <w:r w:rsidRPr="00A9724D">
        <w:rPr>
          <w:rFonts w:ascii="Times New Roman" w:eastAsia="Batang" w:hAnsi="Times New Roman" w:cs="Times New Roman"/>
          <w:sz w:val="24"/>
          <w:szCs w:val="24"/>
          <w:lang w:val="uk-UA" w:eastAsia="ru-RU"/>
        </w:rPr>
        <w:t>скіповий ствол № 2</w:t>
      </w:r>
      <w:r w:rsidRPr="000130F2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</w:t>
      </w:r>
      <w:r w:rsidR="008C1784" w:rsidRPr="00D813A2">
        <w:rPr>
          <w:rFonts w:ascii="Times New Roman" w:eastAsia="Batang" w:hAnsi="Times New Roman" w:cs="Times New Roman"/>
          <w:sz w:val="24"/>
          <w:szCs w:val="24"/>
          <w:lang w:val="uk-UA" w:eastAsia="ru-RU"/>
        </w:rPr>
        <w:t>(</w:t>
      </w:r>
      <w:r w:rsidR="008C1784" w:rsidRPr="00A9724D">
        <w:rPr>
          <w:rFonts w:ascii="Times New Roman" w:eastAsia="Batang" w:hAnsi="Times New Roman" w:cs="Times New Roman"/>
          <w:sz w:val="24"/>
          <w:szCs w:val="24"/>
          <w:lang w:val="uk-UA" w:eastAsia="ru-RU"/>
        </w:rPr>
        <w:t>дж. № 9: Н = 6,5 м, d = 4,9 м</w:t>
      </w:r>
      <w:r w:rsidR="008C1784" w:rsidRPr="00D813A2">
        <w:rPr>
          <w:rFonts w:ascii="Times New Roman" w:eastAsia="Batang" w:hAnsi="Times New Roman" w:cs="Times New Roman"/>
          <w:sz w:val="24"/>
          <w:szCs w:val="24"/>
          <w:lang w:val="uk-UA" w:eastAsia="ru-RU"/>
        </w:rPr>
        <w:t>)</w:t>
      </w:r>
      <w:r w:rsidR="008C1784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</w:t>
      </w:r>
      <w:r w:rsidRPr="00A9724D">
        <w:rPr>
          <w:rFonts w:ascii="Times New Roman" w:eastAsia="Batang" w:hAnsi="Times New Roman" w:cs="Times New Roman"/>
          <w:sz w:val="24"/>
          <w:szCs w:val="24"/>
          <w:lang w:val="uk-UA" w:eastAsia="ru-RU"/>
        </w:rPr>
        <w:t>призначений для видачі гірської маси скіпами та вихідного струменя повітря і оснащений вентиляторною установкою ВЦД-47,5У</w:t>
      </w:r>
      <w:r w:rsidRPr="000130F2">
        <w:rPr>
          <w:rFonts w:ascii="Times New Roman" w:eastAsia="Batang" w:hAnsi="Times New Roman" w:cs="Times New Roman"/>
          <w:sz w:val="24"/>
          <w:szCs w:val="24"/>
          <w:lang w:val="uk-UA" w:eastAsia="ru-RU"/>
        </w:rPr>
        <w:t>;</w:t>
      </w:r>
    </w:p>
    <w:p w:rsidR="00A9724D" w:rsidRPr="000130F2" w:rsidRDefault="00A9724D" w:rsidP="00A9724D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- </w:t>
      </w:r>
      <w:r w:rsidRPr="0071079E">
        <w:rPr>
          <w:rFonts w:ascii="Times New Roman" w:eastAsia="Batang" w:hAnsi="Times New Roman" w:cs="Times New Roman"/>
          <w:sz w:val="24"/>
          <w:szCs w:val="24"/>
          <w:lang w:val="uk-UA" w:eastAsia="ru-RU"/>
        </w:rPr>
        <w:t>вакуум-насосна станція (ВНС)</w:t>
      </w:r>
      <w:r w:rsidR="00AF5C83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</w:t>
      </w:r>
      <w:r w:rsidR="008C1784" w:rsidRPr="0071079E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(дж. №№ </w:t>
      </w:r>
      <w:r w:rsidR="008C1784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10-12: </w:t>
      </w:r>
      <w:r w:rsidR="008C1784" w:rsidRPr="0071079E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Н = </w:t>
      </w:r>
      <w:r w:rsidR="008C1784">
        <w:rPr>
          <w:rFonts w:ascii="Times New Roman" w:eastAsia="Batang" w:hAnsi="Times New Roman" w:cs="Times New Roman"/>
          <w:sz w:val="24"/>
          <w:szCs w:val="24"/>
          <w:lang w:val="uk-UA" w:eastAsia="ru-RU"/>
        </w:rPr>
        <w:t>24</w:t>
      </w:r>
      <w:r w:rsidR="008C1784" w:rsidRPr="0071079E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м, d = 0,</w:t>
      </w:r>
      <w:r w:rsidR="008C1784">
        <w:rPr>
          <w:rFonts w:ascii="Times New Roman" w:eastAsia="Batang" w:hAnsi="Times New Roman" w:cs="Times New Roman"/>
          <w:sz w:val="24"/>
          <w:szCs w:val="24"/>
          <w:lang w:val="uk-UA" w:eastAsia="ru-RU"/>
        </w:rPr>
        <w:t>4</w:t>
      </w:r>
      <w:r w:rsidR="008C1784" w:rsidRPr="0071079E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м)</w:t>
      </w:r>
      <w:r w:rsidR="008C1784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</w:t>
      </w:r>
      <w:r w:rsidR="00AF5C83">
        <w:rPr>
          <w:rFonts w:ascii="Times New Roman" w:eastAsia="Batang" w:hAnsi="Times New Roman" w:cs="Times New Roman"/>
          <w:sz w:val="24"/>
          <w:szCs w:val="24"/>
          <w:lang w:val="uk-UA" w:eastAsia="ru-RU"/>
        </w:rPr>
        <w:t>призначена</w:t>
      </w:r>
      <w:r w:rsidRPr="0071079E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для дегазаці</w:t>
      </w:r>
      <w:r w:rsidR="008C1784">
        <w:rPr>
          <w:rFonts w:ascii="Times New Roman" w:eastAsia="Batang" w:hAnsi="Times New Roman" w:cs="Times New Roman"/>
          <w:sz w:val="24"/>
          <w:szCs w:val="24"/>
          <w:lang w:val="uk-UA" w:eastAsia="ru-RU"/>
        </w:rPr>
        <w:t>ї</w:t>
      </w:r>
      <w:r w:rsidRPr="0071079E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шахтного метану</w:t>
      </w:r>
      <w:r w:rsidR="008C1784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та</w:t>
      </w:r>
      <w:r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</w:t>
      </w:r>
      <w:r w:rsidRPr="004B47D2">
        <w:rPr>
          <w:rFonts w:ascii="Times New Roman" w:eastAsia="Batang" w:hAnsi="Times New Roman" w:cs="Times New Roman"/>
          <w:sz w:val="24"/>
          <w:szCs w:val="24"/>
          <w:lang w:val="uk-UA" w:eastAsia="ru-RU"/>
        </w:rPr>
        <w:t>обладнан</w:t>
      </w:r>
      <w:r>
        <w:rPr>
          <w:rFonts w:ascii="Times New Roman" w:eastAsia="Batang" w:hAnsi="Times New Roman" w:cs="Times New Roman"/>
          <w:sz w:val="24"/>
          <w:szCs w:val="24"/>
          <w:lang w:val="uk-UA" w:eastAsia="ru-RU"/>
        </w:rPr>
        <w:t>а</w:t>
      </w:r>
      <w:r w:rsidRPr="004B47D2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val="uk-UA" w:eastAsia="ru-RU"/>
        </w:rPr>
        <w:t>3-ма</w:t>
      </w:r>
      <w:r w:rsidRPr="004B47D2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насосами типу ВВК 2-150</w:t>
      </w:r>
      <w:r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</w:t>
      </w:r>
      <w:r w:rsidRPr="004B47D2">
        <w:rPr>
          <w:rFonts w:ascii="Times New Roman" w:eastAsia="Batang" w:hAnsi="Times New Roman" w:cs="Times New Roman"/>
          <w:sz w:val="24"/>
          <w:szCs w:val="24"/>
          <w:lang w:val="uk-UA" w:eastAsia="ru-RU"/>
        </w:rPr>
        <w:t>(1 – роб</w:t>
      </w:r>
      <w:r>
        <w:rPr>
          <w:rFonts w:ascii="Times New Roman" w:eastAsia="Batang" w:hAnsi="Times New Roman" w:cs="Times New Roman"/>
          <w:sz w:val="24"/>
          <w:szCs w:val="24"/>
          <w:lang w:val="uk-UA" w:eastAsia="ru-RU"/>
        </w:rPr>
        <w:t>.</w:t>
      </w:r>
      <w:r w:rsidR="008C1784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eastAsia="Batang" w:hAnsi="Times New Roman" w:cs="Times New Roman"/>
          <w:sz w:val="24"/>
          <w:szCs w:val="24"/>
          <w:lang w:val="uk-UA" w:eastAsia="ru-RU"/>
        </w:rPr>
        <w:t>2</w:t>
      </w:r>
      <w:r w:rsidRPr="004B47D2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– </w:t>
      </w:r>
      <w:proofErr w:type="spellStart"/>
      <w:r w:rsidRPr="004B47D2">
        <w:rPr>
          <w:rFonts w:ascii="Times New Roman" w:eastAsia="Batang" w:hAnsi="Times New Roman" w:cs="Times New Roman"/>
          <w:sz w:val="24"/>
          <w:szCs w:val="24"/>
          <w:lang w:val="uk-UA" w:eastAsia="ru-RU"/>
        </w:rPr>
        <w:t>рез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uk-UA" w:eastAsia="ru-RU"/>
        </w:rPr>
        <w:t>.</w:t>
      </w:r>
      <w:r w:rsidRPr="004B47D2">
        <w:rPr>
          <w:rFonts w:ascii="Times New Roman" w:eastAsia="Batang" w:hAnsi="Times New Roman" w:cs="Times New Roman"/>
          <w:sz w:val="24"/>
          <w:szCs w:val="24"/>
          <w:lang w:val="uk-UA" w:eastAsia="ru-RU"/>
        </w:rPr>
        <w:t>)</w:t>
      </w:r>
      <w:r w:rsidRPr="0071079E">
        <w:rPr>
          <w:rFonts w:ascii="Times New Roman" w:eastAsia="Batang" w:hAnsi="Times New Roman" w:cs="Times New Roman"/>
          <w:sz w:val="24"/>
          <w:szCs w:val="24"/>
          <w:lang w:val="uk-UA" w:eastAsia="ru-RU"/>
        </w:rPr>
        <w:t>;</w:t>
      </w:r>
    </w:p>
    <w:p w:rsidR="00A9724D" w:rsidRDefault="00A9724D" w:rsidP="00F53932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Batang" w:hAnsi="Times New Roman" w:cs="Times New Roman"/>
          <w:sz w:val="24"/>
          <w:szCs w:val="24"/>
          <w:lang w:val="uk-UA" w:eastAsia="ru-RU"/>
        </w:rPr>
        <w:t>- п</w:t>
      </w:r>
      <w:r w:rsidRPr="00A9724D">
        <w:rPr>
          <w:rFonts w:ascii="Times New Roman" w:eastAsia="Batang" w:hAnsi="Times New Roman" w:cs="Times New Roman"/>
          <w:sz w:val="24"/>
          <w:szCs w:val="24"/>
          <w:lang w:val="uk-UA" w:eastAsia="ru-RU"/>
        </w:rPr>
        <w:t>ородоспуск ППС № 2</w:t>
      </w:r>
      <w:r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</w:t>
      </w:r>
      <w:r w:rsidRPr="00A9724D">
        <w:rPr>
          <w:rFonts w:ascii="Times New Roman" w:eastAsia="Batang" w:hAnsi="Times New Roman" w:cs="Times New Roman"/>
          <w:sz w:val="24"/>
          <w:szCs w:val="24"/>
          <w:lang w:val="uk-UA" w:eastAsia="ru-RU"/>
        </w:rPr>
        <w:t>(неорг. дж. № 13)</w:t>
      </w:r>
      <w:r w:rsidR="00AF5C83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. </w:t>
      </w:r>
      <w:r w:rsidR="00AF5C83" w:rsidRPr="00AF5C83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Порода, що утворилася в процесі видобутку вугілля, за допомогою автотранспорту вивозиться на </w:t>
      </w:r>
      <w:r w:rsidR="00AF5C83">
        <w:rPr>
          <w:rFonts w:ascii="Times New Roman" w:eastAsia="Batang" w:hAnsi="Times New Roman" w:cs="Times New Roman"/>
          <w:sz w:val="24"/>
          <w:szCs w:val="24"/>
          <w:lang w:val="uk-UA" w:eastAsia="ru-RU"/>
        </w:rPr>
        <w:t>відвал</w:t>
      </w:r>
      <w:r w:rsidR="00AF5C83">
        <w:rPr>
          <w:rFonts w:ascii="Times New Roman" w:eastAsia="Batang" w:hAnsi="Times New Roman" w:cs="Times New Roman"/>
          <w:sz w:val="24"/>
          <w:szCs w:val="24"/>
          <w:lang w:val="uk-UA" w:eastAsia="ru-RU"/>
        </w:rPr>
        <w:br/>
      </w:r>
      <w:r w:rsidR="00AF5C83" w:rsidRPr="00AF5C83">
        <w:rPr>
          <w:rFonts w:ascii="Times New Roman" w:eastAsia="Batang" w:hAnsi="Times New Roman" w:cs="Times New Roman"/>
          <w:sz w:val="24"/>
          <w:szCs w:val="24"/>
          <w:lang w:val="uk-UA" w:eastAsia="ru-RU"/>
        </w:rPr>
        <w:t>ТОВ «ЗБАГАЧУВАЛЬНА ФАБРИКА «СВЯТО-ВАРВАРИНСЬКА» згідно договору оренди</w:t>
      </w:r>
      <w:r w:rsidR="00AF5C83">
        <w:rPr>
          <w:rFonts w:ascii="Times New Roman" w:eastAsia="Batang" w:hAnsi="Times New Roman" w:cs="Times New Roman"/>
          <w:sz w:val="24"/>
          <w:szCs w:val="24"/>
          <w:lang w:val="uk-UA" w:eastAsia="ru-RU"/>
        </w:rPr>
        <w:t>;</w:t>
      </w:r>
    </w:p>
    <w:p w:rsidR="00A9724D" w:rsidRDefault="00AF5C83" w:rsidP="00F53932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AF5C83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- </w:t>
      </w:r>
      <w:r>
        <w:rPr>
          <w:rFonts w:ascii="Times New Roman" w:eastAsia="Batang" w:hAnsi="Times New Roman" w:cs="Times New Roman"/>
          <w:sz w:val="24"/>
          <w:szCs w:val="24"/>
          <w:lang w:val="uk-UA" w:eastAsia="ru-RU"/>
        </w:rPr>
        <w:t>м</w:t>
      </w:r>
      <w:r w:rsidRPr="00AF5C83">
        <w:rPr>
          <w:rFonts w:ascii="Times New Roman" w:eastAsia="Batang" w:hAnsi="Times New Roman" w:cs="Times New Roman"/>
          <w:sz w:val="24"/>
          <w:szCs w:val="24"/>
          <w:lang w:val="uk-UA" w:eastAsia="ru-RU"/>
        </w:rPr>
        <w:t>айданчик тимчасового складування вугільного шламу відстійників</w:t>
      </w:r>
      <w:r>
        <w:rPr>
          <w:rFonts w:ascii="Times New Roman" w:eastAsia="Batang" w:hAnsi="Times New Roman" w:cs="Times New Roman"/>
          <w:sz w:val="24"/>
          <w:szCs w:val="24"/>
          <w:lang w:val="uk-UA" w:eastAsia="ru-RU"/>
        </w:rPr>
        <w:br/>
      </w:r>
      <w:r w:rsidRPr="004B7B50">
        <w:rPr>
          <w:rFonts w:ascii="Times New Roman" w:eastAsia="Batang" w:hAnsi="Times New Roman" w:cs="Times New Roman"/>
          <w:sz w:val="24"/>
          <w:szCs w:val="24"/>
          <w:lang w:val="uk-UA" w:eastAsia="ru-RU"/>
        </w:rPr>
        <w:t>(</w:t>
      </w:r>
      <w:r w:rsidRPr="00AF5C83">
        <w:rPr>
          <w:rFonts w:ascii="Times New Roman" w:eastAsia="Batang" w:hAnsi="Times New Roman" w:cs="Times New Roman"/>
          <w:sz w:val="24"/>
          <w:szCs w:val="24"/>
          <w:lang w:val="uk-UA" w:eastAsia="ru-RU"/>
        </w:rPr>
        <w:t>неорг. дж. № 16) призначений для тимчасового складування вугільного шламу відстійників</w:t>
      </w:r>
      <w:r w:rsidR="004B7B50">
        <w:rPr>
          <w:rFonts w:ascii="Times New Roman" w:eastAsia="Batang" w:hAnsi="Times New Roman" w:cs="Times New Roman"/>
          <w:sz w:val="24"/>
          <w:szCs w:val="24"/>
          <w:lang w:val="uk-UA" w:eastAsia="ru-RU"/>
        </w:rPr>
        <w:t>.</w:t>
      </w:r>
    </w:p>
    <w:p w:rsidR="00F53932" w:rsidRPr="00BA4708" w:rsidRDefault="00F53932" w:rsidP="00F53932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У перелік об’єктів, розташованих на проммайданчику ППС № </w:t>
      </w:r>
      <w:r w:rsidR="00AF5C83">
        <w:rPr>
          <w:rFonts w:ascii="Times New Roman" w:eastAsia="Batang" w:hAnsi="Times New Roman" w:cs="Times New Roman"/>
          <w:sz w:val="24"/>
          <w:szCs w:val="24"/>
          <w:lang w:val="uk-UA" w:eastAsia="ru-RU"/>
        </w:rPr>
        <w:t>2</w:t>
      </w:r>
      <w:r w:rsidRP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t>, що відносяться до допоміжного виробництва, входять:</w:t>
      </w:r>
    </w:p>
    <w:p w:rsidR="00F53932" w:rsidRPr="00BA4708" w:rsidRDefault="00F53932" w:rsidP="00F53932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- котельня </w:t>
      </w:r>
      <w:r w:rsidRPr="00AF5C83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ППС № </w:t>
      </w:r>
      <w:r w:rsidR="00AF5C83" w:rsidRPr="00AF5C83">
        <w:rPr>
          <w:rFonts w:ascii="Times New Roman" w:eastAsia="Batang" w:hAnsi="Times New Roman" w:cs="Times New Roman"/>
          <w:sz w:val="24"/>
          <w:szCs w:val="24"/>
          <w:lang w:val="uk-UA" w:eastAsia="ru-RU"/>
        </w:rPr>
        <w:t>2</w:t>
      </w:r>
      <w:r w:rsidRP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(дж. № </w:t>
      </w:r>
      <w:r w:rsidR="00AF5C83">
        <w:rPr>
          <w:rFonts w:ascii="Times New Roman" w:eastAsia="Batang" w:hAnsi="Times New Roman" w:cs="Times New Roman"/>
          <w:sz w:val="24"/>
          <w:szCs w:val="24"/>
          <w:lang w:val="uk-UA" w:eastAsia="ru-RU"/>
        </w:rPr>
        <w:t>14</w:t>
      </w:r>
      <w:r w:rsidRP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t>: Н = 5</w:t>
      </w:r>
      <w:r w:rsidR="00AF5C83">
        <w:rPr>
          <w:rFonts w:ascii="Times New Roman" w:eastAsia="Batang" w:hAnsi="Times New Roman" w:cs="Times New Roman"/>
          <w:sz w:val="24"/>
          <w:szCs w:val="24"/>
          <w:lang w:val="uk-UA" w:eastAsia="ru-RU"/>
        </w:rPr>
        <w:t>2</w:t>
      </w:r>
      <w:r w:rsidRP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м, d = 1,</w:t>
      </w:r>
      <w:r w:rsidR="00AF5C83">
        <w:rPr>
          <w:rFonts w:ascii="Times New Roman" w:eastAsia="Batang" w:hAnsi="Times New Roman" w:cs="Times New Roman"/>
          <w:sz w:val="24"/>
          <w:szCs w:val="24"/>
          <w:lang w:val="uk-UA" w:eastAsia="ru-RU"/>
        </w:rPr>
        <w:t>6</w:t>
      </w:r>
      <w:r w:rsidRP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м) призначена для опалення </w:t>
      </w:r>
      <w:r w:rsidR="00AF5C83" w:rsidRPr="00AF5C83">
        <w:rPr>
          <w:rFonts w:ascii="Times New Roman" w:eastAsia="Batang" w:hAnsi="Times New Roman" w:cs="Times New Roman"/>
          <w:sz w:val="24"/>
          <w:szCs w:val="24"/>
          <w:lang w:val="uk-UA" w:eastAsia="ru-RU"/>
        </w:rPr>
        <w:t>будівель і споруд проммайданчика ППС № 2 в опалювальний період, а також для підігріву води протягом року</w:t>
      </w:r>
      <w:r w:rsidRP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t>. Основним обладнанням котельні є 4 котла марки КЕ-10/14</w:t>
      </w:r>
      <w:r w:rsidRP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br/>
        <w:t>(2 – роб</w:t>
      </w:r>
      <w:r w:rsidR="008C1784">
        <w:rPr>
          <w:rFonts w:ascii="Times New Roman" w:eastAsia="Batang" w:hAnsi="Times New Roman" w:cs="Times New Roman"/>
          <w:sz w:val="24"/>
          <w:szCs w:val="24"/>
          <w:lang w:val="uk-UA" w:eastAsia="ru-RU"/>
        </w:rPr>
        <w:t>.</w:t>
      </w:r>
      <w:r w:rsidRP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, 2 – </w:t>
      </w:r>
      <w:proofErr w:type="spellStart"/>
      <w:r w:rsidRP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t>рез</w:t>
      </w:r>
      <w:proofErr w:type="spellEnd"/>
      <w:r w:rsidR="008C1784">
        <w:rPr>
          <w:rFonts w:ascii="Times New Roman" w:eastAsia="Batang" w:hAnsi="Times New Roman" w:cs="Times New Roman"/>
          <w:sz w:val="24"/>
          <w:szCs w:val="24"/>
          <w:lang w:val="uk-UA" w:eastAsia="ru-RU"/>
        </w:rPr>
        <w:t>.</w:t>
      </w:r>
      <w:r w:rsidRP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t>). В якості палива використовуєт</w:t>
      </w:r>
      <w:r w:rsidR="008C1784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ься привізне вугілля марки </w:t>
      </w:r>
      <w:r w:rsidRP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t>Г (Г2) 0-100 мм</w:t>
      </w:r>
      <w:r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. </w:t>
      </w:r>
      <w:r w:rsidRPr="000035D2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У котельні встановлена двохступінчата пилогазоочисна установка, призначена для очищення димових газів від </w:t>
      </w:r>
      <w:r w:rsidRPr="000035D2">
        <w:rPr>
          <w:rFonts w:ascii="Times New Roman" w:hAnsi="Times New Roman" w:cs="Times New Roman"/>
          <w:sz w:val="24"/>
          <w:szCs w:val="24"/>
          <w:lang w:val="uk-UA"/>
        </w:rPr>
        <w:t>речовин у вигляді суспендованих твердих частинок (мікрочастинки та волокна)</w:t>
      </w:r>
      <w:r w:rsidRPr="000035D2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, </w:t>
      </w:r>
      <w:r w:rsidRPr="000035D2">
        <w:rPr>
          <w:rFonts w:ascii="Times New Roman" w:hAnsi="Times New Roman" w:cs="Times New Roman"/>
          <w:sz w:val="24"/>
          <w:szCs w:val="24"/>
          <w:lang w:val="uk-UA"/>
        </w:rPr>
        <w:t>сірки діоксид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035D2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і </w:t>
      </w:r>
      <w:r w:rsidRPr="000035D2">
        <w:rPr>
          <w:rFonts w:ascii="Times New Roman" w:hAnsi="Times New Roman" w:cs="Times New Roman"/>
          <w:sz w:val="24"/>
          <w:szCs w:val="24"/>
          <w:lang w:val="uk-UA"/>
        </w:rPr>
        <w:t>оксид</w:t>
      </w:r>
      <w:r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0035D2">
        <w:rPr>
          <w:rFonts w:ascii="Times New Roman" w:hAnsi="Times New Roman" w:cs="Times New Roman"/>
          <w:sz w:val="24"/>
          <w:szCs w:val="24"/>
          <w:lang w:val="uk-UA"/>
        </w:rPr>
        <w:t xml:space="preserve"> азоту (у перерахунку на діоксид азоту [NO + NO</w:t>
      </w:r>
      <w:r w:rsidRPr="000035D2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0035D2">
        <w:rPr>
          <w:rFonts w:ascii="Times New Roman" w:hAnsi="Times New Roman" w:cs="Times New Roman"/>
          <w:sz w:val="24"/>
          <w:szCs w:val="24"/>
          <w:lang w:val="uk-UA"/>
        </w:rPr>
        <w:t>])</w:t>
      </w:r>
      <w:r w:rsidRP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t>;</w:t>
      </w:r>
    </w:p>
    <w:p w:rsidR="00F53932" w:rsidRPr="00BA4708" w:rsidRDefault="00F53932" w:rsidP="00F53932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- ремонтні роботи на території проммайданчика ППС № </w:t>
      </w:r>
      <w:r w:rsidR="00AF5C83">
        <w:rPr>
          <w:rFonts w:ascii="Times New Roman" w:eastAsia="Batang" w:hAnsi="Times New Roman" w:cs="Times New Roman"/>
          <w:sz w:val="24"/>
          <w:szCs w:val="24"/>
          <w:lang w:val="uk-UA" w:eastAsia="ru-RU"/>
        </w:rPr>
        <w:t>2</w:t>
      </w:r>
      <w:r w:rsidRP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, а саме: фарбувальні роботи, зварювання та різання металу (неорг. дж. № </w:t>
      </w:r>
      <w:r w:rsidR="00AF5C83">
        <w:rPr>
          <w:rFonts w:ascii="Times New Roman" w:eastAsia="Batang" w:hAnsi="Times New Roman" w:cs="Times New Roman"/>
          <w:sz w:val="24"/>
          <w:szCs w:val="24"/>
          <w:lang w:val="uk-UA" w:eastAsia="ru-RU"/>
        </w:rPr>
        <w:t>15</w:t>
      </w:r>
      <w:r w:rsidRP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t>).</w:t>
      </w:r>
    </w:p>
    <w:p w:rsidR="00F53932" w:rsidRPr="00BA4708" w:rsidRDefault="00F53932" w:rsidP="00F53932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На проммайданчику ППС № </w:t>
      </w:r>
      <w:r w:rsidR="00AF5C83">
        <w:rPr>
          <w:rFonts w:ascii="Times New Roman" w:eastAsia="Batang" w:hAnsi="Times New Roman" w:cs="Times New Roman"/>
          <w:sz w:val="24"/>
          <w:szCs w:val="24"/>
          <w:lang w:val="uk-UA" w:eastAsia="ru-RU"/>
        </w:rPr>
        <w:t>2</w:t>
      </w:r>
      <w:r w:rsidRP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наявні </w:t>
      </w:r>
      <w:r w:rsidR="004B7B50">
        <w:rPr>
          <w:rFonts w:ascii="Times New Roman" w:eastAsia="Batang" w:hAnsi="Times New Roman" w:cs="Times New Roman"/>
          <w:sz w:val="24"/>
          <w:szCs w:val="24"/>
          <w:lang w:val="uk-UA" w:eastAsia="ru-RU"/>
        </w:rPr>
        <w:t>16</w:t>
      </w:r>
      <w:r w:rsidRP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стаціонарних джерела викидів, з яких:</w:t>
      </w:r>
      <w:r w:rsidRP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br/>
      </w:r>
      <w:r w:rsidR="004B7B50">
        <w:rPr>
          <w:rFonts w:ascii="Times New Roman" w:eastAsia="Batang" w:hAnsi="Times New Roman" w:cs="Times New Roman"/>
          <w:sz w:val="24"/>
          <w:szCs w:val="24"/>
          <w:lang w:val="uk-UA" w:eastAsia="ru-RU"/>
        </w:rPr>
        <w:t>1</w:t>
      </w:r>
      <w:r w:rsidRP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2 – організованих; </w:t>
      </w:r>
      <w:r w:rsidR="004B7B50">
        <w:rPr>
          <w:rFonts w:ascii="Times New Roman" w:eastAsia="Batang" w:hAnsi="Times New Roman" w:cs="Times New Roman"/>
          <w:sz w:val="24"/>
          <w:szCs w:val="24"/>
          <w:lang w:val="uk-UA" w:eastAsia="ru-RU"/>
        </w:rPr>
        <w:t>4</w:t>
      </w:r>
      <w:r w:rsidRP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– неорганізован</w:t>
      </w:r>
      <w:r>
        <w:rPr>
          <w:rFonts w:ascii="Times New Roman" w:eastAsia="Batang" w:hAnsi="Times New Roman" w:cs="Times New Roman"/>
          <w:sz w:val="24"/>
          <w:szCs w:val="24"/>
          <w:lang w:val="uk-UA" w:eastAsia="ru-RU"/>
        </w:rPr>
        <w:t>их</w:t>
      </w:r>
      <w:r w:rsidRPr="00BA4708">
        <w:rPr>
          <w:rFonts w:ascii="Times New Roman" w:eastAsia="Batang" w:hAnsi="Times New Roman" w:cs="Times New Roman"/>
          <w:sz w:val="24"/>
          <w:szCs w:val="24"/>
          <w:lang w:val="uk-UA" w:eastAsia="ru-RU"/>
        </w:rPr>
        <w:t>.</w:t>
      </w:r>
    </w:p>
    <w:p w:rsidR="00F53932" w:rsidRPr="000035D2" w:rsidRDefault="00F53932" w:rsidP="00F53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558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Викиди від стаціонарних джерел становлять усього – </w:t>
      </w:r>
      <w:r w:rsidR="004B7B50" w:rsidRPr="004B7B5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54534,04509</w:t>
      </w:r>
      <w:r w:rsidRPr="0010558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т/рік</w:t>
      </w:r>
      <w:r w:rsidRPr="00105586">
        <w:rPr>
          <w:rFonts w:ascii="Times New Roman" w:hAnsi="Times New Roman" w:cs="Times New Roman"/>
          <w:sz w:val="24"/>
          <w:szCs w:val="24"/>
          <w:lang w:val="uk-UA"/>
        </w:rPr>
        <w:t xml:space="preserve">, з них: </w:t>
      </w:r>
      <w:r w:rsidRPr="000035D2">
        <w:rPr>
          <w:rFonts w:ascii="Times New Roman" w:hAnsi="Times New Roman" w:cs="Times New Roman"/>
          <w:sz w:val="24"/>
          <w:szCs w:val="24"/>
          <w:lang w:val="uk-UA"/>
        </w:rPr>
        <w:t xml:space="preserve">арсен та його сполуки (у перерахунку на арсен) – </w:t>
      </w:r>
      <w:r w:rsidR="009C6895" w:rsidRPr="009C6895">
        <w:rPr>
          <w:rFonts w:ascii="Times New Roman" w:hAnsi="Times New Roman" w:cs="Times New Roman"/>
          <w:sz w:val="24"/>
          <w:szCs w:val="24"/>
          <w:lang w:val="uk-UA"/>
        </w:rPr>
        <w:t>0,00138</w:t>
      </w:r>
      <w:r w:rsidRPr="000035D2">
        <w:rPr>
          <w:rFonts w:ascii="Times New Roman" w:hAnsi="Times New Roman" w:cs="Times New Roman"/>
          <w:sz w:val="24"/>
          <w:szCs w:val="24"/>
          <w:lang w:val="uk-UA"/>
        </w:rPr>
        <w:t>; залізо та його сполуки</w:t>
      </w:r>
      <w:r w:rsidRPr="000035D2">
        <w:rPr>
          <w:rFonts w:ascii="Times New Roman" w:hAnsi="Times New Roman" w:cs="Times New Roman"/>
          <w:sz w:val="24"/>
          <w:szCs w:val="24"/>
          <w:lang w:val="uk-UA"/>
        </w:rPr>
        <w:br/>
        <w:t xml:space="preserve">(у перерахунку на залізо) – </w:t>
      </w:r>
      <w:r w:rsidR="009C6895" w:rsidRPr="009C6895">
        <w:rPr>
          <w:rFonts w:ascii="Times New Roman" w:hAnsi="Times New Roman" w:cs="Times New Roman"/>
          <w:sz w:val="24"/>
          <w:szCs w:val="24"/>
          <w:lang w:val="uk-UA"/>
        </w:rPr>
        <w:t>0,1234</w:t>
      </w:r>
      <w:r w:rsidRPr="000035D2">
        <w:rPr>
          <w:rFonts w:ascii="Times New Roman" w:hAnsi="Times New Roman" w:cs="Times New Roman"/>
          <w:sz w:val="24"/>
          <w:szCs w:val="24"/>
          <w:lang w:val="uk-UA"/>
        </w:rPr>
        <w:t xml:space="preserve">; мідь та її сполуки (у перерахунку на мідь) – </w:t>
      </w:r>
      <w:r w:rsidR="009C6895" w:rsidRPr="009C6895">
        <w:rPr>
          <w:rFonts w:ascii="Times New Roman" w:hAnsi="Times New Roman" w:cs="Times New Roman"/>
          <w:sz w:val="24"/>
          <w:szCs w:val="24"/>
          <w:lang w:val="uk-UA"/>
        </w:rPr>
        <w:t>0,00072</w:t>
      </w:r>
      <w:r w:rsidRPr="000035D2">
        <w:rPr>
          <w:rFonts w:ascii="Times New Roman" w:hAnsi="Times New Roman" w:cs="Times New Roman"/>
          <w:sz w:val="24"/>
          <w:szCs w:val="24"/>
          <w:lang w:val="uk-UA"/>
        </w:rPr>
        <w:t xml:space="preserve">; нікель та його сполуки (у перерахунку на нікель) – </w:t>
      </w:r>
      <w:r w:rsidR="009C6895" w:rsidRPr="009C6895">
        <w:rPr>
          <w:rFonts w:ascii="Times New Roman" w:hAnsi="Times New Roman" w:cs="Times New Roman"/>
          <w:sz w:val="24"/>
          <w:szCs w:val="24"/>
          <w:lang w:val="uk-UA"/>
        </w:rPr>
        <w:t>0,00083</w:t>
      </w:r>
      <w:r w:rsidRPr="000035D2">
        <w:rPr>
          <w:rFonts w:ascii="Times New Roman" w:hAnsi="Times New Roman" w:cs="Times New Roman"/>
          <w:sz w:val="24"/>
          <w:szCs w:val="24"/>
          <w:lang w:val="uk-UA"/>
        </w:rPr>
        <w:t>; ртуть та її сполуки</w:t>
      </w:r>
      <w:r w:rsidRPr="000035D2">
        <w:rPr>
          <w:rFonts w:ascii="Times New Roman" w:hAnsi="Times New Roman" w:cs="Times New Roman"/>
          <w:sz w:val="24"/>
          <w:szCs w:val="24"/>
          <w:lang w:val="uk-UA"/>
        </w:rPr>
        <w:br/>
        <w:t xml:space="preserve">(у перерахунку на ртуть) – </w:t>
      </w:r>
      <w:r w:rsidR="009C6895" w:rsidRPr="009C6895">
        <w:rPr>
          <w:rFonts w:ascii="Times New Roman" w:hAnsi="Times New Roman" w:cs="Times New Roman"/>
          <w:sz w:val="24"/>
          <w:szCs w:val="24"/>
          <w:lang w:val="uk-UA"/>
        </w:rPr>
        <w:t>0,0006</w:t>
      </w:r>
      <w:r w:rsidRPr="000035D2">
        <w:rPr>
          <w:rFonts w:ascii="Times New Roman" w:hAnsi="Times New Roman" w:cs="Times New Roman"/>
          <w:sz w:val="24"/>
          <w:szCs w:val="24"/>
          <w:lang w:val="uk-UA"/>
        </w:rPr>
        <w:t>; свинець та його сполуки (у перерахунку на</w:t>
      </w:r>
      <w:r w:rsidRPr="000035D2">
        <w:rPr>
          <w:rFonts w:ascii="Times New Roman" w:hAnsi="Times New Roman" w:cs="Times New Roman"/>
          <w:sz w:val="24"/>
          <w:szCs w:val="24"/>
          <w:lang w:val="uk-UA"/>
        </w:rPr>
        <w:br/>
        <w:t xml:space="preserve">свинець) – </w:t>
      </w:r>
      <w:r w:rsidR="009C6895" w:rsidRPr="009C6895">
        <w:rPr>
          <w:rFonts w:ascii="Times New Roman" w:hAnsi="Times New Roman" w:cs="Times New Roman"/>
          <w:sz w:val="24"/>
          <w:szCs w:val="24"/>
          <w:lang w:val="uk-UA"/>
        </w:rPr>
        <w:t>0,0008</w:t>
      </w:r>
      <w:r w:rsidRPr="000035D2">
        <w:rPr>
          <w:rFonts w:ascii="Times New Roman" w:hAnsi="Times New Roman" w:cs="Times New Roman"/>
          <w:sz w:val="24"/>
          <w:szCs w:val="24"/>
          <w:lang w:val="uk-UA"/>
        </w:rPr>
        <w:t xml:space="preserve">; хром та його сполуки (у перерахунку на триоксид хрому) – </w:t>
      </w:r>
      <w:r w:rsidR="009C6895" w:rsidRPr="009C6895">
        <w:rPr>
          <w:rFonts w:ascii="Times New Roman" w:hAnsi="Times New Roman" w:cs="Times New Roman"/>
          <w:sz w:val="24"/>
          <w:szCs w:val="24"/>
          <w:lang w:val="uk-UA"/>
        </w:rPr>
        <w:t>0,00116</w:t>
      </w:r>
      <w:r w:rsidRPr="000035D2">
        <w:rPr>
          <w:rFonts w:ascii="Times New Roman" w:hAnsi="Times New Roman" w:cs="Times New Roman"/>
          <w:sz w:val="24"/>
          <w:szCs w:val="24"/>
          <w:lang w:val="uk-UA"/>
        </w:rPr>
        <w:t xml:space="preserve">; цинк та його сполуки (у перерахунку на цинк) – </w:t>
      </w:r>
      <w:r w:rsidR="009C6895" w:rsidRPr="009C6895">
        <w:rPr>
          <w:rFonts w:ascii="Times New Roman" w:hAnsi="Times New Roman" w:cs="Times New Roman"/>
          <w:sz w:val="24"/>
          <w:szCs w:val="24"/>
          <w:lang w:val="uk-UA"/>
        </w:rPr>
        <w:t>0,0026</w:t>
      </w:r>
      <w:r>
        <w:rPr>
          <w:rFonts w:ascii="Times New Roman" w:hAnsi="Times New Roman" w:cs="Times New Roman"/>
          <w:sz w:val="24"/>
          <w:szCs w:val="24"/>
          <w:lang w:val="uk-UA"/>
        </w:rPr>
        <w:t>; манган та його сполуки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0035D2">
        <w:rPr>
          <w:rFonts w:ascii="Times New Roman" w:hAnsi="Times New Roman" w:cs="Times New Roman"/>
          <w:sz w:val="24"/>
          <w:szCs w:val="24"/>
          <w:lang w:val="uk-UA"/>
        </w:rPr>
        <w:t xml:space="preserve">(у перерахунку на діоксид мангану) – </w:t>
      </w:r>
      <w:r w:rsidR="009C6895" w:rsidRPr="009C6895">
        <w:rPr>
          <w:rFonts w:ascii="Times New Roman" w:hAnsi="Times New Roman" w:cs="Times New Roman"/>
          <w:sz w:val="24"/>
          <w:szCs w:val="24"/>
          <w:lang w:val="uk-UA"/>
        </w:rPr>
        <w:t>0,0045</w:t>
      </w:r>
      <w:r w:rsidRPr="000035D2">
        <w:rPr>
          <w:rFonts w:ascii="Times New Roman" w:hAnsi="Times New Roman" w:cs="Times New Roman"/>
          <w:sz w:val="24"/>
          <w:szCs w:val="24"/>
          <w:lang w:val="uk-UA"/>
        </w:rPr>
        <w:t xml:space="preserve">; речовини у вигляді суспендованих твердих частинок (мікрочастинки та волокна) – </w:t>
      </w:r>
      <w:r w:rsidR="009C6895" w:rsidRPr="009C6895">
        <w:rPr>
          <w:rFonts w:ascii="Times New Roman" w:hAnsi="Times New Roman" w:cs="Times New Roman"/>
          <w:sz w:val="24"/>
          <w:szCs w:val="24"/>
          <w:lang w:val="uk-UA"/>
        </w:rPr>
        <w:t>130,6681</w:t>
      </w:r>
      <w:r w:rsidRPr="000035D2">
        <w:rPr>
          <w:rFonts w:ascii="Times New Roman" w:hAnsi="Times New Roman" w:cs="Times New Roman"/>
          <w:sz w:val="24"/>
          <w:szCs w:val="24"/>
          <w:lang w:val="uk-UA"/>
        </w:rPr>
        <w:t>; оксиди азоту (у перерахунку на діоксид азоту [NO + NO</w:t>
      </w:r>
      <w:r w:rsidRPr="009C689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035D2">
        <w:rPr>
          <w:rFonts w:ascii="Times New Roman" w:hAnsi="Times New Roman" w:cs="Times New Roman"/>
          <w:sz w:val="24"/>
          <w:szCs w:val="24"/>
          <w:lang w:val="uk-UA"/>
        </w:rPr>
        <w:t xml:space="preserve">]) – </w:t>
      </w:r>
      <w:r w:rsidR="009C6895" w:rsidRPr="009C6895">
        <w:rPr>
          <w:rFonts w:ascii="Times New Roman" w:hAnsi="Times New Roman" w:cs="Times New Roman"/>
          <w:sz w:val="24"/>
          <w:szCs w:val="24"/>
          <w:lang w:val="uk-UA"/>
        </w:rPr>
        <w:t>6,459</w:t>
      </w:r>
      <w:r w:rsidRPr="000035D2">
        <w:rPr>
          <w:rFonts w:ascii="Times New Roman" w:hAnsi="Times New Roman" w:cs="Times New Roman"/>
          <w:sz w:val="24"/>
          <w:szCs w:val="24"/>
          <w:lang w:val="uk-UA"/>
        </w:rPr>
        <w:t>; азоту (1) оксид [N</w:t>
      </w:r>
      <w:r w:rsidRPr="009C689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035D2">
        <w:rPr>
          <w:rFonts w:ascii="Times New Roman" w:hAnsi="Times New Roman" w:cs="Times New Roman"/>
          <w:sz w:val="24"/>
          <w:szCs w:val="24"/>
          <w:lang w:val="uk-UA"/>
        </w:rPr>
        <w:t xml:space="preserve">O] – </w:t>
      </w:r>
      <w:r w:rsidR="009C6895" w:rsidRPr="009C6895">
        <w:rPr>
          <w:rFonts w:ascii="Times New Roman" w:hAnsi="Times New Roman" w:cs="Times New Roman"/>
          <w:sz w:val="24"/>
          <w:szCs w:val="24"/>
          <w:lang w:val="uk-UA"/>
        </w:rPr>
        <w:t>7,2</w:t>
      </w:r>
      <w:r w:rsidRPr="000035D2">
        <w:rPr>
          <w:rFonts w:ascii="Times New Roman" w:hAnsi="Times New Roman" w:cs="Times New Roman"/>
          <w:sz w:val="24"/>
          <w:szCs w:val="24"/>
          <w:lang w:val="uk-UA"/>
        </w:rPr>
        <w:t xml:space="preserve">; сірки діоксид – </w:t>
      </w:r>
      <w:r w:rsidR="009C6895" w:rsidRPr="009C6895">
        <w:rPr>
          <w:rFonts w:ascii="Times New Roman" w:hAnsi="Times New Roman" w:cs="Times New Roman"/>
          <w:sz w:val="24"/>
          <w:szCs w:val="24"/>
          <w:lang w:val="uk-UA"/>
        </w:rPr>
        <w:t>48,724</w:t>
      </w:r>
      <w:r w:rsidRPr="000035D2">
        <w:rPr>
          <w:rFonts w:ascii="Times New Roman" w:hAnsi="Times New Roman" w:cs="Times New Roman"/>
          <w:sz w:val="24"/>
          <w:szCs w:val="24"/>
          <w:lang w:val="uk-UA"/>
        </w:rPr>
        <w:t xml:space="preserve">; оксид вуглецю – </w:t>
      </w:r>
      <w:r w:rsidR="009C6895" w:rsidRPr="009C6895">
        <w:rPr>
          <w:rFonts w:ascii="Times New Roman" w:hAnsi="Times New Roman" w:cs="Times New Roman"/>
          <w:sz w:val="24"/>
          <w:szCs w:val="24"/>
          <w:lang w:val="uk-UA"/>
        </w:rPr>
        <w:t>1,286</w:t>
      </w:r>
      <w:r w:rsidRPr="000035D2">
        <w:rPr>
          <w:rFonts w:ascii="Times New Roman" w:hAnsi="Times New Roman" w:cs="Times New Roman"/>
          <w:sz w:val="24"/>
          <w:szCs w:val="24"/>
          <w:lang w:val="uk-UA"/>
        </w:rPr>
        <w:t xml:space="preserve">; вуглецю діоксид – </w:t>
      </w:r>
      <w:r w:rsidR="009C6895" w:rsidRPr="009C6895">
        <w:rPr>
          <w:rFonts w:ascii="Times New Roman" w:hAnsi="Times New Roman" w:cs="Times New Roman"/>
          <w:sz w:val="24"/>
          <w:szCs w:val="24"/>
          <w:lang w:val="uk-UA"/>
        </w:rPr>
        <w:t>11727,184</w:t>
      </w:r>
      <w:r w:rsidRPr="000035D2">
        <w:rPr>
          <w:rFonts w:ascii="Times New Roman" w:hAnsi="Times New Roman" w:cs="Times New Roman"/>
          <w:sz w:val="24"/>
          <w:szCs w:val="24"/>
          <w:lang w:val="uk-UA"/>
        </w:rPr>
        <w:t xml:space="preserve">; метан – </w:t>
      </w:r>
      <w:r w:rsidR="009C6895" w:rsidRPr="009C6895">
        <w:rPr>
          <w:rFonts w:ascii="Times New Roman" w:hAnsi="Times New Roman" w:cs="Times New Roman"/>
          <w:sz w:val="24"/>
          <w:szCs w:val="24"/>
          <w:lang w:val="uk-UA"/>
        </w:rPr>
        <w:t>42608,896</w:t>
      </w:r>
      <w:r w:rsidRPr="000035D2">
        <w:rPr>
          <w:rFonts w:ascii="Times New Roman" w:hAnsi="Times New Roman" w:cs="Times New Roman"/>
          <w:sz w:val="24"/>
          <w:szCs w:val="24"/>
          <w:lang w:val="uk-UA"/>
        </w:rPr>
        <w:t xml:space="preserve">; ксилол – </w:t>
      </w:r>
      <w:r w:rsidR="009C6895" w:rsidRPr="009C6895">
        <w:rPr>
          <w:rFonts w:ascii="Times New Roman" w:hAnsi="Times New Roman" w:cs="Times New Roman"/>
          <w:sz w:val="24"/>
          <w:szCs w:val="24"/>
          <w:lang w:val="uk-UA"/>
        </w:rPr>
        <w:t>1,746</w:t>
      </w:r>
      <w:r w:rsidRPr="000035D2">
        <w:rPr>
          <w:rFonts w:ascii="Times New Roman" w:hAnsi="Times New Roman" w:cs="Times New Roman"/>
          <w:sz w:val="24"/>
          <w:szCs w:val="24"/>
          <w:lang w:val="uk-UA"/>
        </w:rPr>
        <w:t xml:space="preserve">; уайт-спірит – </w:t>
      </w:r>
      <w:r w:rsidR="009C6895" w:rsidRPr="009C6895">
        <w:rPr>
          <w:rFonts w:ascii="Times New Roman" w:hAnsi="Times New Roman" w:cs="Times New Roman"/>
          <w:sz w:val="24"/>
          <w:szCs w:val="24"/>
          <w:lang w:val="uk-UA"/>
        </w:rPr>
        <w:t>1,746</w:t>
      </w:r>
      <w:r w:rsidRPr="000035D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53932" w:rsidRPr="00105586" w:rsidRDefault="00F53932" w:rsidP="00F53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5586">
        <w:rPr>
          <w:rFonts w:ascii="Times New Roman" w:hAnsi="Times New Roman" w:cs="Times New Roman"/>
          <w:sz w:val="24"/>
          <w:szCs w:val="24"/>
          <w:lang w:val="uk-UA"/>
        </w:rPr>
        <w:t>Заходи щодо впровадження найкращих і існуючих технологій виробництва не плануються.</w:t>
      </w:r>
    </w:p>
    <w:p w:rsidR="00F53932" w:rsidRPr="00105586" w:rsidRDefault="00F53932" w:rsidP="00F53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5586">
        <w:rPr>
          <w:rFonts w:ascii="Times New Roman" w:hAnsi="Times New Roman" w:cs="Times New Roman"/>
          <w:sz w:val="24"/>
          <w:szCs w:val="24"/>
          <w:lang w:val="uk-UA"/>
        </w:rPr>
        <w:t>Заходи щодо скорочення викидів забруднюючих речовин не плануються.</w:t>
      </w:r>
    </w:p>
    <w:p w:rsidR="00F53932" w:rsidRPr="00105586" w:rsidRDefault="00F53932" w:rsidP="00F53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5586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щодо дозволених обсягів викидів забруднюючих речовин в атмосферне повітря надані для основних джерел викидів (дж. </w:t>
      </w:r>
      <w:r w:rsidR="004B7B50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Pr="00105586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4B7B50">
        <w:rPr>
          <w:rFonts w:ascii="Times New Roman" w:hAnsi="Times New Roman" w:cs="Times New Roman"/>
          <w:sz w:val="24"/>
          <w:szCs w:val="24"/>
          <w:lang w:val="uk-UA"/>
        </w:rPr>
        <w:t>9-12</w:t>
      </w:r>
      <w:r w:rsidRPr="00105586">
        <w:rPr>
          <w:rFonts w:ascii="Times New Roman" w:hAnsi="Times New Roman" w:cs="Times New Roman"/>
          <w:sz w:val="24"/>
          <w:szCs w:val="24"/>
          <w:lang w:val="uk-UA"/>
        </w:rPr>
        <w:t>) та</w:t>
      </w:r>
      <w:r w:rsidR="004B7B50">
        <w:rPr>
          <w:rFonts w:ascii="Times New Roman" w:hAnsi="Times New Roman" w:cs="Times New Roman"/>
          <w:sz w:val="24"/>
          <w:szCs w:val="24"/>
          <w:lang w:val="uk-UA"/>
        </w:rPr>
        <w:t xml:space="preserve"> для всіх інших джерел</w:t>
      </w:r>
      <w:r w:rsidR="004B7B50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105586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4B7B50" w:rsidRPr="004B7B50">
        <w:rPr>
          <w:rFonts w:ascii="Times New Roman" w:hAnsi="Times New Roman" w:cs="Times New Roman"/>
          <w:sz w:val="24"/>
          <w:szCs w:val="24"/>
          <w:lang w:val="uk-UA"/>
        </w:rPr>
        <w:t xml:space="preserve">дж. </w:t>
      </w:r>
      <w:r w:rsidR="004B7B50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4B7B50" w:rsidRPr="004B7B50">
        <w:rPr>
          <w:rFonts w:ascii="Times New Roman" w:hAnsi="Times New Roman" w:cs="Times New Roman"/>
          <w:sz w:val="24"/>
          <w:szCs w:val="24"/>
          <w:lang w:val="uk-UA"/>
        </w:rPr>
        <w:t>№ 1-7, 14</w:t>
      </w:r>
      <w:r w:rsidRPr="00105586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F53932" w:rsidRPr="00105586" w:rsidRDefault="00F53932" w:rsidP="00F53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5586">
        <w:rPr>
          <w:rFonts w:ascii="Times New Roman" w:hAnsi="Times New Roman" w:cs="Times New Roman"/>
          <w:sz w:val="24"/>
          <w:szCs w:val="24"/>
          <w:lang w:val="uk-UA"/>
        </w:rPr>
        <w:t>Для неорганізован</w:t>
      </w:r>
      <w:r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105586">
        <w:rPr>
          <w:rFonts w:ascii="Times New Roman" w:hAnsi="Times New Roman" w:cs="Times New Roman"/>
          <w:sz w:val="24"/>
          <w:szCs w:val="24"/>
          <w:lang w:val="uk-UA"/>
        </w:rPr>
        <w:t xml:space="preserve"> стаціонарн</w:t>
      </w:r>
      <w:r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105586">
        <w:rPr>
          <w:rFonts w:ascii="Times New Roman" w:hAnsi="Times New Roman" w:cs="Times New Roman"/>
          <w:sz w:val="24"/>
          <w:szCs w:val="24"/>
          <w:lang w:val="uk-UA"/>
        </w:rPr>
        <w:t xml:space="preserve"> джерел </w:t>
      </w:r>
      <w:r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Pr="00105586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4B7B50">
        <w:rPr>
          <w:rFonts w:ascii="Times New Roman" w:hAnsi="Times New Roman" w:cs="Times New Roman"/>
          <w:sz w:val="24"/>
          <w:szCs w:val="24"/>
          <w:lang w:val="uk-UA"/>
        </w:rPr>
        <w:t>8, 13, 15, 16</w:t>
      </w:r>
      <w:r w:rsidRPr="00105586">
        <w:rPr>
          <w:rFonts w:ascii="Times New Roman" w:hAnsi="Times New Roman" w:cs="Times New Roman"/>
          <w:sz w:val="24"/>
          <w:szCs w:val="24"/>
          <w:lang w:val="uk-UA"/>
        </w:rPr>
        <w:t xml:space="preserve"> нормативи граничнодопустимих викидів забруднюючих речовин не встановлюються. Регулювання викидів від цих джерел здійснюється шляхом встановлення вимог.</w:t>
      </w:r>
    </w:p>
    <w:p w:rsidR="00F56700" w:rsidRPr="008C1784" w:rsidRDefault="008C1784" w:rsidP="008C1784">
      <w:pPr>
        <w:pStyle w:val="12pt1"/>
        <w:rPr>
          <w:bCs/>
          <w:lang w:val="uk-UA"/>
        </w:rPr>
      </w:pPr>
      <w:r w:rsidRPr="001243BC">
        <w:rPr>
          <w:lang w:val="uk-UA"/>
        </w:rPr>
        <w:t xml:space="preserve">Пропозиції та скарги від населення та громадських організацій приймаються протягом 30 календарних днів з дати виходу оголошення </w:t>
      </w:r>
      <w:r w:rsidRPr="001243BC">
        <w:rPr>
          <w:bCs/>
          <w:lang w:val="uk-UA"/>
        </w:rPr>
        <w:t>в Донецькій ОДА (Донецька обл., м. Краматорськ, вул. Олекси Тихого, 6, тел.: (06264) 2-04-55)</w:t>
      </w:r>
      <w:r w:rsidRPr="001243BC">
        <w:rPr>
          <w:lang w:val="uk-UA"/>
        </w:rPr>
        <w:t>.</w:t>
      </w:r>
    </w:p>
    <w:sectPr w:rsidR="00F56700" w:rsidRPr="008C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518"/>
    <w:multiLevelType w:val="hybridMultilevel"/>
    <w:tmpl w:val="D1789698"/>
    <w:lvl w:ilvl="0" w:tplc="F8C09676">
      <w:numFmt w:val="bullet"/>
      <w:lvlText w:val="-"/>
      <w:lvlJc w:val="left"/>
      <w:pPr>
        <w:ind w:left="1356" w:hanging="816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7EB6D58"/>
    <w:multiLevelType w:val="hybridMultilevel"/>
    <w:tmpl w:val="1764ADB6"/>
    <w:lvl w:ilvl="0" w:tplc="7A5ECF68">
      <w:numFmt w:val="bullet"/>
      <w:lvlText w:val="-"/>
      <w:lvlJc w:val="left"/>
      <w:pPr>
        <w:ind w:left="1287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44452E"/>
    <w:multiLevelType w:val="hybridMultilevel"/>
    <w:tmpl w:val="9A5E8D8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7AB0779"/>
    <w:multiLevelType w:val="hybridMultilevel"/>
    <w:tmpl w:val="B03449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F476A94"/>
    <w:multiLevelType w:val="hybridMultilevel"/>
    <w:tmpl w:val="E47AA5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85968D7"/>
    <w:multiLevelType w:val="hybridMultilevel"/>
    <w:tmpl w:val="B5808A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348149C"/>
    <w:multiLevelType w:val="hybridMultilevel"/>
    <w:tmpl w:val="A95263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D6C2A4F"/>
    <w:multiLevelType w:val="hybridMultilevel"/>
    <w:tmpl w:val="489CF7AC"/>
    <w:lvl w:ilvl="0" w:tplc="7A5ECF68">
      <w:numFmt w:val="bullet"/>
      <w:lvlText w:val="-"/>
      <w:lvlJc w:val="left"/>
      <w:pPr>
        <w:ind w:left="1308" w:hanging="768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6F916DE6"/>
    <w:multiLevelType w:val="hybridMultilevel"/>
    <w:tmpl w:val="0F3CC6EA"/>
    <w:lvl w:ilvl="0" w:tplc="B64AA2C0">
      <w:numFmt w:val="bullet"/>
      <w:lvlText w:val="-"/>
      <w:lvlJc w:val="left"/>
      <w:pPr>
        <w:ind w:left="1260" w:hanging="72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989"/>
    <w:rsid w:val="000035D2"/>
    <w:rsid w:val="000130F2"/>
    <w:rsid w:val="00066DEE"/>
    <w:rsid w:val="000B769B"/>
    <w:rsid w:val="00105586"/>
    <w:rsid w:val="00114689"/>
    <w:rsid w:val="001243BC"/>
    <w:rsid w:val="001803B8"/>
    <w:rsid w:val="00191F48"/>
    <w:rsid w:val="00281C97"/>
    <w:rsid w:val="00307A9C"/>
    <w:rsid w:val="003652C8"/>
    <w:rsid w:val="004B7B50"/>
    <w:rsid w:val="004C7DE2"/>
    <w:rsid w:val="004D4953"/>
    <w:rsid w:val="004D5B4E"/>
    <w:rsid w:val="004F0106"/>
    <w:rsid w:val="00533493"/>
    <w:rsid w:val="005A1240"/>
    <w:rsid w:val="005A58AB"/>
    <w:rsid w:val="005C2B03"/>
    <w:rsid w:val="007C5348"/>
    <w:rsid w:val="007F2965"/>
    <w:rsid w:val="007F7F09"/>
    <w:rsid w:val="00875194"/>
    <w:rsid w:val="008B18BB"/>
    <w:rsid w:val="008C1784"/>
    <w:rsid w:val="00941CDE"/>
    <w:rsid w:val="00992288"/>
    <w:rsid w:val="009C0435"/>
    <w:rsid w:val="009C6895"/>
    <w:rsid w:val="00A47C04"/>
    <w:rsid w:val="00A82C54"/>
    <w:rsid w:val="00A9724D"/>
    <w:rsid w:val="00AA295C"/>
    <w:rsid w:val="00AF2793"/>
    <w:rsid w:val="00AF5C83"/>
    <w:rsid w:val="00B46CFF"/>
    <w:rsid w:val="00BA4708"/>
    <w:rsid w:val="00BD49EC"/>
    <w:rsid w:val="00C45487"/>
    <w:rsid w:val="00C45C1D"/>
    <w:rsid w:val="00C525D5"/>
    <w:rsid w:val="00C75B51"/>
    <w:rsid w:val="00C87672"/>
    <w:rsid w:val="00CC51B5"/>
    <w:rsid w:val="00CD5CC8"/>
    <w:rsid w:val="00CF0989"/>
    <w:rsid w:val="00D7781B"/>
    <w:rsid w:val="00D813A2"/>
    <w:rsid w:val="00D91DC8"/>
    <w:rsid w:val="00E20C52"/>
    <w:rsid w:val="00E774A5"/>
    <w:rsid w:val="00F53932"/>
    <w:rsid w:val="00F56700"/>
    <w:rsid w:val="00F7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8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14689"/>
    <w:rPr>
      <w:color w:val="auto"/>
      <w:u w:val="none"/>
      <w:effect w:val="none"/>
    </w:rPr>
  </w:style>
  <w:style w:type="paragraph" w:customStyle="1" w:styleId="12pt1">
    <w:name w:val="Стиль 12 pt по ширине Первая строка:  1 см"/>
    <w:basedOn w:val="a"/>
    <w:rsid w:val="00114689"/>
    <w:pPr>
      <w:widowControl w:val="0"/>
      <w:tabs>
        <w:tab w:val="left" w:pos="1418"/>
      </w:tabs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91F4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F48"/>
    <w:rPr>
      <w:rFonts w:ascii="Calibri" w:eastAsia="Times New Roman" w:hAnsi="Calibri" w:cs="Calibri"/>
    </w:rPr>
  </w:style>
  <w:style w:type="paragraph" w:customStyle="1" w:styleId="Default">
    <w:name w:val="Default"/>
    <w:rsid w:val="009922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1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8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14689"/>
    <w:rPr>
      <w:color w:val="auto"/>
      <w:u w:val="none"/>
      <w:effect w:val="none"/>
    </w:rPr>
  </w:style>
  <w:style w:type="paragraph" w:customStyle="1" w:styleId="12pt1">
    <w:name w:val="Стиль 12 pt по ширине Первая строка:  1 см"/>
    <w:basedOn w:val="a"/>
    <w:rsid w:val="00114689"/>
    <w:pPr>
      <w:widowControl w:val="0"/>
      <w:tabs>
        <w:tab w:val="left" w:pos="1418"/>
      </w:tabs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91F4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F48"/>
    <w:rPr>
      <w:rFonts w:ascii="Calibri" w:eastAsia="Times New Roman" w:hAnsi="Calibri" w:cs="Calibri"/>
    </w:rPr>
  </w:style>
  <w:style w:type="paragraph" w:customStyle="1" w:styleId="Default">
    <w:name w:val="Default"/>
    <w:rsid w:val="009922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1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A00085CCE5A14C9BE13CFDBE07EA41" ma:contentTypeVersion="12" ma:contentTypeDescription="Создание документа." ma:contentTypeScope="" ma:versionID="f03aeed593ec42bcd21186f6909b635e">
  <xsd:schema xmlns:xsd="http://www.w3.org/2001/XMLSchema" xmlns:xs="http://www.w3.org/2001/XMLSchema" xmlns:p="http://schemas.microsoft.com/office/2006/metadata/properties" xmlns:ns2="0ad579c4-e00a-45d4-8e40-2abba713fc68" xmlns:ns3="3ae4d468-9a18-4479-9754-ea4a46e07184" targetNamespace="http://schemas.microsoft.com/office/2006/metadata/properties" ma:root="true" ma:fieldsID="b50be55e5f6a67bd051bdd6cd5b3e80b" ns2:_="" ns3:_="">
    <xsd:import namespace="0ad579c4-e00a-45d4-8e40-2abba713fc68"/>
    <xsd:import namespace="3ae4d468-9a18-4479-9754-ea4a46e071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579c4-e00a-45d4-8e40-2abba713f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961fd20-492b-4fd9-ace1-aa640f7f1a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4d468-9a18-4479-9754-ea4a46e0718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0be5649-1b3b-44ea-a52d-72b5662b59a9}" ma:internalName="TaxCatchAll" ma:showField="CatchAllData" ma:web="3ae4d468-9a18-4479-9754-ea4a46e071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7786F9-BC78-402A-929C-EADAA4898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d579c4-e00a-45d4-8e40-2abba713fc68"/>
    <ds:schemaRef ds:uri="3ae4d468-9a18-4479-9754-ea4a46e07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99864D-96BB-47E3-BB7D-35F87601D7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user</cp:lastModifiedBy>
  <cp:revision>2</cp:revision>
  <dcterms:created xsi:type="dcterms:W3CDTF">2022-11-17T14:35:00Z</dcterms:created>
  <dcterms:modified xsi:type="dcterms:W3CDTF">2022-11-17T14:35:00Z</dcterms:modified>
</cp:coreProperties>
</file>