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E2E3A" w14:textId="77777777" w:rsidR="00BC38A6" w:rsidRPr="006A5EEB" w:rsidRDefault="00BC38A6">
      <w:pPr>
        <w:suppressAutoHyphens/>
        <w:spacing w:line="360" w:lineRule="auto"/>
        <w:ind w:firstLine="851"/>
        <w:jc w:val="center"/>
        <w:rPr>
          <w:b/>
          <w:color w:val="auto"/>
          <w:spacing w:val="10"/>
          <w:sz w:val="24"/>
          <w:szCs w:val="24"/>
        </w:rPr>
      </w:pPr>
      <w:bookmarkStart w:id="0" w:name="_GoBack"/>
      <w:bookmarkEnd w:id="0"/>
    </w:p>
    <w:p w14:paraId="0D506627" w14:textId="40025341" w:rsidR="00AF55A2" w:rsidRPr="006A5EEB" w:rsidRDefault="00AF55A2" w:rsidP="00AF55A2">
      <w:pPr>
        <w:pStyle w:val="a3"/>
        <w:suppressAutoHyphens/>
        <w:rPr>
          <w:color w:val="auto"/>
          <w:spacing w:val="10"/>
          <w:szCs w:val="24"/>
          <w:lang w:val="uk-UA"/>
        </w:rPr>
      </w:pPr>
      <w:r w:rsidRPr="006A5EEB">
        <w:rPr>
          <w:color w:val="auto"/>
          <w:spacing w:val="10"/>
          <w:szCs w:val="24"/>
          <w:lang w:val="uk-UA"/>
        </w:rPr>
        <w:t>ТОВ "</w:t>
      </w:r>
      <w:proofErr w:type="spellStart"/>
      <w:r w:rsidRPr="006A5EEB">
        <w:rPr>
          <w:color w:val="auto"/>
          <w:spacing w:val="10"/>
          <w:szCs w:val="24"/>
          <w:lang w:val="uk-UA"/>
        </w:rPr>
        <w:t>Дубава</w:t>
      </w:r>
      <w:proofErr w:type="spellEnd"/>
      <w:r w:rsidRPr="006A5EEB">
        <w:rPr>
          <w:color w:val="auto"/>
          <w:spacing w:val="10"/>
          <w:szCs w:val="24"/>
          <w:lang w:val="uk-UA"/>
        </w:rPr>
        <w:t>" повідомляє про намір отримати дозвіл</w:t>
      </w:r>
      <w:r w:rsidR="008A7990" w:rsidRPr="006A5EEB">
        <w:rPr>
          <w:color w:val="auto"/>
          <w:spacing w:val="10"/>
          <w:szCs w:val="24"/>
          <w:lang w:val="uk-UA"/>
        </w:rPr>
        <w:t xml:space="preserve"> </w:t>
      </w:r>
      <w:r w:rsidRPr="006A5EEB">
        <w:rPr>
          <w:color w:val="auto"/>
          <w:spacing w:val="10"/>
          <w:szCs w:val="24"/>
          <w:lang w:val="uk-UA"/>
        </w:rPr>
        <w:t xml:space="preserve">на викиди забруднюючих речовин в атмосферне повітря стаціонарними джерелами </w:t>
      </w:r>
      <w:r w:rsidR="008A7990" w:rsidRPr="006A5EEB">
        <w:rPr>
          <w:color w:val="auto"/>
          <w:spacing w:val="10"/>
          <w:szCs w:val="24"/>
          <w:lang w:val="uk-UA"/>
        </w:rPr>
        <w:t xml:space="preserve">виробничого майданчика </w:t>
      </w:r>
      <w:r w:rsidRPr="006A5EEB">
        <w:rPr>
          <w:color w:val="auto"/>
          <w:spacing w:val="10"/>
          <w:szCs w:val="24"/>
          <w:lang w:val="uk-UA"/>
        </w:rPr>
        <w:t>(</w:t>
      </w:r>
      <w:proofErr w:type="spellStart"/>
      <w:r w:rsidRPr="006A5EEB">
        <w:rPr>
          <w:color w:val="auto"/>
          <w:spacing w:val="10"/>
          <w:szCs w:val="24"/>
          <w:lang w:val="uk-UA"/>
        </w:rPr>
        <w:t>деревообродний</w:t>
      </w:r>
      <w:proofErr w:type="spellEnd"/>
      <w:r w:rsidRPr="006A5EEB">
        <w:rPr>
          <w:color w:val="auto"/>
          <w:spacing w:val="10"/>
          <w:szCs w:val="24"/>
          <w:lang w:val="uk-UA"/>
        </w:rPr>
        <w:t xml:space="preserve"> цех</w:t>
      </w:r>
      <w:r w:rsidR="009D0C74" w:rsidRPr="006A5EEB">
        <w:rPr>
          <w:color w:val="auto"/>
          <w:spacing w:val="10"/>
          <w:szCs w:val="24"/>
          <w:lang w:val="uk-UA"/>
        </w:rPr>
        <w:t>,</w:t>
      </w:r>
      <w:r w:rsidRPr="006A5EEB">
        <w:rPr>
          <w:color w:val="auto"/>
          <w:spacing w:val="10"/>
          <w:szCs w:val="24"/>
          <w:lang w:val="uk-UA"/>
        </w:rPr>
        <w:t xml:space="preserve"> </w:t>
      </w:r>
      <w:proofErr w:type="spellStart"/>
      <w:r w:rsidRPr="006A5EEB">
        <w:rPr>
          <w:color w:val="auto"/>
          <w:spacing w:val="10"/>
          <w:szCs w:val="24"/>
          <w:lang w:val="uk-UA"/>
        </w:rPr>
        <w:t>смт.Млинів</w:t>
      </w:r>
      <w:proofErr w:type="spellEnd"/>
      <w:r w:rsidR="008A7990" w:rsidRPr="006A5EEB">
        <w:rPr>
          <w:color w:val="auto"/>
          <w:spacing w:val="10"/>
          <w:szCs w:val="24"/>
          <w:lang w:val="uk-UA"/>
        </w:rPr>
        <w:t>, вул. Покровська,39</w:t>
      </w:r>
      <w:r w:rsidRPr="006A5EEB">
        <w:rPr>
          <w:color w:val="auto"/>
          <w:spacing w:val="10"/>
          <w:szCs w:val="24"/>
          <w:lang w:val="uk-UA"/>
        </w:rPr>
        <w:t>).</w:t>
      </w:r>
    </w:p>
    <w:p w14:paraId="50176519" w14:textId="34552040" w:rsidR="006A5EEB" w:rsidRDefault="00AF55A2" w:rsidP="006A5EEB">
      <w:pPr>
        <w:pStyle w:val="a3"/>
        <w:rPr>
          <w:rFonts w:cs="Courier New"/>
          <w:snapToGrid w:val="0"/>
          <w:color w:val="auto"/>
          <w:spacing w:val="10"/>
          <w:szCs w:val="24"/>
          <w:lang w:val="uk-UA"/>
        </w:rPr>
      </w:pPr>
      <w:r w:rsidRPr="006A5EEB">
        <w:rPr>
          <w:color w:val="auto"/>
          <w:spacing w:val="10"/>
          <w:szCs w:val="24"/>
          <w:lang w:val="uk-UA"/>
        </w:rPr>
        <w:t>Основною діяльністю ТОВ "</w:t>
      </w:r>
      <w:proofErr w:type="spellStart"/>
      <w:r w:rsidRPr="006A5EEB">
        <w:rPr>
          <w:color w:val="auto"/>
          <w:spacing w:val="10"/>
          <w:szCs w:val="24"/>
          <w:lang w:val="uk-UA"/>
        </w:rPr>
        <w:t>Дубава</w:t>
      </w:r>
      <w:proofErr w:type="spellEnd"/>
      <w:r w:rsidRPr="006A5EEB">
        <w:rPr>
          <w:color w:val="auto"/>
          <w:spacing w:val="10"/>
          <w:szCs w:val="24"/>
          <w:lang w:val="uk-UA"/>
        </w:rPr>
        <w:t>" є переробка дубової деревини на пил</w:t>
      </w:r>
      <w:r w:rsidRPr="006A5EEB">
        <w:rPr>
          <w:color w:val="auto"/>
          <w:spacing w:val="10"/>
          <w:szCs w:val="24"/>
          <w:lang w:val="uk-UA"/>
        </w:rPr>
        <w:t>о</w:t>
      </w:r>
      <w:r w:rsidRPr="006A5EEB">
        <w:rPr>
          <w:color w:val="auto"/>
          <w:spacing w:val="10"/>
          <w:szCs w:val="24"/>
          <w:lang w:val="uk-UA"/>
        </w:rPr>
        <w:t>матеріали обрізні.</w:t>
      </w:r>
      <w:r w:rsidR="001E3AD1" w:rsidRPr="006A5EEB">
        <w:rPr>
          <w:color w:val="auto"/>
          <w:spacing w:val="10"/>
          <w:szCs w:val="24"/>
          <w:lang w:val="uk-UA"/>
        </w:rPr>
        <w:t xml:space="preserve"> Виготовлення пиломатеріалів обрізних здійснюється на двох </w:t>
      </w:r>
      <w:r w:rsidR="002E49A7">
        <w:rPr>
          <w:color w:val="auto"/>
          <w:spacing w:val="10"/>
          <w:szCs w:val="24"/>
          <w:lang w:val="uk-UA"/>
        </w:rPr>
        <w:t xml:space="preserve">           </w:t>
      </w:r>
      <w:r w:rsidR="001E3AD1" w:rsidRPr="006A5EEB">
        <w:rPr>
          <w:color w:val="auto"/>
          <w:spacing w:val="10"/>
          <w:szCs w:val="24"/>
          <w:lang w:val="uk-UA"/>
        </w:rPr>
        <w:t xml:space="preserve">лініях, які встановленні в деревообробному цеху. </w:t>
      </w:r>
      <w:r w:rsidR="001E3AD1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Для забезпечення опалення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виро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б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ничих та </w:t>
      </w:r>
      <w:proofErr w:type="spellStart"/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адмін</w:t>
      </w:r>
      <w:r w:rsidR="001E3AD1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приміщень</w:t>
      </w:r>
      <w:proofErr w:type="spellEnd"/>
      <w:r w:rsidR="001E3AD1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в холодну пору року призначен</w:t>
      </w:r>
      <w:r w:rsidR="009D0C74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а</w:t>
      </w:r>
      <w:r w:rsidR="001E3AD1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котельн</w:t>
      </w:r>
      <w:r w:rsidR="009D0C74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я</w:t>
      </w:r>
      <w:r w:rsidR="001E3AD1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в як</w:t>
      </w:r>
      <w:r w:rsidR="009D0C74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ій</w:t>
      </w:r>
      <w:r w:rsidR="001E3AD1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встано</w:t>
      </w:r>
      <w:r w:rsidR="001E3AD1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в</w:t>
      </w:r>
      <w:r w:rsidR="001E3AD1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лено </w:t>
      </w:r>
      <w:r w:rsidR="009D0C74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твердопаливний котел </w:t>
      </w:r>
      <w:r w:rsidR="009D0C74" w:rsidRPr="006A5EEB">
        <w:rPr>
          <w:rFonts w:cs="Courier New"/>
          <w:snapToGrid w:val="0"/>
          <w:color w:val="auto"/>
          <w:spacing w:val="10"/>
          <w:szCs w:val="24"/>
        </w:rPr>
        <w:t>M</w:t>
      </w:r>
      <w:r w:rsidR="0047373E" w:rsidRPr="006A5EEB">
        <w:rPr>
          <w:rFonts w:cs="Courier New"/>
          <w:snapToGrid w:val="0"/>
          <w:color w:val="auto"/>
          <w:spacing w:val="10"/>
          <w:szCs w:val="24"/>
        </w:rPr>
        <w:t>arten</w:t>
      </w:r>
      <w:r w:rsidR="009D0C74" w:rsidRPr="00E836F0">
        <w:rPr>
          <w:rFonts w:cs="Courier New"/>
          <w:snapToGrid w:val="0"/>
          <w:color w:val="auto"/>
          <w:spacing w:val="10"/>
          <w:szCs w:val="24"/>
          <w:lang w:val="ru-RU"/>
        </w:rPr>
        <w:t xml:space="preserve"> </w:t>
      </w:r>
      <w:r w:rsidR="009D0C74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з </w:t>
      </w:r>
      <w:proofErr w:type="spellStart"/>
      <w:r w:rsidR="006A5EEB">
        <w:rPr>
          <w:rFonts w:cs="Courier New"/>
          <w:snapToGrid w:val="0"/>
          <w:color w:val="auto"/>
          <w:spacing w:val="10"/>
          <w:szCs w:val="24"/>
          <w:lang w:val="uk-UA"/>
        </w:rPr>
        <w:t>пелетним</w:t>
      </w:r>
      <w:proofErr w:type="spellEnd"/>
      <w:r w:rsid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</w:t>
      </w:r>
      <w:r w:rsidR="009D0C74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пальником </w:t>
      </w:r>
      <w:proofErr w:type="spellStart"/>
      <w:r w:rsidR="009D0C74" w:rsidRPr="006A5EEB">
        <w:rPr>
          <w:rFonts w:cs="Courier New"/>
          <w:snapToGrid w:val="0"/>
          <w:color w:val="auto"/>
          <w:spacing w:val="10"/>
          <w:szCs w:val="24"/>
        </w:rPr>
        <w:t>O</w:t>
      </w:r>
      <w:r w:rsidR="00DA7CB3" w:rsidRPr="006A5EEB">
        <w:rPr>
          <w:rFonts w:cs="Courier New"/>
          <w:snapToGrid w:val="0"/>
          <w:color w:val="auto"/>
          <w:spacing w:val="10"/>
          <w:szCs w:val="24"/>
        </w:rPr>
        <w:t>xi</w:t>
      </w:r>
      <w:proofErr w:type="spellEnd"/>
      <w:r w:rsidR="009D0C74" w:rsidRPr="00E836F0">
        <w:rPr>
          <w:rFonts w:cs="Courier New"/>
          <w:snapToGrid w:val="0"/>
          <w:color w:val="auto"/>
          <w:spacing w:val="10"/>
          <w:szCs w:val="24"/>
          <w:lang w:val="ru-RU"/>
        </w:rPr>
        <w:t xml:space="preserve"> </w:t>
      </w:r>
      <w:proofErr w:type="spellStart"/>
      <w:r w:rsidR="009D0C74" w:rsidRPr="006A5EEB">
        <w:rPr>
          <w:rFonts w:cs="Courier New"/>
          <w:snapToGrid w:val="0"/>
          <w:color w:val="auto"/>
          <w:spacing w:val="10"/>
          <w:szCs w:val="24"/>
        </w:rPr>
        <w:t>E</w:t>
      </w:r>
      <w:r w:rsidR="00DA7CB3" w:rsidRPr="006A5EEB">
        <w:rPr>
          <w:rFonts w:cs="Courier New"/>
          <w:snapToGrid w:val="0"/>
          <w:color w:val="auto"/>
          <w:spacing w:val="10"/>
          <w:szCs w:val="24"/>
        </w:rPr>
        <w:t>vo</w:t>
      </w:r>
      <w:proofErr w:type="spellEnd"/>
      <w:r w:rsidR="009D0C74" w:rsidRPr="00E836F0">
        <w:rPr>
          <w:rFonts w:cs="Courier New"/>
          <w:snapToGrid w:val="0"/>
          <w:color w:val="auto"/>
          <w:spacing w:val="10"/>
          <w:szCs w:val="24"/>
          <w:lang w:val="ru-RU"/>
        </w:rPr>
        <w:t xml:space="preserve"> 82</w:t>
      </w:r>
      <w:r w:rsidR="009D0C74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кВт</w:t>
      </w:r>
      <w:r w:rsidR="00DA7CB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.</w:t>
      </w:r>
      <w:r w:rsidR="00DA7CB3" w:rsidRPr="006A5EEB">
        <w:rPr>
          <w:color w:val="auto"/>
          <w:spacing w:val="10"/>
          <w:lang w:val="ru-RU"/>
        </w:rPr>
        <w:t xml:space="preserve"> </w:t>
      </w:r>
      <w:r w:rsidR="00626767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Д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ля оп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а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лення цеху встановлений теплогенератор ТГУ-1000</w:t>
      </w:r>
      <w:r w:rsidR="0047373E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, а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</w:t>
      </w:r>
      <w:r w:rsidR="0047373E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д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ля опалення побутового пр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и</w:t>
      </w:r>
      <w:r w:rsidR="00A15283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міщення призначена грубка</w:t>
      </w:r>
      <w:r w:rsidR="006C4B0E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.</w:t>
      </w:r>
      <w:r w:rsidR="006A5EEB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В якості палива використовуються </w:t>
      </w:r>
      <w:proofErr w:type="spellStart"/>
      <w:r w:rsidR="006A5EEB" w:rsidRPr="006A5EEB">
        <w:rPr>
          <w:rFonts w:cs="Courier New"/>
          <w:snapToGrid w:val="0"/>
          <w:color w:val="auto"/>
          <w:spacing w:val="10"/>
          <w:szCs w:val="24"/>
          <w:lang w:val="uk-UA"/>
        </w:rPr>
        <w:t>пелети</w:t>
      </w:r>
      <w:proofErr w:type="spellEnd"/>
      <w:r w:rsidR="006A5EEB"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з деревини та дрова.</w:t>
      </w:r>
    </w:p>
    <w:p w14:paraId="75BD03AB" w14:textId="0EC3D797" w:rsidR="006C4B0E" w:rsidRPr="00301DB2" w:rsidRDefault="001E3AD1" w:rsidP="00301DB2">
      <w:pPr>
        <w:pStyle w:val="a3"/>
        <w:rPr>
          <w:color w:val="auto"/>
          <w:spacing w:val="10"/>
          <w:szCs w:val="24"/>
          <w:lang w:val="uk-UA"/>
        </w:rPr>
      </w:pPr>
      <w:r w:rsidRPr="006A5EEB">
        <w:rPr>
          <w:rFonts w:cs="Courier New"/>
          <w:snapToGrid w:val="0"/>
          <w:color w:val="auto"/>
          <w:spacing w:val="10"/>
          <w:szCs w:val="24"/>
          <w:lang w:val="uk-UA"/>
        </w:rPr>
        <w:t xml:space="preserve"> </w:t>
      </w:r>
      <w:r w:rsidR="00AF55A2" w:rsidRPr="006A5EEB">
        <w:rPr>
          <w:color w:val="auto"/>
          <w:spacing w:val="10"/>
          <w:szCs w:val="24"/>
          <w:lang w:val="uk-UA"/>
        </w:rPr>
        <w:t>В процесі виробничої діяльності підприємства  в атмосферне повітря вик</w:t>
      </w:r>
      <w:r w:rsidR="00AF55A2" w:rsidRPr="006A5EEB">
        <w:rPr>
          <w:color w:val="auto"/>
          <w:spacing w:val="10"/>
          <w:szCs w:val="24"/>
          <w:lang w:val="uk-UA"/>
        </w:rPr>
        <w:t>и</w:t>
      </w:r>
      <w:r w:rsidR="00AF55A2" w:rsidRPr="006A5EEB">
        <w:rPr>
          <w:color w:val="auto"/>
          <w:spacing w:val="10"/>
          <w:szCs w:val="24"/>
          <w:lang w:val="uk-UA"/>
        </w:rPr>
        <w:t>даються такі види та обсяги забруднюючих речовин:</w:t>
      </w:r>
      <w:r w:rsidR="00301DB2">
        <w:rPr>
          <w:color w:val="auto"/>
          <w:spacing w:val="10"/>
          <w:szCs w:val="24"/>
          <w:lang w:val="uk-UA"/>
        </w:rPr>
        <w:t xml:space="preserve"> </w:t>
      </w:r>
      <w:r w:rsidR="006C4B0E" w:rsidRPr="00301DB2">
        <w:rPr>
          <w:color w:val="auto"/>
          <w:spacing w:val="10"/>
          <w:szCs w:val="24"/>
          <w:lang w:val="uk-UA"/>
        </w:rPr>
        <w:t xml:space="preserve">оксиди азоту (у перерахунку на </w:t>
      </w:r>
      <w:proofErr w:type="spellStart"/>
      <w:r w:rsidR="006C4B0E" w:rsidRPr="00301DB2">
        <w:rPr>
          <w:color w:val="auto"/>
          <w:spacing w:val="10"/>
          <w:szCs w:val="24"/>
          <w:lang w:val="uk-UA"/>
        </w:rPr>
        <w:t>діоксид</w:t>
      </w:r>
      <w:proofErr w:type="spellEnd"/>
      <w:r w:rsidR="006C4B0E" w:rsidRPr="00301DB2">
        <w:rPr>
          <w:color w:val="auto"/>
          <w:spacing w:val="10"/>
          <w:szCs w:val="24"/>
          <w:lang w:val="uk-UA"/>
        </w:rPr>
        <w:t xml:space="preserve"> азоту) – 0,</w:t>
      </w:r>
      <w:r w:rsidR="00626767" w:rsidRPr="00301DB2">
        <w:rPr>
          <w:color w:val="auto"/>
          <w:spacing w:val="10"/>
          <w:szCs w:val="24"/>
          <w:lang w:val="uk-UA"/>
        </w:rPr>
        <w:t>2</w:t>
      </w:r>
      <w:r w:rsidR="00146C03" w:rsidRPr="00301DB2">
        <w:rPr>
          <w:color w:val="auto"/>
          <w:spacing w:val="10"/>
          <w:szCs w:val="24"/>
          <w:lang w:val="uk-UA"/>
        </w:rPr>
        <w:t>67</w:t>
      </w:r>
      <w:r w:rsidR="006C4B0E" w:rsidRPr="00301DB2">
        <w:rPr>
          <w:color w:val="auto"/>
          <w:spacing w:val="10"/>
          <w:szCs w:val="24"/>
          <w:lang w:val="uk-UA"/>
        </w:rPr>
        <w:t xml:space="preserve"> т/рік</w:t>
      </w:r>
      <w:r w:rsidR="00301DB2">
        <w:rPr>
          <w:color w:val="auto"/>
          <w:spacing w:val="10"/>
          <w:szCs w:val="24"/>
          <w:lang w:val="uk-UA"/>
        </w:rPr>
        <w:t xml:space="preserve">; </w:t>
      </w:r>
      <w:r w:rsidR="006C4B0E" w:rsidRPr="00301DB2">
        <w:rPr>
          <w:color w:val="auto"/>
          <w:spacing w:val="10"/>
          <w:szCs w:val="24"/>
          <w:lang w:val="uk-UA"/>
        </w:rPr>
        <w:t>оксид вуглецю – 0,</w:t>
      </w:r>
      <w:r w:rsidR="00146C03" w:rsidRPr="00301DB2">
        <w:rPr>
          <w:color w:val="auto"/>
          <w:spacing w:val="10"/>
          <w:szCs w:val="24"/>
          <w:lang w:val="uk-UA"/>
        </w:rPr>
        <w:t>323</w:t>
      </w:r>
      <w:r w:rsidR="006C4B0E" w:rsidRPr="00301DB2">
        <w:rPr>
          <w:color w:val="auto"/>
          <w:spacing w:val="10"/>
          <w:szCs w:val="24"/>
          <w:lang w:val="uk-UA"/>
        </w:rPr>
        <w:t xml:space="preserve"> т/рік</w:t>
      </w:r>
      <w:r w:rsidR="00301DB2">
        <w:rPr>
          <w:color w:val="auto"/>
          <w:spacing w:val="10"/>
          <w:szCs w:val="24"/>
          <w:lang w:val="uk-UA"/>
        </w:rPr>
        <w:t xml:space="preserve">; </w:t>
      </w:r>
      <w:proofErr w:type="spellStart"/>
      <w:r w:rsidR="006C4B0E" w:rsidRPr="00301DB2">
        <w:rPr>
          <w:color w:val="auto"/>
          <w:spacing w:val="10"/>
          <w:szCs w:val="24"/>
          <w:lang w:val="uk-UA"/>
        </w:rPr>
        <w:t>діоксид</w:t>
      </w:r>
      <w:proofErr w:type="spellEnd"/>
      <w:r w:rsidR="006C4B0E" w:rsidRPr="00301DB2">
        <w:rPr>
          <w:color w:val="auto"/>
          <w:spacing w:val="10"/>
          <w:szCs w:val="24"/>
          <w:lang w:val="uk-UA"/>
        </w:rPr>
        <w:t xml:space="preserve"> сірки – 0,</w:t>
      </w:r>
      <w:r w:rsidR="00626767" w:rsidRPr="00301DB2">
        <w:rPr>
          <w:color w:val="auto"/>
          <w:spacing w:val="10"/>
          <w:szCs w:val="24"/>
          <w:lang w:val="uk-UA"/>
        </w:rPr>
        <w:t>001</w:t>
      </w:r>
      <w:r w:rsidR="006C4B0E" w:rsidRPr="00301DB2">
        <w:rPr>
          <w:color w:val="auto"/>
          <w:spacing w:val="10"/>
          <w:szCs w:val="24"/>
          <w:lang w:val="uk-UA"/>
        </w:rPr>
        <w:t xml:space="preserve"> т/рік</w:t>
      </w:r>
      <w:r w:rsidR="00301DB2">
        <w:rPr>
          <w:color w:val="auto"/>
          <w:spacing w:val="10"/>
          <w:szCs w:val="24"/>
          <w:lang w:val="uk-UA"/>
        </w:rPr>
        <w:t xml:space="preserve">; </w:t>
      </w:r>
      <w:r w:rsidR="006C4B0E" w:rsidRPr="00301DB2">
        <w:rPr>
          <w:color w:val="auto"/>
          <w:spacing w:val="10"/>
          <w:szCs w:val="24"/>
          <w:lang w:val="uk-UA"/>
        </w:rPr>
        <w:t xml:space="preserve">речовини у вигляді суспендованих твердих частинок – </w:t>
      </w:r>
      <w:r w:rsidR="00626767" w:rsidRPr="00301DB2">
        <w:rPr>
          <w:color w:val="auto"/>
          <w:spacing w:val="10"/>
          <w:szCs w:val="24"/>
          <w:lang w:val="uk-UA"/>
        </w:rPr>
        <w:t>1,</w:t>
      </w:r>
      <w:r w:rsidR="001B3232" w:rsidRPr="00301DB2">
        <w:rPr>
          <w:color w:val="auto"/>
          <w:spacing w:val="10"/>
          <w:szCs w:val="24"/>
          <w:lang w:val="uk-UA"/>
        </w:rPr>
        <w:t>328</w:t>
      </w:r>
      <w:r w:rsidR="006C4B0E" w:rsidRPr="00301DB2">
        <w:rPr>
          <w:color w:val="auto"/>
          <w:spacing w:val="10"/>
          <w:szCs w:val="24"/>
          <w:lang w:val="uk-UA"/>
        </w:rPr>
        <w:t xml:space="preserve">  т/рік</w:t>
      </w:r>
      <w:r w:rsidR="00301DB2">
        <w:rPr>
          <w:color w:val="auto"/>
          <w:spacing w:val="10"/>
          <w:szCs w:val="24"/>
          <w:lang w:val="uk-UA"/>
        </w:rPr>
        <w:t>.</w:t>
      </w:r>
    </w:p>
    <w:p w14:paraId="3716FB68" w14:textId="6D4E5D3E" w:rsidR="000B27A4" w:rsidRPr="006A5EEB" w:rsidRDefault="000B27A4" w:rsidP="000B27A4">
      <w:pPr>
        <w:suppressAutoHyphens/>
        <w:spacing w:line="360" w:lineRule="auto"/>
        <w:ind w:firstLine="709"/>
        <w:jc w:val="both"/>
        <w:rPr>
          <w:color w:val="auto"/>
          <w:spacing w:val="10"/>
          <w:sz w:val="24"/>
          <w:szCs w:val="24"/>
          <w:lang w:val="uk-UA"/>
        </w:rPr>
      </w:pPr>
      <w:r w:rsidRPr="006A5EEB">
        <w:rPr>
          <w:color w:val="auto"/>
          <w:spacing w:val="10"/>
          <w:sz w:val="24"/>
          <w:szCs w:val="24"/>
          <w:lang w:val="uk-UA"/>
        </w:rPr>
        <w:t xml:space="preserve">За величинами викидів забруднюючих речовин </w:t>
      </w:r>
      <w:r w:rsidR="008A7990" w:rsidRPr="006A5EEB">
        <w:rPr>
          <w:color w:val="auto"/>
          <w:spacing w:val="10"/>
          <w:sz w:val="24"/>
          <w:szCs w:val="24"/>
          <w:lang w:val="uk-UA"/>
        </w:rPr>
        <w:t>ТОВ "</w:t>
      </w:r>
      <w:proofErr w:type="spellStart"/>
      <w:r w:rsidR="008A7990" w:rsidRPr="006A5EEB">
        <w:rPr>
          <w:color w:val="auto"/>
          <w:spacing w:val="10"/>
          <w:sz w:val="24"/>
          <w:szCs w:val="24"/>
          <w:lang w:val="uk-UA"/>
        </w:rPr>
        <w:t>Дубава</w:t>
      </w:r>
      <w:proofErr w:type="spellEnd"/>
      <w:r w:rsidR="008A7990" w:rsidRPr="006A5EEB">
        <w:rPr>
          <w:color w:val="auto"/>
          <w:spacing w:val="10"/>
          <w:sz w:val="24"/>
          <w:szCs w:val="24"/>
          <w:lang w:val="uk-UA"/>
        </w:rPr>
        <w:t>"</w:t>
      </w:r>
      <w:r w:rsidRPr="006A5EEB">
        <w:rPr>
          <w:color w:val="auto"/>
          <w:spacing w:val="10"/>
          <w:sz w:val="24"/>
          <w:szCs w:val="24"/>
          <w:lang w:val="uk-UA"/>
        </w:rPr>
        <w:t xml:space="preserve"> не підлягає взяттю на державний облік. Викиди забруднюючих речовин в атмосферне повітря не вносять суттєвого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нормативи граничнодопустимих викидів відповідно до законодавства.</w:t>
      </w:r>
    </w:p>
    <w:p w14:paraId="05BCBBC5" w14:textId="3F03C570" w:rsidR="00AF55A2" w:rsidRPr="006A5EEB" w:rsidRDefault="00AF55A2" w:rsidP="00AF55A2">
      <w:pPr>
        <w:suppressAutoHyphens/>
        <w:spacing w:line="360" w:lineRule="auto"/>
        <w:ind w:firstLine="851"/>
        <w:jc w:val="both"/>
        <w:rPr>
          <w:color w:val="auto"/>
          <w:spacing w:val="10"/>
          <w:sz w:val="24"/>
          <w:szCs w:val="24"/>
          <w:lang w:val="uk-UA"/>
        </w:rPr>
      </w:pPr>
      <w:r w:rsidRPr="006A5EEB">
        <w:rPr>
          <w:color w:val="auto"/>
          <w:spacing w:val="10"/>
          <w:sz w:val="24"/>
          <w:szCs w:val="24"/>
          <w:lang w:val="uk-UA"/>
        </w:rPr>
        <w:t xml:space="preserve">За додатковою інформацією звертатися за адресою: 35100, Рівненська область, </w:t>
      </w:r>
      <w:proofErr w:type="spellStart"/>
      <w:r w:rsidRPr="006A5EEB">
        <w:rPr>
          <w:color w:val="auto"/>
          <w:spacing w:val="10"/>
          <w:sz w:val="24"/>
          <w:szCs w:val="24"/>
          <w:lang w:val="uk-UA"/>
        </w:rPr>
        <w:t>смт.Млинів</w:t>
      </w:r>
      <w:proofErr w:type="spellEnd"/>
      <w:r w:rsidRPr="006A5EEB">
        <w:rPr>
          <w:color w:val="auto"/>
          <w:spacing w:val="10"/>
          <w:sz w:val="24"/>
          <w:szCs w:val="24"/>
          <w:lang w:val="uk-UA"/>
        </w:rPr>
        <w:t>, вул. Покровська,39.</w:t>
      </w:r>
      <w:r w:rsidRPr="006A5EEB">
        <w:rPr>
          <w:color w:val="auto"/>
          <w:spacing w:val="10"/>
          <w:sz w:val="24"/>
          <w:szCs w:val="24"/>
          <w:lang w:val="uk-UA" w:eastAsia="uk-UA" w:bidi="uk-UA"/>
        </w:rPr>
        <w:t xml:space="preserve"> (</w:t>
      </w:r>
      <w:r w:rsidRPr="006A5EEB">
        <w:rPr>
          <w:color w:val="auto"/>
          <w:spacing w:val="10"/>
          <w:sz w:val="24"/>
          <w:szCs w:val="24"/>
          <w:lang w:val="uk-UA"/>
        </w:rPr>
        <w:t>тел.</w:t>
      </w:r>
      <w:r w:rsidRPr="006A5EEB">
        <w:rPr>
          <w:color w:val="auto"/>
          <w:spacing w:val="10"/>
          <w:sz w:val="24"/>
          <w:szCs w:val="24"/>
          <w:lang w:val="uk-UA" w:eastAsia="uk-UA" w:bidi="uk-UA"/>
        </w:rPr>
        <w:t xml:space="preserve"> </w:t>
      </w:r>
      <w:r w:rsidR="00F72744">
        <w:rPr>
          <w:color w:val="auto"/>
          <w:spacing w:val="10"/>
          <w:sz w:val="24"/>
          <w:szCs w:val="24"/>
          <w:lang w:val="uk-UA" w:eastAsia="uk-UA" w:bidi="uk-UA"/>
        </w:rPr>
        <w:t>(097)488-41-62</w:t>
      </w:r>
      <w:r w:rsidRPr="006A5EEB">
        <w:rPr>
          <w:color w:val="auto"/>
          <w:spacing w:val="10"/>
          <w:sz w:val="24"/>
          <w:szCs w:val="24"/>
          <w:lang w:val="uk-UA"/>
        </w:rPr>
        <w:t>).</w:t>
      </w:r>
    </w:p>
    <w:p w14:paraId="18F7377D" w14:textId="77777777" w:rsidR="00AE68B8" w:rsidRPr="006A5EEB" w:rsidRDefault="00AE68B8" w:rsidP="00AE68B8">
      <w:pPr>
        <w:suppressAutoHyphens/>
        <w:spacing w:line="360" w:lineRule="auto"/>
        <w:ind w:firstLine="709"/>
        <w:jc w:val="both"/>
        <w:rPr>
          <w:color w:val="auto"/>
          <w:spacing w:val="10"/>
          <w:lang w:val="uk-UA"/>
        </w:rPr>
      </w:pPr>
      <w:r w:rsidRPr="006A5EEB">
        <w:rPr>
          <w:color w:val="auto"/>
          <w:spacing w:val="10"/>
          <w:sz w:val="24"/>
          <w:lang w:val="uk-UA"/>
        </w:rPr>
        <w:t xml:space="preserve">Зауваження громадських організацій та окремих громадян можуть надсилатися на протязі 30 днів з моменту публікації до </w:t>
      </w:r>
      <w:proofErr w:type="spellStart"/>
      <w:r w:rsidRPr="006A5EEB">
        <w:rPr>
          <w:color w:val="auto"/>
          <w:spacing w:val="10"/>
          <w:sz w:val="24"/>
          <w:lang w:val="uk-UA"/>
        </w:rPr>
        <w:t>Дубенської</w:t>
      </w:r>
      <w:proofErr w:type="spellEnd"/>
      <w:r w:rsidRPr="006A5EEB">
        <w:rPr>
          <w:color w:val="auto"/>
          <w:spacing w:val="10"/>
          <w:sz w:val="24"/>
          <w:lang w:val="uk-UA"/>
        </w:rPr>
        <w:t xml:space="preserve"> районної держадміністрації (Рівненська обл., м. Дубно, вул. Д. Галицького, 17).</w:t>
      </w:r>
    </w:p>
    <w:p w14:paraId="18A91039" w14:textId="77777777" w:rsidR="00AF55A2" w:rsidRDefault="00AF55A2" w:rsidP="00AF55A2">
      <w:pPr>
        <w:pStyle w:val="a3"/>
        <w:suppressAutoHyphens/>
        <w:rPr>
          <w:spacing w:val="10"/>
          <w:szCs w:val="24"/>
          <w:lang w:val="uk-UA"/>
        </w:rPr>
      </w:pPr>
    </w:p>
    <w:p w14:paraId="28E02A82" w14:textId="77777777" w:rsidR="00BC38A6" w:rsidRPr="00EB4F3D" w:rsidRDefault="00BC38A6" w:rsidP="00EB4F3D">
      <w:pPr>
        <w:pStyle w:val="a3"/>
        <w:suppressAutoHyphens/>
        <w:rPr>
          <w:spacing w:val="10"/>
          <w:szCs w:val="24"/>
          <w:lang w:val="uk-UA"/>
        </w:rPr>
      </w:pPr>
    </w:p>
    <w:sectPr w:rsidR="00BC38A6" w:rsidRPr="00EB4F3D" w:rsidSect="00EB4F3D">
      <w:pgSz w:w="11906" w:h="16838"/>
      <w:pgMar w:top="709" w:right="849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844"/>
    <w:multiLevelType w:val="hybridMultilevel"/>
    <w:tmpl w:val="866433C6"/>
    <w:lvl w:ilvl="0" w:tplc="EBB070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9"/>
    <w:rsid w:val="000B27A4"/>
    <w:rsid w:val="00106940"/>
    <w:rsid w:val="00140984"/>
    <w:rsid w:val="00146C03"/>
    <w:rsid w:val="001A2099"/>
    <w:rsid w:val="001B3232"/>
    <w:rsid w:val="001E2D4A"/>
    <w:rsid w:val="001E3AD1"/>
    <w:rsid w:val="002E49A7"/>
    <w:rsid w:val="00301DB2"/>
    <w:rsid w:val="0047373E"/>
    <w:rsid w:val="004C6563"/>
    <w:rsid w:val="004E105C"/>
    <w:rsid w:val="004E2800"/>
    <w:rsid w:val="004F2492"/>
    <w:rsid w:val="006058E2"/>
    <w:rsid w:val="00626767"/>
    <w:rsid w:val="006A5EEB"/>
    <w:rsid w:val="006C4B0E"/>
    <w:rsid w:val="007000CC"/>
    <w:rsid w:val="007C5F7B"/>
    <w:rsid w:val="008A7990"/>
    <w:rsid w:val="00921D49"/>
    <w:rsid w:val="009A34F7"/>
    <w:rsid w:val="009D0C74"/>
    <w:rsid w:val="00A13A95"/>
    <w:rsid w:val="00A15283"/>
    <w:rsid w:val="00A92F84"/>
    <w:rsid w:val="00AE68B8"/>
    <w:rsid w:val="00AF0AC0"/>
    <w:rsid w:val="00AF55A2"/>
    <w:rsid w:val="00B04855"/>
    <w:rsid w:val="00BC38A6"/>
    <w:rsid w:val="00D82BDE"/>
    <w:rsid w:val="00DA2FF2"/>
    <w:rsid w:val="00DA7CB3"/>
    <w:rsid w:val="00E836F0"/>
    <w:rsid w:val="00EB4F3D"/>
    <w:rsid w:val="00F502BC"/>
    <w:rsid w:val="00F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B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ody Text"/>
    <w:basedOn w:val="a"/>
    <w:semiHidden/>
    <w:pPr>
      <w:spacing w:line="360" w:lineRule="auto"/>
      <w:jc w:val="both"/>
    </w:pPr>
    <w:rPr>
      <w:spacing w:val="20"/>
      <w:sz w:val="24"/>
      <w:lang w:val="en-US"/>
    </w:rPr>
  </w:style>
  <w:style w:type="paragraph" w:styleId="a6">
    <w:name w:val="List Paragraph"/>
    <w:basedOn w:val="a"/>
    <w:uiPriority w:val="34"/>
    <w:qFormat/>
    <w:rsid w:val="004C6563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AF55A2"/>
    <w:rPr>
      <w:color w:val="000000"/>
      <w:spacing w:val="2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B410-2CB4-420D-A7C4-D4E72804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LIGOS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2022-07-11T13:23:00Z</cp:lastPrinted>
  <dcterms:created xsi:type="dcterms:W3CDTF">2022-11-11T19:29:00Z</dcterms:created>
  <dcterms:modified xsi:type="dcterms:W3CDTF">2022-11-11T19:29:00Z</dcterms:modified>
</cp:coreProperties>
</file>