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8" w:rsidRPr="00441E18" w:rsidRDefault="00441E18" w:rsidP="00441E18">
      <w:pPr>
        <w:spacing w:line="276" w:lineRule="auto"/>
        <w:contextualSpacing/>
        <w:jc w:val="center"/>
        <w:rPr>
          <w:b/>
          <w:i/>
          <w:color w:val="000000"/>
          <w:sz w:val="22"/>
          <w:szCs w:val="22"/>
          <w:lang w:val="uk-UA"/>
        </w:rPr>
      </w:pPr>
      <w:r w:rsidRPr="00441E18">
        <w:rPr>
          <w:b/>
          <w:i/>
          <w:color w:val="000000"/>
          <w:sz w:val="22"/>
          <w:szCs w:val="22"/>
          <w:lang w:val="uk-UA"/>
        </w:rPr>
        <w:t>Заява про наміри отримання дозволу на викиди</w:t>
      </w:r>
    </w:p>
    <w:p w:rsidR="00441E18" w:rsidRPr="00441E18" w:rsidRDefault="00441E18" w:rsidP="00475B8D">
      <w:pPr>
        <w:widowControl/>
        <w:suppressAutoHyphens w:val="0"/>
        <w:jc w:val="both"/>
        <w:rPr>
          <w:b/>
          <w:sz w:val="22"/>
          <w:szCs w:val="22"/>
          <w:lang w:val="uk-UA"/>
        </w:rPr>
      </w:pPr>
      <w:bookmarkStart w:id="0" w:name="_GoBack"/>
      <w:r w:rsidRPr="00441E18">
        <w:rPr>
          <w:b/>
          <w:sz w:val="22"/>
          <w:szCs w:val="22"/>
          <w:shd w:val="clear" w:color="auto" w:fill="FFFFFF"/>
          <w:lang w:val="uk-UA"/>
        </w:rPr>
        <w:t>ДОЧІРНЄ ПІДПРИЄМСТВО «РУЖИН-МОЛОКО»</w:t>
      </w:r>
      <w:bookmarkEnd w:id="0"/>
      <w:r w:rsidRPr="00441E18">
        <w:rPr>
          <w:sz w:val="22"/>
          <w:szCs w:val="22"/>
          <w:lang w:val="uk-UA"/>
        </w:rPr>
        <w:t xml:space="preserve"> </w:t>
      </w:r>
      <w:r w:rsidRPr="00441E18">
        <w:rPr>
          <w:color w:val="000000"/>
          <w:sz w:val="22"/>
          <w:szCs w:val="22"/>
          <w:lang w:val="uk-UA"/>
        </w:rPr>
        <w:t>заявляє про намір отримання дозволу на викиди забруднюючих речовин в атмосферне повітря стаціонарними джерелами</w:t>
      </w:r>
      <w:r w:rsidRPr="00441E18">
        <w:rPr>
          <w:b/>
          <w:sz w:val="22"/>
          <w:szCs w:val="22"/>
          <w:lang w:val="uk-UA"/>
        </w:rPr>
        <w:t xml:space="preserve">. </w:t>
      </w:r>
      <w:r w:rsidRPr="00441E18">
        <w:rPr>
          <w:sz w:val="22"/>
          <w:szCs w:val="22"/>
          <w:lang w:val="uk-UA"/>
        </w:rPr>
        <w:t xml:space="preserve">Підприємство розташоване за </w:t>
      </w:r>
      <w:proofErr w:type="spellStart"/>
      <w:r w:rsidRPr="00441E18">
        <w:rPr>
          <w:sz w:val="22"/>
          <w:szCs w:val="22"/>
          <w:lang w:val="uk-UA"/>
        </w:rPr>
        <w:t>адресою</w:t>
      </w:r>
      <w:proofErr w:type="spellEnd"/>
      <w:r w:rsidRPr="00441E18">
        <w:rPr>
          <w:sz w:val="22"/>
          <w:szCs w:val="22"/>
          <w:lang w:val="uk-UA"/>
        </w:rPr>
        <w:t xml:space="preserve"> </w:t>
      </w:r>
      <w:r w:rsidRPr="00441E18">
        <w:rPr>
          <w:sz w:val="22"/>
          <w:szCs w:val="22"/>
          <w:shd w:val="clear" w:color="auto" w:fill="FFFFFF"/>
          <w:lang w:val="uk-UA"/>
        </w:rPr>
        <w:t>13601, Житомирська обл., Бердичівський р-н., (</w:t>
      </w:r>
      <w:proofErr w:type="spellStart"/>
      <w:r w:rsidRPr="00441E18">
        <w:rPr>
          <w:sz w:val="22"/>
          <w:szCs w:val="22"/>
          <w:shd w:val="clear" w:color="auto" w:fill="FFFFFF"/>
          <w:lang w:val="uk-UA"/>
        </w:rPr>
        <w:t>Ружинський</w:t>
      </w:r>
      <w:proofErr w:type="spellEnd"/>
      <w:r w:rsidRPr="00441E18">
        <w:rPr>
          <w:sz w:val="22"/>
          <w:szCs w:val="22"/>
          <w:shd w:val="clear" w:color="auto" w:fill="FFFFFF"/>
          <w:lang w:val="uk-UA"/>
        </w:rPr>
        <w:t xml:space="preserve"> р-н.), смт </w:t>
      </w:r>
      <w:proofErr w:type="spellStart"/>
      <w:r w:rsidRPr="00441E18">
        <w:rPr>
          <w:sz w:val="22"/>
          <w:szCs w:val="22"/>
          <w:shd w:val="clear" w:color="auto" w:fill="FFFFFF"/>
          <w:lang w:val="uk-UA"/>
        </w:rPr>
        <w:t>Ружин</w:t>
      </w:r>
      <w:proofErr w:type="spellEnd"/>
      <w:r w:rsidRPr="00441E18">
        <w:rPr>
          <w:sz w:val="22"/>
          <w:szCs w:val="22"/>
          <w:shd w:val="clear" w:color="auto" w:fill="FFFFFF"/>
          <w:lang w:val="uk-UA"/>
        </w:rPr>
        <w:t>, вул. Київська, буд. 68</w:t>
      </w:r>
      <w:r w:rsidRPr="00441E18">
        <w:rPr>
          <w:sz w:val="22"/>
          <w:szCs w:val="22"/>
          <w:lang w:val="uk-UA"/>
        </w:rPr>
        <w:t>. Основна виробнича діяльність п</w:t>
      </w:r>
      <w:r w:rsidRPr="00441E18">
        <w:rPr>
          <w:color w:val="000000"/>
          <w:sz w:val="22"/>
          <w:szCs w:val="22"/>
          <w:lang w:val="uk-UA"/>
        </w:rPr>
        <w:t>ерероблення молока, виробництво масла та сиру</w:t>
      </w:r>
      <w:r w:rsidRPr="00441E18">
        <w:rPr>
          <w:sz w:val="22"/>
          <w:szCs w:val="22"/>
          <w:lang w:val="uk-UA"/>
        </w:rPr>
        <w:t xml:space="preserve">. Стаціонарними джерелами викиду є: труба сушарки, дихальні клапани (4 </w:t>
      </w:r>
      <w:proofErr w:type="spellStart"/>
      <w:r w:rsidRPr="00441E18">
        <w:rPr>
          <w:sz w:val="22"/>
          <w:szCs w:val="22"/>
          <w:lang w:val="uk-UA"/>
        </w:rPr>
        <w:t>шт</w:t>
      </w:r>
      <w:proofErr w:type="spellEnd"/>
      <w:r w:rsidRPr="00441E18">
        <w:rPr>
          <w:sz w:val="22"/>
          <w:szCs w:val="22"/>
          <w:lang w:val="uk-UA"/>
        </w:rPr>
        <w:t xml:space="preserve">), газові свічі ( 4 </w:t>
      </w:r>
      <w:proofErr w:type="spellStart"/>
      <w:r w:rsidRPr="00441E18">
        <w:rPr>
          <w:sz w:val="22"/>
          <w:szCs w:val="22"/>
          <w:lang w:val="uk-UA"/>
        </w:rPr>
        <w:t>шт</w:t>
      </w:r>
      <w:proofErr w:type="spellEnd"/>
      <w:r w:rsidRPr="00441E18">
        <w:rPr>
          <w:sz w:val="22"/>
          <w:szCs w:val="22"/>
          <w:lang w:val="uk-UA"/>
        </w:rPr>
        <w:t>)</w:t>
      </w:r>
      <w:r w:rsidR="001D20B8">
        <w:rPr>
          <w:sz w:val="22"/>
          <w:szCs w:val="22"/>
          <w:lang w:val="uk-UA"/>
        </w:rPr>
        <w:t xml:space="preserve">, </w:t>
      </w:r>
      <w:proofErr w:type="spellStart"/>
      <w:r w:rsidR="001D20B8">
        <w:rPr>
          <w:sz w:val="22"/>
          <w:szCs w:val="22"/>
          <w:lang w:val="uk-UA"/>
        </w:rPr>
        <w:t>дизельгенератор</w:t>
      </w:r>
      <w:proofErr w:type="spellEnd"/>
      <w:r w:rsidRPr="00441E18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забруднюючі речовини: </w:t>
      </w:r>
      <w:r w:rsidRPr="000163AD">
        <w:rPr>
          <w:bCs/>
          <w:sz w:val="22"/>
          <w:szCs w:val="22"/>
          <w:lang w:val="uk-UA"/>
        </w:rPr>
        <w:t xml:space="preserve">азоту діоксид </w:t>
      </w:r>
      <w:r w:rsidR="000163AD" w:rsidRPr="000163AD">
        <w:rPr>
          <w:bCs/>
          <w:sz w:val="22"/>
          <w:szCs w:val="22"/>
          <w:lang w:val="uk-UA"/>
        </w:rPr>
        <w:t>–</w:t>
      </w:r>
      <w:r w:rsidRPr="000163AD">
        <w:rPr>
          <w:bCs/>
          <w:sz w:val="22"/>
          <w:szCs w:val="22"/>
          <w:lang w:val="uk-UA"/>
        </w:rPr>
        <w:t xml:space="preserve"> </w:t>
      </w:r>
      <w:r w:rsidR="000163AD" w:rsidRPr="000163AD">
        <w:rPr>
          <w:sz w:val="22"/>
          <w:szCs w:val="22"/>
          <w:lang w:val="uk-UA"/>
        </w:rPr>
        <w:t>55,98462</w:t>
      </w:r>
      <w:r w:rsidRPr="000163AD">
        <w:rPr>
          <w:bCs/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т/рік</w:t>
      </w:r>
      <w:r w:rsidRPr="000163AD">
        <w:rPr>
          <w:bCs/>
          <w:sz w:val="22"/>
          <w:szCs w:val="22"/>
          <w:lang w:val="uk-UA"/>
        </w:rPr>
        <w:t xml:space="preserve">, оксиду вуглецю </w:t>
      </w:r>
      <w:r w:rsidR="000163AD" w:rsidRPr="000163AD">
        <w:rPr>
          <w:bCs/>
          <w:sz w:val="22"/>
          <w:szCs w:val="22"/>
          <w:lang w:val="uk-UA"/>
        </w:rPr>
        <w:t>–</w:t>
      </w:r>
      <w:r w:rsidRPr="000163AD">
        <w:rPr>
          <w:bCs/>
          <w:sz w:val="22"/>
          <w:szCs w:val="22"/>
          <w:lang w:val="uk-UA"/>
        </w:rPr>
        <w:t xml:space="preserve"> </w:t>
      </w:r>
      <w:r w:rsidR="000163AD" w:rsidRPr="000163AD">
        <w:rPr>
          <w:color w:val="000000"/>
          <w:sz w:val="22"/>
          <w:szCs w:val="22"/>
          <w:lang w:val="uk-UA"/>
        </w:rPr>
        <w:t>15,7732</w:t>
      </w:r>
      <w:r w:rsidRPr="000163AD">
        <w:rPr>
          <w:bCs/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т/рік</w:t>
      </w:r>
      <w:r w:rsidRPr="000163AD">
        <w:rPr>
          <w:bCs/>
          <w:sz w:val="22"/>
          <w:szCs w:val="22"/>
          <w:lang w:val="uk-UA"/>
        </w:rPr>
        <w:t xml:space="preserve">, діоксиду вуглецю </w:t>
      </w:r>
      <w:r w:rsidR="000163AD" w:rsidRPr="000163AD">
        <w:rPr>
          <w:bCs/>
          <w:sz w:val="22"/>
          <w:szCs w:val="22"/>
          <w:lang w:val="uk-UA"/>
        </w:rPr>
        <w:t>–</w:t>
      </w:r>
      <w:r w:rsidRPr="000163AD">
        <w:rPr>
          <w:bCs/>
          <w:sz w:val="22"/>
          <w:szCs w:val="22"/>
          <w:lang w:val="uk-UA"/>
        </w:rPr>
        <w:t xml:space="preserve"> </w:t>
      </w:r>
      <w:r w:rsidR="000163AD" w:rsidRPr="000163AD">
        <w:rPr>
          <w:color w:val="000000"/>
          <w:sz w:val="22"/>
          <w:szCs w:val="22"/>
          <w:lang w:val="uk-UA"/>
        </w:rPr>
        <w:t>802,5984</w:t>
      </w:r>
      <w:r w:rsidRPr="000163AD">
        <w:rPr>
          <w:bCs/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т/рік</w:t>
      </w:r>
      <w:r w:rsidRPr="000163AD">
        <w:rPr>
          <w:bCs/>
          <w:sz w:val="22"/>
          <w:szCs w:val="22"/>
          <w:lang w:val="uk-UA"/>
        </w:rPr>
        <w:t xml:space="preserve">, </w:t>
      </w:r>
      <w:r w:rsidRPr="000163AD">
        <w:rPr>
          <w:sz w:val="22"/>
          <w:szCs w:val="22"/>
          <w:lang w:val="uk-UA"/>
        </w:rPr>
        <w:t>азоту</w:t>
      </w:r>
      <w:r w:rsidRPr="005F3CAB">
        <w:rPr>
          <w:sz w:val="22"/>
          <w:szCs w:val="22"/>
          <w:lang w:val="uk-UA"/>
        </w:rPr>
        <w:t>(1) оксиду (</w:t>
      </w:r>
      <w:r w:rsidRPr="005F3CAB">
        <w:rPr>
          <w:sz w:val="22"/>
          <w:szCs w:val="22"/>
        </w:rPr>
        <w:t>N</w:t>
      </w:r>
      <w:r w:rsidRPr="005F3CAB">
        <w:rPr>
          <w:sz w:val="22"/>
          <w:szCs w:val="22"/>
          <w:vertAlign w:val="subscript"/>
          <w:lang w:val="uk-UA"/>
        </w:rPr>
        <w:t>2</w:t>
      </w:r>
      <w:r w:rsidRPr="005F3CAB">
        <w:rPr>
          <w:sz w:val="22"/>
          <w:szCs w:val="22"/>
        </w:rPr>
        <w:t>O</w:t>
      </w:r>
      <w:r w:rsidRPr="005F3CAB">
        <w:rPr>
          <w:sz w:val="22"/>
          <w:szCs w:val="22"/>
          <w:lang w:val="uk-UA"/>
        </w:rPr>
        <w:t xml:space="preserve">) - </w:t>
      </w:r>
      <w:r w:rsidRPr="005F3CAB">
        <w:rPr>
          <w:color w:val="000000"/>
          <w:sz w:val="22"/>
          <w:szCs w:val="22"/>
          <w:lang w:val="uk-UA"/>
        </w:rPr>
        <w:t xml:space="preserve">0,0004 </w:t>
      </w:r>
      <w:r w:rsidRPr="005F3CAB">
        <w:rPr>
          <w:sz w:val="22"/>
          <w:szCs w:val="22"/>
          <w:lang w:val="uk-UA"/>
        </w:rPr>
        <w:t xml:space="preserve">т/рік  </w:t>
      </w:r>
      <w:r w:rsidRPr="005F3CAB">
        <w:rPr>
          <w:bCs/>
          <w:sz w:val="22"/>
          <w:szCs w:val="22"/>
          <w:lang w:val="uk-UA"/>
        </w:rPr>
        <w:t xml:space="preserve">пропану - </w:t>
      </w:r>
      <w:r w:rsidRPr="005F3CAB">
        <w:rPr>
          <w:sz w:val="22"/>
          <w:szCs w:val="22"/>
          <w:lang w:val="uk-UA"/>
        </w:rPr>
        <w:t>0,4332 т/рік</w:t>
      </w:r>
      <w:r w:rsidRPr="005F3CAB">
        <w:rPr>
          <w:bCs/>
          <w:sz w:val="22"/>
          <w:szCs w:val="22"/>
          <w:lang w:val="uk-UA"/>
        </w:rPr>
        <w:t>, бутану</w:t>
      </w:r>
      <w:r w:rsidRPr="005F3CAB">
        <w:rPr>
          <w:sz w:val="22"/>
          <w:szCs w:val="22"/>
          <w:lang w:val="uk-UA"/>
        </w:rPr>
        <w:t xml:space="preserve"> - 0,50149 </w:t>
      </w:r>
      <w:r w:rsidRPr="000163AD">
        <w:rPr>
          <w:sz w:val="22"/>
          <w:szCs w:val="22"/>
          <w:lang w:val="uk-UA"/>
        </w:rPr>
        <w:t>т/рік</w:t>
      </w:r>
      <w:r w:rsidR="005F3CAB" w:rsidRPr="000163AD">
        <w:rPr>
          <w:sz w:val="22"/>
          <w:szCs w:val="22"/>
          <w:lang w:val="uk-UA"/>
        </w:rPr>
        <w:t xml:space="preserve">, сірки діоксид - </w:t>
      </w:r>
      <w:r w:rsidR="000163AD" w:rsidRPr="000163AD">
        <w:rPr>
          <w:sz w:val="22"/>
          <w:szCs w:val="22"/>
          <w:lang w:val="uk-UA"/>
        </w:rPr>
        <w:t>6,1808</w:t>
      </w:r>
      <w:r w:rsidR="005F3CAB" w:rsidRPr="000163AD">
        <w:rPr>
          <w:sz w:val="22"/>
          <w:szCs w:val="22"/>
          <w:lang w:val="uk-UA"/>
        </w:rPr>
        <w:t xml:space="preserve"> т/рік, сажа -</w:t>
      </w:r>
      <w:r w:rsidR="000163AD" w:rsidRPr="000163AD">
        <w:rPr>
          <w:sz w:val="22"/>
          <w:szCs w:val="22"/>
          <w:lang w:val="uk-UA"/>
        </w:rPr>
        <w:t>3,0901 т/рік</w:t>
      </w:r>
      <w:r w:rsidR="005F3CAB" w:rsidRPr="000163AD">
        <w:rPr>
          <w:sz w:val="22"/>
          <w:szCs w:val="22"/>
          <w:lang w:val="uk-UA"/>
        </w:rPr>
        <w:t xml:space="preserve">, вуглеводні насичені </w:t>
      </w:r>
      <w:r w:rsidR="005F3CAB" w:rsidRPr="000163AD">
        <w:rPr>
          <w:sz w:val="22"/>
          <w:szCs w:val="22"/>
          <w:vertAlign w:val="subscript"/>
          <w:lang w:val="uk-UA"/>
        </w:rPr>
        <w:t>С12-С19</w:t>
      </w:r>
      <w:r w:rsidR="005F3CAB" w:rsidRPr="000163AD">
        <w:rPr>
          <w:sz w:val="22"/>
          <w:szCs w:val="22"/>
          <w:lang w:val="uk-UA"/>
        </w:rPr>
        <w:t xml:space="preserve"> -</w:t>
      </w:r>
      <w:r w:rsidR="000163AD" w:rsidRPr="000163AD">
        <w:rPr>
          <w:sz w:val="22"/>
          <w:szCs w:val="22"/>
          <w:lang w:val="uk-UA"/>
        </w:rPr>
        <w:t xml:space="preserve"> 7,4162 т/рік</w:t>
      </w:r>
      <w:r w:rsidR="005F3CAB" w:rsidRPr="000163AD">
        <w:rPr>
          <w:sz w:val="22"/>
          <w:szCs w:val="22"/>
          <w:lang w:val="uk-UA"/>
        </w:rPr>
        <w:t xml:space="preserve">, </w:t>
      </w:r>
      <w:proofErr w:type="spellStart"/>
      <w:r w:rsidR="005F3CAB" w:rsidRPr="000163AD">
        <w:rPr>
          <w:sz w:val="22"/>
          <w:szCs w:val="22"/>
          <w:lang w:val="uk-UA"/>
        </w:rPr>
        <w:t>бенз</w:t>
      </w:r>
      <w:proofErr w:type="spellEnd"/>
      <w:r w:rsidR="005F3CAB" w:rsidRPr="000163AD">
        <w:rPr>
          <w:sz w:val="22"/>
          <w:szCs w:val="22"/>
          <w:lang w:val="uk-UA"/>
        </w:rPr>
        <w:t>(а)</w:t>
      </w:r>
      <w:proofErr w:type="spellStart"/>
      <w:r w:rsidR="005F3CAB" w:rsidRPr="000163AD">
        <w:rPr>
          <w:sz w:val="22"/>
          <w:szCs w:val="22"/>
          <w:lang w:val="uk-UA"/>
        </w:rPr>
        <w:t>пирен</w:t>
      </w:r>
      <w:proofErr w:type="spellEnd"/>
      <w:r w:rsidR="005F3CAB" w:rsidRPr="000163AD">
        <w:rPr>
          <w:sz w:val="22"/>
          <w:szCs w:val="22"/>
          <w:lang w:val="uk-UA"/>
        </w:rPr>
        <w:t xml:space="preserve"> - </w:t>
      </w:r>
      <w:r w:rsidR="000163AD" w:rsidRPr="000163AD">
        <w:rPr>
          <w:rFonts w:eastAsia="Times New Roman"/>
          <w:color w:val="000000"/>
          <w:kern w:val="0"/>
          <w:sz w:val="22"/>
          <w:szCs w:val="22"/>
          <w:lang w:eastAsia="ru-RU"/>
        </w:rPr>
        <w:t>0,0000340</w:t>
      </w:r>
      <w:r w:rsidR="000163AD" w:rsidRPr="000163AD">
        <w:rPr>
          <w:rFonts w:eastAsia="Times New Roman"/>
          <w:color w:val="000000"/>
          <w:kern w:val="0"/>
          <w:sz w:val="22"/>
          <w:szCs w:val="22"/>
          <w:lang w:val="uk-UA" w:eastAsia="ru-RU"/>
        </w:rPr>
        <w:t xml:space="preserve"> т/рік</w:t>
      </w:r>
      <w:r w:rsidR="005F3CAB" w:rsidRPr="000163AD">
        <w:rPr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.</w:t>
      </w:r>
      <w:proofErr w:type="spellStart"/>
      <w:r w:rsidRPr="00441E18">
        <w:rPr>
          <w:sz w:val="22"/>
          <w:szCs w:val="22"/>
        </w:rPr>
        <w:t>Підприємство</w:t>
      </w:r>
      <w:proofErr w:type="spellEnd"/>
      <w:r w:rsidRPr="00441E18">
        <w:rPr>
          <w:sz w:val="22"/>
          <w:szCs w:val="22"/>
        </w:rPr>
        <w:t xml:space="preserve"> не </w:t>
      </w:r>
      <w:proofErr w:type="spellStart"/>
      <w:r w:rsidRPr="00441E18">
        <w:rPr>
          <w:sz w:val="22"/>
          <w:szCs w:val="22"/>
        </w:rPr>
        <w:t>має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виробництв</w:t>
      </w:r>
      <w:proofErr w:type="spellEnd"/>
      <w:r w:rsidRPr="00441E18">
        <w:rPr>
          <w:sz w:val="22"/>
          <w:szCs w:val="22"/>
        </w:rPr>
        <w:t xml:space="preserve"> та </w:t>
      </w:r>
      <w:proofErr w:type="spellStart"/>
      <w:r w:rsidRPr="00441E18">
        <w:rPr>
          <w:sz w:val="22"/>
          <w:szCs w:val="22"/>
        </w:rPr>
        <w:t>технологічного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устаткування</w:t>
      </w:r>
      <w:proofErr w:type="spellEnd"/>
      <w:r w:rsidRPr="00441E18">
        <w:rPr>
          <w:sz w:val="22"/>
          <w:szCs w:val="22"/>
        </w:rPr>
        <w:t xml:space="preserve">, на </w:t>
      </w:r>
      <w:proofErr w:type="spellStart"/>
      <w:r w:rsidRPr="00441E18">
        <w:rPr>
          <w:sz w:val="22"/>
          <w:szCs w:val="22"/>
        </w:rPr>
        <w:t>яких</w:t>
      </w:r>
      <w:proofErr w:type="spellEnd"/>
      <w:r w:rsidRPr="00441E18">
        <w:rPr>
          <w:sz w:val="22"/>
          <w:szCs w:val="22"/>
        </w:rPr>
        <w:t xml:space="preserve"> повинно </w:t>
      </w:r>
      <w:proofErr w:type="spellStart"/>
      <w:r w:rsidRPr="00441E18">
        <w:rPr>
          <w:sz w:val="22"/>
          <w:szCs w:val="22"/>
        </w:rPr>
        <w:t>впроваджуватися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найкращі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доступні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технології</w:t>
      </w:r>
      <w:proofErr w:type="spellEnd"/>
      <w:r w:rsidRPr="00441E18">
        <w:rPr>
          <w:sz w:val="22"/>
          <w:szCs w:val="22"/>
        </w:rPr>
        <w:t xml:space="preserve"> та </w:t>
      </w:r>
      <w:proofErr w:type="spellStart"/>
      <w:r w:rsidRPr="00441E18">
        <w:rPr>
          <w:sz w:val="22"/>
          <w:szCs w:val="22"/>
        </w:rPr>
        <w:t>методи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керування</w:t>
      </w:r>
      <w:proofErr w:type="spellEnd"/>
      <w:r w:rsidRPr="00441E18">
        <w:rPr>
          <w:sz w:val="22"/>
          <w:szCs w:val="22"/>
        </w:rPr>
        <w:t>.</w:t>
      </w:r>
      <w:r w:rsidRPr="00441E18">
        <w:rPr>
          <w:sz w:val="22"/>
          <w:szCs w:val="22"/>
          <w:lang w:val="uk-UA"/>
        </w:rPr>
        <w:t xml:space="preserve"> Перевищення санітарно – гігієнічних показників якості атмосферного повітря (ГДК,ОБРВ) при проведенні розрахунків розсіювання у приземному шарі атмосфери на межі СЗЗ не зафіксовано. Існуючі величини викидів пропонується прийняти як нормативні. </w:t>
      </w:r>
      <w:r w:rsidRPr="00441E18">
        <w:rPr>
          <w:color w:val="000000"/>
          <w:sz w:val="22"/>
          <w:szCs w:val="22"/>
          <w:lang w:val="uk-UA"/>
        </w:rPr>
        <w:t>Пропозиції й зауваження направляти протягом 30 календарних днів з моменту опублікування даного оголошення до</w:t>
      </w:r>
      <w:r w:rsidRPr="00441E18">
        <w:rPr>
          <w:sz w:val="22"/>
          <w:szCs w:val="22"/>
          <w:lang w:val="uk-UA"/>
        </w:rPr>
        <w:t xml:space="preserve"> </w:t>
      </w:r>
      <w:r w:rsidRPr="00441E18">
        <w:rPr>
          <w:bCs/>
          <w:color w:val="000000"/>
          <w:sz w:val="22"/>
          <w:szCs w:val="22"/>
          <w:lang w:val="uk-UA"/>
        </w:rPr>
        <w:t>Житомирської ОДА</w:t>
      </w:r>
      <w:r w:rsidRPr="00441E18">
        <w:rPr>
          <w:sz w:val="22"/>
          <w:szCs w:val="22"/>
          <w:lang w:val="uk-UA"/>
        </w:rPr>
        <w:t>: 10014, м. Житомир, майдан ім. С.П.Корольова,1</w:t>
      </w:r>
      <w:r w:rsidRPr="00441E1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41E18">
        <w:rPr>
          <w:color w:val="000000"/>
          <w:sz w:val="22"/>
          <w:szCs w:val="22"/>
          <w:lang w:val="uk-UA"/>
        </w:rPr>
        <w:t>тел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</w:t>
      </w:r>
      <w:r w:rsidRPr="00441E18">
        <w:rPr>
          <w:sz w:val="22"/>
          <w:szCs w:val="22"/>
          <w:lang w:val="uk-UA"/>
        </w:rPr>
        <w:t xml:space="preserve">(0412) 47-08-57, 47-11-09. </w:t>
      </w:r>
      <w:proofErr w:type="spellStart"/>
      <w:r w:rsidRPr="00441E18">
        <w:rPr>
          <w:color w:val="000000"/>
          <w:sz w:val="22"/>
          <w:szCs w:val="22"/>
          <w:lang w:val="uk-UA"/>
        </w:rPr>
        <w:t>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пошта: </w:t>
      </w:r>
      <w:hyperlink r:id="rId5" w:history="1">
        <w:r w:rsidRPr="00441E18">
          <w:rPr>
            <w:rStyle w:val="a4"/>
            <w:sz w:val="22"/>
            <w:szCs w:val="22"/>
            <w:shd w:val="clear" w:color="auto" w:fill="FFFFFF"/>
            <w:lang w:val="en-US"/>
          </w:rPr>
          <w:t>ztadm</w:t>
        </w:r>
        <w:r w:rsidRPr="00441E18">
          <w:rPr>
            <w:rStyle w:val="a4"/>
            <w:sz w:val="22"/>
            <w:szCs w:val="22"/>
            <w:shd w:val="clear" w:color="auto" w:fill="FFFFFF"/>
          </w:rPr>
          <w:t>@</w:t>
        </w:r>
        <w:r w:rsidRPr="00441E18">
          <w:rPr>
            <w:rStyle w:val="a4"/>
            <w:sz w:val="22"/>
            <w:szCs w:val="22"/>
            <w:shd w:val="clear" w:color="auto" w:fill="FFFFFF"/>
            <w:lang w:val="en-US"/>
          </w:rPr>
          <w:t>apo</w:t>
        </w:r>
        <w:r w:rsidRPr="00441E18">
          <w:rPr>
            <w:rStyle w:val="a4"/>
            <w:sz w:val="22"/>
            <w:szCs w:val="22"/>
            <w:shd w:val="clear" w:color="auto" w:fill="FFFFFF"/>
          </w:rPr>
          <w:t>da.zht.gov.ua</w:t>
        </w:r>
      </w:hyperlink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; </w:t>
      </w:r>
      <w:r w:rsidRPr="00441E18">
        <w:rPr>
          <w:bCs/>
          <w:color w:val="000000"/>
          <w:sz w:val="22"/>
          <w:szCs w:val="22"/>
          <w:lang w:val="uk-UA"/>
        </w:rPr>
        <w:t>Бердичівської РДА</w:t>
      </w:r>
      <w:r w:rsidRPr="00441E18">
        <w:rPr>
          <w:sz w:val="22"/>
          <w:szCs w:val="22"/>
          <w:lang w:val="uk-UA"/>
        </w:rPr>
        <w:t xml:space="preserve">: 13300, Житомирська обл., </w:t>
      </w:r>
      <w:proofErr w:type="spellStart"/>
      <w:r w:rsidRPr="00441E18">
        <w:rPr>
          <w:sz w:val="22"/>
          <w:szCs w:val="22"/>
          <w:lang w:val="uk-UA"/>
        </w:rPr>
        <w:t>м.Бердичів</w:t>
      </w:r>
      <w:proofErr w:type="spellEnd"/>
      <w:r w:rsidRPr="00441E18">
        <w:rPr>
          <w:sz w:val="22"/>
          <w:szCs w:val="22"/>
          <w:lang w:val="uk-UA"/>
        </w:rPr>
        <w:t xml:space="preserve">, </w:t>
      </w:r>
      <w:proofErr w:type="spellStart"/>
      <w:r w:rsidRPr="00441E18">
        <w:rPr>
          <w:sz w:val="22"/>
          <w:szCs w:val="22"/>
          <w:lang w:val="uk-UA"/>
        </w:rPr>
        <w:t>пл</w:t>
      </w:r>
      <w:proofErr w:type="spellEnd"/>
      <w:r w:rsidRPr="00441E18">
        <w:rPr>
          <w:sz w:val="22"/>
          <w:szCs w:val="22"/>
          <w:lang w:val="uk-UA"/>
        </w:rPr>
        <w:t>. соборна, 23</w:t>
      </w:r>
      <w:r w:rsidRPr="00441E18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41E18">
        <w:rPr>
          <w:color w:val="000000"/>
          <w:sz w:val="22"/>
          <w:szCs w:val="22"/>
          <w:lang w:val="uk-UA"/>
        </w:rPr>
        <w:t>тел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</w:t>
      </w:r>
      <w:r w:rsidRPr="00441E18">
        <w:rPr>
          <w:sz w:val="22"/>
          <w:szCs w:val="22"/>
          <w:lang w:val="uk-UA"/>
        </w:rPr>
        <w:t xml:space="preserve">(04143) 426-00. </w:t>
      </w:r>
      <w:proofErr w:type="spellStart"/>
      <w:r w:rsidRPr="00441E18">
        <w:rPr>
          <w:color w:val="000000"/>
          <w:sz w:val="22"/>
          <w:szCs w:val="22"/>
          <w:lang w:val="uk-UA"/>
        </w:rPr>
        <w:t>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пошта: </w:t>
      </w:r>
      <w:hyperlink r:id="rId6" w:history="1">
        <w:r w:rsidRPr="00441E18">
          <w:rPr>
            <w:rStyle w:val="a4"/>
            <w:sz w:val="22"/>
            <w:szCs w:val="22"/>
            <w:shd w:val="clear" w:color="auto" w:fill="FFFFFF"/>
          </w:rPr>
          <w:t>rda@berrda.zht.gov.ua</w:t>
        </w:r>
      </w:hyperlink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; та до </w:t>
      </w:r>
      <w:proofErr w:type="spellStart"/>
      <w:r w:rsidRPr="00441E18">
        <w:rPr>
          <w:color w:val="050505"/>
          <w:sz w:val="22"/>
          <w:szCs w:val="22"/>
          <w:shd w:val="clear" w:color="auto" w:fill="FFFFFF"/>
          <w:lang w:val="uk-UA"/>
        </w:rPr>
        <w:t>Ружинської</w:t>
      </w:r>
      <w:proofErr w:type="spellEnd"/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 ОТГ: 13601, </w:t>
      </w:r>
      <w:r w:rsidRPr="00441E18">
        <w:rPr>
          <w:sz w:val="22"/>
          <w:szCs w:val="22"/>
          <w:lang w:val="uk-UA"/>
        </w:rPr>
        <w:t>Житомирська область, Бердичівський р-н.,</w:t>
      </w:r>
      <w:r w:rsidRPr="00441E18">
        <w:rPr>
          <w:sz w:val="22"/>
          <w:szCs w:val="22"/>
          <w:shd w:val="clear" w:color="auto" w:fill="FFFFFF"/>
          <w:lang w:val="uk-UA"/>
        </w:rPr>
        <w:t xml:space="preserve"> смт </w:t>
      </w:r>
      <w:proofErr w:type="spellStart"/>
      <w:r w:rsidRPr="00441E18">
        <w:rPr>
          <w:sz w:val="22"/>
          <w:szCs w:val="22"/>
          <w:shd w:val="clear" w:color="auto" w:fill="FFFFFF"/>
          <w:lang w:val="uk-UA"/>
        </w:rPr>
        <w:t>Ружин</w:t>
      </w:r>
      <w:proofErr w:type="spellEnd"/>
      <w:r w:rsidRPr="00441E18">
        <w:rPr>
          <w:sz w:val="22"/>
          <w:szCs w:val="22"/>
          <w:shd w:val="clear" w:color="auto" w:fill="FFFFFF"/>
          <w:lang w:val="uk-UA"/>
        </w:rPr>
        <w:t>,</w:t>
      </w:r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 вул. </w:t>
      </w:r>
      <w:proofErr w:type="spellStart"/>
      <w:r w:rsidRPr="00441E18">
        <w:rPr>
          <w:color w:val="050505"/>
          <w:sz w:val="22"/>
          <w:szCs w:val="22"/>
          <w:shd w:val="clear" w:color="auto" w:fill="FFFFFF"/>
          <w:lang w:val="uk-UA"/>
        </w:rPr>
        <w:t>О.Бурди</w:t>
      </w:r>
      <w:proofErr w:type="spellEnd"/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, 44. </w:t>
      </w:r>
      <w:proofErr w:type="spellStart"/>
      <w:r w:rsidRPr="00441E18">
        <w:rPr>
          <w:color w:val="050505"/>
          <w:sz w:val="22"/>
          <w:szCs w:val="22"/>
          <w:shd w:val="clear" w:color="auto" w:fill="FFFFFF"/>
          <w:lang w:val="uk-UA"/>
        </w:rPr>
        <w:t>тел</w:t>
      </w:r>
      <w:proofErr w:type="spellEnd"/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.: (04138)30073,  </w:t>
      </w:r>
      <w:proofErr w:type="spellStart"/>
      <w:r w:rsidRPr="00441E18">
        <w:rPr>
          <w:color w:val="000000"/>
          <w:sz w:val="22"/>
          <w:szCs w:val="22"/>
          <w:lang w:val="uk-UA"/>
        </w:rPr>
        <w:t>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пошта: </w:t>
      </w:r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 </w:t>
      </w:r>
      <w:hyperlink r:id="rId7" w:history="1">
        <w:r w:rsidRPr="00441E18">
          <w:rPr>
            <w:rStyle w:val="a4"/>
            <w:sz w:val="22"/>
            <w:szCs w:val="22"/>
            <w:bdr w:val="none" w:sz="0" w:space="0" w:color="auto" w:frame="1"/>
          </w:rPr>
          <w:t>04344707@mail.gov.ua</w:t>
        </w:r>
      </w:hyperlink>
      <w:r w:rsidR="001C59D7">
        <w:rPr>
          <w:rStyle w:val="a4"/>
          <w:sz w:val="22"/>
          <w:szCs w:val="22"/>
          <w:bdr w:val="none" w:sz="0" w:space="0" w:color="auto" w:frame="1"/>
          <w:lang w:val="uk-UA"/>
        </w:rPr>
        <w:t xml:space="preserve">  </w:t>
      </w:r>
      <w:r w:rsidRPr="00441E18">
        <w:rPr>
          <w:sz w:val="22"/>
          <w:szCs w:val="22"/>
          <w:lang w:val="uk-UA"/>
        </w:rPr>
        <w:t xml:space="preserve"> Розробник документів: </w:t>
      </w:r>
      <w:r w:rsidRPr="00441E18">
        <w:rPr>
          <w:b/>
          <w:sz w:val="22"/>
          <w:szCs w:val="22"/>
          <w:lang w:val="uk-UA"/>
        </w:rPr>
        <w:t>ТОВ «</w:t>
      </w:r>
      <w:proofErr w:type="spellStart"/>
      <w:r w:rsidRPr="00441E18">
        <w:rPr>
          <w:b/>
          <w:sz w:val="22"/>
          <w:szCs w:val="22"/>
          <w:lang w:val="uk-UA"/>
        </w:rPr>
        <w:t>ЕкоСкіл</w:t>
      </w:r>
      <w:proofErr w:type="spellEnd"/>
      <w:r w:rsidRPr="00441E18">
        <w:rPr>
          <w:b/>
          <w:sz w:val="22"/>
          <w:szCs w:val="22"/>
          <w:lang w:val="uk-UA"/>
        </w:rPr>
        <w:t xml:space="preserve">», </w:t>
      </w:r>
      <w:proofErr w:type="spellStart"/>
      <w:r w:rsidRPr="00441E18">
        <w:rPr>
          <w:b/>
          <w:sz w:val="22"/>
          <w:szCs w:val="22"/>
          <w:lang w:val="uk-UA"/>
        </w:rPr>
        <w:t>тел</w:t>
      </w:r>
      <w:proofErr w:type="spellEnd"/>
      <w:r w:rsidRPr="00441E18">
        <w:rPr>
          <w:b/>
          <w:sz w:val="22"/>
          <w:szCs w:val="22"/>
          <w:lang w:val="uk-UA"/>
        </w:rPr>
        <w:t>. 098-527-00-95.</w:t>
      </w:r>
    </w:p>
    <w:p w:rsidR="001025D1" w:rsidRPr="00441E18" w:rsidRDefault="001025D1">
      <w:pPr>
        <w:rPr>
          <w:sz w:val="22"/>
          <w:szCs w:val="22"/>
          <w:lang w:val="uk-UA"/>
        </w:rPr>
      </w:pPr>
    </w:p>
    <w:sectPr w:rsidR="001025D1" w:rsidRPr="0044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9"/>
    <w:rsid w:val="000163AD"/>
    <w:rsid w:val="00075BAF"/>
    <w:rsid w:val="001025D1"/>
    <w:rsid w:val="001C59D7"/>
    <w:rsid w:val="001D20B8"/>
    <w:rsid w:val="002259DB"/>
    <w:rsid w:val="00374220"/>
    <w:rsid w:val="00441E18"/>
    <w:rsid w:val="00475B8D"/>
    <w:rsid w:val="004E21C7"/>
    <w:rsid w:val="00504C68"/>
    <w:rsid w:val="005758D1"/>
    <w:rsid w:val="005F3CAB"/>
    <w:rsid w:val="00687391"/>
    <w:rsid w:val="0078230C"/>
    <w:rsid w:val="007E5C49"/>
    <w:rsid w:val="008D4E10"/>
    <w:rsid w:val="00951475"/>
    <w:rsid w:val="00955675"/>
    <w:rsid w:val="00B26246"/>
    <w:rsid w:val="00BF2A7C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2A7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2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2A7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2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344707@mai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@berrda.zht.gov.ua" TargetMode="Externa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Тарасенко Ольга Володимирівна</cp:lastModifiedBy>
  <cp:revision>2</cp:revision>
  <dcterms:created xsi:type="dcterms:W3CDTF">2022-12-13T15:39:00Z</dcterms:created>
  <dcterms:modified xsi:type="dcterms:W3CDTF">2022-12-13T15:39:00Z</dcterms:modified>
</cp:coreProperties>
</file>