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39668" w14:textId="4931F343" w:rsidR="00502E3E" w:rsidRPr="00502E3E" w:rsidRDefault="00502E3E" w:rsidP="00502E3E">
      <w:pPr>
        <w:ind w:firstLine="708"/>
        <w:jc w:val="right"/>
        <w:rPr>
          <w:rFonts w:cs="Arial"/>
          <w:bCs/>
          <w:sz w:val="28"/>
          <w:szCs w:val="28"/>
          <w:lang w:val="uk-UA"/>
        </w:rPr>
      </w:pPr>
      <w:r w:rsidRPr="00502E3E">
        <w:rPr>
          <w:rFonts w:cs="Arial"/>
          <w:bCs/>
          <w:sz w:val="28"/>
          <w:szCs w:val="28"/>
          <w:lang w:val="uk-UA"/>
        </w:rPr>
        <w:t xml:space="preserve">Додаток </w:t>
      </w:r>
    </w:p>
    <w:p w14:paraId="68F681EE" w14:textId="77777777" w:rsidR="003E0DA5" w:rsidRDefault="00C51CDC" w:rsidP="003E0DA5">
      <w:pPr>
        <w:ind w:firstLine="708"/>
        <w:jc w:val="center"/>
        <w:rPr>
          <w:rFonts w:cs="Arial"/>
          <w:b/>
          <w:sz w:val="28"/>
          <w:szCs w:val="28"/>
          <w:lang w:val="uk-UA"/>
        </w:rPr>
      </w:pPr>
      <w:r w:rsidRPr="0071166E">
        <w:rPr>
          <w:rFonts w:cs="Arial"/>
          <w:b/>
          <w:bCs/>
          <w:sz w:val="28"/>
          <w:szCs w:val="28"/>
          <w:lang w:val="uk-UA"/>
        </w:rPr>
        <w:t xml:space="preserve">Повідомлення </w:t>
      </w:r>
      <w:r w:rsidR="003E0DA5">
        <w:rPr>
          <w:rFonts w:cs="Arial"/>
          <w:b/>
          <w:bCs/>
          <w:sz w:val="28"/>
          <w:szCs w:val="28"/>
          <w:lang w:val="uk-UA"/>
        </w:rPr>
        <w:t>про</w:t>
      </w:r>
      <w:r w:rsidRPr="0071166E">
        <w:rPr>
          <w:rFonts w:cs="Arial"/>
          <w:b/>
          <w:sz w:val="28"/>
          <w:szCs w:val="28"/>
          <w:lang w:val="uk-UA"/>
        </w:rPr>
        <w:t xml:space="preserve"> намір отрима</w:t>
      </w:r>
      <w:r w:rsidR="003E0DA5">
        <w:rPr>
          <w:rFonts w:cs="Arial"/>
          <w:b/>
          <w:sz w:val="28"/>
          <w:szCs w:val="28"/>
          <w:lang w:val="uk-UA"/>
        </w:rPr>
        <w:t xml:space="preserve">ння дозволу </w:t>
      </w:r>
    </w:p>
    <w:p w14:paraId="571561C1" w14:textId="77777777" w:rsidR="003E0DA5" w:rsidRDefault="003E0DA5" w:rsidP="003E0DA5">
      <w:pPr>
        <w:ind w:firstLine="708"/>
        <w:jc w:val="center"/>
        <w:rPr>
          <w:rFonts w:cs="Arial"/>
          <w:b/>
          <w:sz w:val="28"/>
          <w:szCs w:val="28"/>
          <w:lang w:val="uk-UA"/>
        </w:rPr>
      </w:pPr>
      <w:r>
        <w:rPr>
          <w:rFonts w:cs="Arial"/>
          <w:b/>
          <w:sz w:val="28"/>
          <w:szCs w:val="28"/>
          <w:lang w:val="uk-UA"/>
        </w:rPr>
        <w:t xml:space="preserve">для </w:t>
      </w:r>
      <w:bookmarkStart w:id="0" w:name="_GoBack"/>
      <w:r>
        <w:rPr>
          <w:rFonts w:cs="Arial"/>
          <w:b/>
          <w:sz w:val="28"/>
          <w:szCs w:val="28"/>
          <w:lang w:val="uk-UA"/>
        </w:rPr>
        <w:t>ПАТ «</w:t>
      </w:r>
      <w:proofErr w:type="spellStart"/>
      <w:r>
        <w:rPr>
          <w:rFonts w:cs="Arial"/>
          <w:b/>
          <w:sz w:val="28"/>
          <w:szCs w:val="28"/>
          <w:lang w:val="uk-UA"/>
        </w:rPr>
        <w:t>АрселорМіттал</w:t>
      </w:r>
      <w:proofErr w:type="spellEnd"/>
      <w:r>
        <w:rPr>
          <w:rFonts w:cs="Arial"/>
          <w:b/>
          <w:sz w:val="28"/>
          <w:szCs w:val="28"/>
          <w:lang w:val="uk-UA"/>
        </w:rPr>
        <w:t xml:space="preserve"> Кривий Ріг»</w:t>
      </w:r>
      <w:bookmarkEnd w:id="0"/>
      <w:r>
        <w:rPr>
          <w:rFonts w:cs="Arial"/>
          <w:b/>
          <w:sz w:val="28"/>
          <w:szCs w:val="28"/>
          <w:lang w:val="uk-UA"/>
        </w:rPr>
        <w:t xml:space="preserve"> </w:t>
      </w:r>
      <w:r w:rsidR="00C51CDC" w:rsidRPr="0071166E">
        <w:rPr>
          <w:rFonts w:cs="Arial"/>
          <w:b/>
          <w:sz w:val="28"/>
          <w:szCs w:val="28"/>
          <w:lang w:val="uk-UA"/>
        </w:rPr>
        <w:t xml:space="preserve"> </w:t>
      </w:r>
    </w:p>
    <w:p w14:paraId="3286418F" w14:textId="6A5401FA" w:rsidR="00C51CDC" w:rsidRDefault="003E0DA5" w:rsidP="003E0DA5">
      <w:pPr>
        <w:ind w:firstLine="708"/>
        <w:jc w:val="center"/>
        <w:rPr>
          <w:rFonts w:cs="Arial"/>
          <w:b/>
          <w:sz w:val="28"/>
          <w:szCs w:val="28"/>
          <w:lang w:val="uk-UA"/>
        </w:rPr>
      </w:pPr>
      <w:r>
        <w:rPr>
          <w:rFonts w:cs="Arial"/>
          <w:b/>
          <w:sz w:val="28"/>
          <w:szCs w:val="28"/>
          <w:lang w:val="uk-UA"/>
        </w:rPr>
        <w:t xml:space="preserve">(Гірничий департамент, відкриті розробки. Нове будівництво </w:t>
      </w:r>
      <w:proofErr w:type="spellStart"/>
      <w:r>
        <w:rPr>
          <w:rFonts w:cs="Arial"/>
          <w:b/>
          <w:sz w:val="28"/>
          <w:szCs w:val="28"/>
          <w:lang w:val="uk-UA"/>
        </w:rPr>
        <w:t>х</w:t>
      </w:r>
      <w:r w:rsidR="00E71331" w:rsidRPr="0071166E">
        <w:rPr>
          <w:rFonts w:cs="Arial"/>
          <w:b/>
          <w:sz w:val="28"/>
          <w:szCs w:val="28"/>
          <w:lang w:val="uk-UA"/>
        </w:rPr>
        <w:t>востосховища</w:t>
      </w:r>
      <w:proofErr w:type="spellEnd"/>
      <w:r w:rsidR="00E71331" w:rsidRPr="0071166E">
        <w:rPr>
          <w:rFonts w:cs="Arial"/>
          <w:b/>
          <w:sz w:val="28"/>
          <w:szCs w:val="28"/>
          <w:lang w:val="uk-UA"/>
        </w:rPr>
        <w:t xml:space="preserve"> «ІІІ карта»</w:t>
      </w:r>
      <w:r>
        <w:rPr>
          <w:rFonts w:cs="Arial"/>
          <w:b/>
          <w:sz w:val="28"/>
          <w:szCs w:val="28"/>
          <w:lang w:val="uk-UA"/>
        </w:rPr>
        <w:t>)</w:t>
      </w:r>
    </w:p>
    <w:p w14:paraId="40CBE3FF" w14:textId="77777777" w:rsidR="003E0DA5" w:rsidRPr="0071166E" w:rsidRDefault="003E0DA5" w:rsidP="003E0DA5">
      <w:pPr>
        <w:ind w:firstLine="708"/>
        <w:jc w:val="center"/>
        <w:rPr>
          <w:rFonts w:cs="Arial"/>
          <w:b/>
          <w:bCs/>
          <w:sz w:val="28"/>
          <w:szCs w:val="28"/>
          <w:lang w:val="uk-UA"/>
        </w:rPr>
      </w:pPr>
    </w:p>
    <w:p w14:paraId="638DEC81" w14:textId="2686255E" w:rsidR="00C51CDC" w:rsidRPr="0071166E" w:rsidRDefault="00E71331" w:rsidP="00AB335B">
      <w:pPr>
        <w:ind w:firstLine="708"/>
        <w:jc w:val="both"/>
        <w:rPr>
          <w:lang w:val="uk-UA" w:eastAsia="en-US"/>
        </w:rPr>
      </w:pPr>
      <w:r w:rsidRPr="0071166E">
        <w:rPr>
          <w:lang w:val="uk-UA" w:eastAsia="en-US"/>
        </w:rPr>
        <w:t>З метою ведення виробничої діяльності в рамках чинного природоохоронного законодавства України, Гірничий департамент, відкриті розробки ПАТ «</w:t>
      </w:r>
      <w:proofErr w:type="spellStart"/>
      <w:r w:rsidRPr="0071166E">
        <w:rPr>
          <w:lang w:val="uk-UA" w:eastAsia="en-US"/>
        </w:rPr>
        <w:t>АрселорМіттал</w:t>
      </w:r>
      <w:proofErr w:type="spellEnd"/>
      <w:r w:rsidRPr="0071166E">
        <w:rPr>
          <w:lang w:val="uk-UA" w:eastAsia="en-US"/>
        </w:rPr>
        <w:t xml:space="preserve"> Кривий Ріг» </w:t>
      </w:r>
      <w:r w:rsidR="009B2279" w:rsidRPr="0071166E">
        <w:rPr>
          <w:lang w:val="uk-UA" w:eastAsia="en-US"/>
        </w:rPr>
        <w:t xml:space="preserve">(далі ГД ПАТ «АМКР») </w:t>
      </w:r>
      <w:r w:rsidRPr="0071166E">
        <w:rPr>
          <w:lang w:val="uk-UA" w:eastAsia="en-US"/>
        </w:rPr>
        <w:t xml:space="preserve">має намір отримати дозвіл на викиди забруднюючих речовин в атмосферне повітря для </w:t>
      </w:r>
      <w:proofErr w:type="spellStart"/>
      <w:r w:rsidR="000669F2" w:rsidRPr="0071166E">
        <w:rPr>
          <w:lang w:val="uk-UA" w:eastAsia="en-US"/>
        </w:rPr>
        <w:t>хвостосховища</w:t>
      </w:r>
      <w:proofErr w:type="spellEnd"/>
      <w:r w:rsidRPr="0071166E">
        <w:rPr>
          <w:lang w:val="uk-UA" w:eastAsia="en-US"/>
        </w:rPr>
        <w:t xml:space="preserve">  «ІІІ карта»</w:t>
      </w:r>
      <w:r w:rsidR="00C51CDC" w:rsidRPr="0071166E">
        <w:rPr>
          <w:lang w:val="uk-UA" w:eastAsia="en-US"/>
        </w:rPr>
        <w:t xml:space="preserve">. </w:t>
      </w:r>
    </w:p>
    <w:p w14:paraId="56B6FDBC" w14:textId="2A36B9A1" w:rsidR="00C51CDC" w:rsidRPr="0071166E" w:rsidRDefault="00C51CDC" w:rsidP="00CC2C4C">
      <w:pPr>
        <w:ind w:firstLine="708"/>
        <w:jc w:val="both"/>
        <w:rPr>
          <w:lang w:val="uk-UA" w:eastAsia="en-US"/>
        </w:rPr>
      </w:pPr>
      <w:r w:rsidRPr="0071166E">
        <w:rPr>
          <w:lang w:val="uk-UA" w:eastAsia="en-US"/>
        </w:rPr>
        <w:t xml:space="preserve">Виконання вимог нормативно–правових актів </w:t>
      </w:r>
      <w:r w:rsidR="002A290F" w:rsidRPr="0071166E">
        <w:rPr>
          <w:lang w:val="uk-UA" w:eastAsia="en-US"/>
        </w:rPr>
        <w:t xml:space="preserve">в сфері </w:t>
      </w:r>
      <w:r w:rsidRPr="0071166E">
        <w:rPr>
          <w:lang w:val="uk-UA" w:eastAsia="en-US"/>
        </w:rPr>
        <w:t xml:space="preserve">охорони навколишнього природного середовища, в </w:t>
      </w:r>
      <w:proofErr w:type="spellStart"/>
      <w:r w:rsidRPr="0071166E">
        <w:rPr>
          <w:lang w:val="uk-UA" w:eastAsia="en-US"/>
        </w:rPr>
        <w:t>т.ч</w:t>
      </w:r>
      <w:proofErr w:type="spellEnd"/>
      <w:r w:rsidRPr="0071166E">
        <w:rPr>
          <w:lang w:val="uk-UA" w:eastAsia="en-US"/>
        </w:rPr>
        <w:t>. охорони атмосферного повітря, є одним з основних обов’язків ПАТ «</w:t>
      </w:r>
      <w:proofErr w:type="spellStart"/>
      <w:r w:rsidRPr="0071166E">
        <w:rPr>
          <w:lang w:val="uk-UA" w:eastAsia="en-US"/>
        </w:rPr>
        <w:t>АрселорМіттал</w:t>
      </w:r>
      <w:proofErr w:type="spellEnd"/>
      <w:r w:rsidRPr="0071166E">
        <w:rPr>
          <w:lang w:val="uk-UA" w:eastAsia="en-US"/>
        </w:rPr>
        <w:t xml:space="preserve"> Кривий Ріг» та задекларовано Екологічною політикою, спрямованою на забезпечення екологічної безпеки регіону.</w:t>
      </w:r>
    </w:p>
    <w:p w14:paraId="4530EC37" w14:textId="72383F68" w:rsidR="00482B42" w:rsidRPr="0071166E" w:rsidRDefault="00A2676E" w:rsidP="00F553CD">
      <w:pPr>
        <w:ind w:firstLine="709"/>
        <w:jc w:val="both"/>
        <w:rPr>
          <w:lang w:val="uk-UA" w:eastAsia="en-US"/>
        </w:rPr>
      </w:pPr>
      <w:r w:rsidRPr="0071166E">
        <w:rPr>
          <w:rFonts w:cs="Arial"/>
          <w:b/>
          <w:i/>
          <w:lang w:val="uk-UA"/>
        </w:rPr>
        <w:t>Опис промислового об’єкту:</w:t>
      </w:r>
      <w:r w:rsidRPr="0071166E">
        <w:rPr>
          <w:rFonts w:cs="Arial"/>
          <w:i/>
          <w:lang w:val="uk-UA"/>
        </w:rPr>
        <w:t xml:space="preserve"> </w:t>
      </w:r>
      <w:r w:rsidR="00400FAE" w:rsidRPr="0071166E">
        <w:rPr>
          <w:rFonts w:cs="Arial"/>
          <w:i/>
          <w:lang w:val="uk-UA"/>
        </w:rPr>
        <w:t>Адреса розташування</w:t>
      </w:r>
      <w:r w:rsidR="00400FAE" w:rsidRPr="0071166E">
        <w:rPr>
          <w:lang w:val="uk-UA" w:eastAsia="en-US"/>
        </w:rPr>
        <w:t xml:space="preserve"> </w:t>
      </w:r>
      <w:proofErr w:type="spellStart"/>
      <w:r w:rsidR="000669F2" w:rsidRPr="0071166E">
        <w:rPr>
          <w:lang w:val="uk-UA" w:eastAsia="en-US"/>
        </w:rPr>
        <w:t>х</w:t>
      </w:r>
      <w:r w:rsidR="00AB335B" w:rsidRPr="0071166E">
        <w:rPr>
          <w:lang w:val="uk-UA" w:eastAsia="en-US"/>
        </w:rPr>
        <w:t>востосховища</w:t>
      </w:r>
      <w:proofErr w:type="spellEnd"/>
      <w:r w:rsidR="00AB335B" w:rsidRPr="0071166E">
        <w:rPr>
          <w:lang w:val="uk-UA" w:eastAsia="en-US"/>
        </w:rPr>
        <w:t xml:space="preserve"> «ІІІ карта» </w:t>
      </w:r>
      <w:r w:rsidR="00482B42" w:rsidRPr="0071166E">
        <w:rPr>
          <w:lang w:val="uk-UA" w:eastAsia="en-US"/>
        </w:rPr>
        <w:t>Гірнич</w:t>
      </w:r>
      <w:r w:rsidR="00400FAE" w:rsidRPr="0071166E">
        <w:rPr>
          <w:lang w:val="uk-UA" w:eastAsia="en-US"/>
        </w:rPr>
        <w:t>ого</w:t>
      </w:r>
      <w:r w:rsidR="00482B42" w:rsidRPr="0071166E">
        <w:rPr>
          <w:lang w:val="uk-UA" w:eastAsia="en-US"/>
        </w:rPr>
        <w:t xml:space="preserve"> департамент</w:t>
      </w:r>
      <w:r w:rsidR="00400FAE" w:rsidRPr="0071166E">
        <w:rPr>
          <w:lang w:val="uk-UA" w:eastAsia="en-US"/>
        </w:rPr>
        <w:t>у</w:t>
      </w:r>
      <w:r w:rsidR="00482B42" w:rsidRPr="0071166E">
        <w:rPr>
          <w:lang w:val="uk-UA" w:eastAsia="en-US"/>
        </w:rPr>
        <w:t>, відкриті розробки ПАТ «</w:t>
      </w:r>
      <w:proofErr w:type="spellStart"/>
      <w:r w:rsidR="00482B42" w:rsidRPr="0071166E">
        <w:rPr>
          <w:lang w:val="uk-UA" w:eastAsia="en-US"/>
        </w:rPr>
        <w:t>АрселорМіттал</w:t>
      </w:r>
      <w:proofErr w:type="spellEnd"/>
      <w:r w:rsidR="00482B42" w:rsidRPr="0071166E">
        <w:rPr>
          <w:lang w:val="uk-UA" w:eastAsia="en-US"/>
        </w:rPr>
        <w:t xml:space="preserve"> Кривий Ріг»</w:t>
      </w:r>
      <w:r w:rsidR="00181AB3" w:rsidRPr="0071166E">
        <w:rPr>
          <w:lang w:val="uk-UA" w:eastAsia="en-US"/>
        </w:rPr>
        <w:t>:</w:t>
      </w:r>
      <w:r w:rsidR="00482B42" w:rsidRPr="0071166E">
        <w:rPr>
          <w:lang w:val="uk-UA" w:eastAsia="en-US"/>
        </w:rPr>
        <w:t xml:space="preserve"> 500</w:t>
      </w:r>
      <w:r w:rsidR="00AB335B" w:rsidRPr="0071166E">
        <w:rPr>
          <w:lang w:val="uk-UA" w:eastAsia="en-US"/>
        </w:rPr>
        <w:t>26</w:t>
      </w:r>
      <w:r w:rsidR="00482B42" w:rsidRPr="0071166E">
        <w:rPr>
          <w:lang w:val="uk-UA" w:eastAsia="en-US"/>
        </w:rPr>
        <w:t xml:space="preserve"> Україна, Дніпропетровська обл., м. Кривий Ріг, вул. Збагачувальна, </w:t>
      </w:r>
      <w:r w:rsidR="000669F2" w:rsidRPr="0071166E">
        <w:rPr>
          <w:lang w:val="uk-UA" w:eastAsia="en-US"/>
        </w:rPr>
        <w:t>57</w:t>
      </w:r>
      <w:r w:rsidR="00AB335B" w:rsidRPr="0071166E">
        <w:rPr>
          <w:lang w:val="uk-UA" w:eastAsia="en-US"/>
        </w:rPr>
        <w:t>.</w:t>
      </w:r>
    </w:p>
    <w:p w14:paraId="1730049F" w14:textId="59685E3A" w:rsidR="00197293" w:rsidRPr="0071166E" w:rsidRDefault="00482B42" w:rsidP="00AB335B">
      <w:pPr>
        <w:pStyle w:val="a7"/>
        <w:widowControl w:val="0"/>
        <w:spacing w:after="0"/>
        <w:ind w:firstLine="454"/>
        <w:jc w:val="both"/>
        <w:rPr>
          <w:rFonts w:cs="Arial"/>
        </w:rPr>
      </w:pPr>
      <w:r w:rsidRPr="0071166E">
        <w:rPr>
          <w:rFonts w:cs="Arial"/>
          <w:i/>
        </w:rPr>
        <w:t>Мета надання документів</w:t>
      </w:r>
      <w:r w:rsidRPr="0071166E">
        <w:rPr>
          <w:rFonts w:cs="Arial"/>
        </w:rPr>
        <w:t xml:space="preserve">: отримання дозволу на викиди забруднюючих речовин в атмосферне повітря стаціонарними джерелами для </w:t>
      </w:r>
      <w:r w:rsidR="00AB335B" w:rsidRPr="0071166E">
        <w:rPr>
          <w:rFonts w:cs="Arial"/>
        </w:rPr>
        <w:t>планованої діяльності</w:t>
      </w:r>
      <w:r w:rsidRPr="0071166E">
        <w:rPr>
          <w:rFonts w:cs="Arial"/>
        </w:rPr>
        <w:t xml:space="preserve"> </w:t>
      </w:r>
      <w:proofErr w:type="spellStart"/>
      <w:r w:rsidR="000669F2" w:rsidRPr="0071166E">
        <w:rPr>
          <w:rFonts w:cs="Arial"/>
        </w:rPr>
        <w:t>х</w:t>
      </w:r>
      <w:r w:rsidR="00AB335B" w:rsidRPr="0071166E">
        <w:rPr>
          <w:rFonts w:cs="Arial"/>
        </w:rPr>
        <w:t>востосховища</w:t>
      </w:r>
      <w:proofErr w:type="spellEnd"/>
      <w:r w:rsidR="00AB335B" w:rsidRPr="0071166E">
        <w:rPr>
          <w:rFonts w:cs="Arial"/>
        </w:rPr>
        <w:t xml:space="preserve"> «ІІІ карта»</w:t>
      </w:r>
      <w:r w:rsidRPr="0071166E">
        <w:rPr>
          <w:rFonts w:cs="Arial"/>
        </w:rPr>
        <w:t xml:space="preserve">, </w:t>
      </w:r>
      <w:r w:rsidR="002A290F" w:rsidRPr="0071166E">
        <w:rPr>
          <w:rFonts w:cs="Arial"/>
        </w:rPr>
        <w:t>у</w:t>
      </w:r>
      <w:r w:rsidRPr="0071166E">
        <w:rPr>
          <w:rFonts w:cs="Arial"/>
        </w:rPr>
        <w:t xml:space="preserve"> зв’язку</w:t>
      </w:r>
      <w:r w:rsidR="00A30A91" w:rsidRPr="0071166E">
        <w:rPr>
          <w:rFonts w:cs="Arial"/>
        </w:rPr>
        <w:t xml:space="preserve"> з</w:t>
      </w:r>
      <w:r w:rsidR="00AB335B" w:rsidRPr="0071166E">
        <w:rPr>
          <w:rFonts w:cs="Arial"/>
        </w:rPr>
        <w:t xml:space="preserve"> </w:t>
      </w:r>
      <w:r w:rsidR="00A2676E" w:rsidRPr="0071166E">
        <w:rPr>
          <w:rFonts w:cs="Arial"/>
        </w:rPr>
        <w:t>отримання</w:t>
      </w:r>
      <w:r w:rsidR="002A290F" w:rsidRPr="0071166E">
        <w:rPr>
          <w:rFonts w:cs="Arial"/>
        </w:rPr>
        <w:t>м</w:t>
      </w:r>
      <w:r w:rsidR="0014729A" w:rsidRPr="0071166E">
        <w:rPr>
          <w:rFonts w:cs="Arial"/>
        </w:rPr>
        <w:t xml:space="preserve"> позитивн</w:t>
      </w:r>
      <w:r w:rsidR="00AB335B" w:rsidRPr="0071166E">
        <w:rPr>
          <w:rFonts w:cs="Arial"/>
        </w:rPr>
        <w:t>ого</w:t>
      </w:r>
      <w:r w:rsidR="0014729A" w:rsidRPr="0071166E">
        <w:rPr>
          <w:rFonts w:cs="Arial"/>
        </w:rPr>
        <w:t xml:space="preserve"> Висновк</w:t>
      </w:r>
      <w:r w:rsidR="00AB335B" w:rsidRPr="0071166E">
        <w:rPr>
          <w:rFonts w:cs="Arial"/>
        </w:rPr>
        <w:t>у</w:t>
      </w:r>
      <w:r w:rsidR="0014729A" w:rsidRPr="0071166E">
        <w:rPr>
          <w:rFonts w:cs="Arial"/>
        </w:rPr>
        <w:t xml:space="preserve"> </w:t>
      </w:r>
      <w:r w:rsidR="009045AE" w:rsidRPr="0071166E">
        <w:rPr>
          <w:rFonts w:cs="Arial"/>
        </w:rPr>
        <w:t xml:space="preserve">з </w:t>
      </w:r>
      <w:r w:rsidR="00A2676E" w:rsidRPr="0071166E">
        <w:rPr>
          <w:rFonts w:cs="Arial"/>
        </w:rPr>
        <w:t>ОВД</w:t>
      </w:r>
      <w:r w:rsidR="0090763E" w:rsidRPr="0071166E">
        <w:rPr>
          <w:rFonts w:cs="Arial"/>
        </w:rPr>
        <w:t xml:space="preserve"> </w:t>
      </w:r>
      <w:r w:rsidR="00AB335B" w:rsidRPr="0071166E">
        <w:rPr>
          <w:rFonts w:cs="Arial"/>
        </w:rPr>
        <w:t xml:space="preserve">«Нове будівництво </w:t>
      </w:r>
      <w:proofErr w:type="spellStart"/>
      <w:r w:rsidR="00AB335B" w:rsidRPr="0071166E">
        <w:rPr>
          <w:rFonts w:cs="Arial"/>
        </w:rPr>
        <w:t>хвостосховища</w:t>
      </w:r>
      <w:proofErr w:type="spellEnd"/>
      <w:r w:rsidR="00AB335B" w:rsidRPr="0071166E">
        <w:rPr>
          <w:rFonts w:cs="Arial"/>
        </w:rPr>
        <w:t xml:space="preserve"> «ІІІ карта» шламового господарства рудозбагачувальної фабрики на території </w:t>
      </w:r>
      <w:proofErr w:type="spellStart"/>
      <w:r w:rsidR="00AB335B" w:rsidRPr="0071166E">
        <w:rPr>
          <w:rFonts w:cs="Arial"/>
        </w:rPr>
        <w:t>Гречаноподівської</w:t>
      </w:r>
      <w:proofErr w:type="spellEnd"/>
      <w:r w:rsidR="00AB335B" w:rsidRPr="0071166E">
        <w:rPr>
          <w:rFonts w:cs="Arial"/>
        </w:rPr>
        <w:t xml:space="preserve"> та </w:t>
      </w:r>
      <w:proofErr w:type="spellStart"/>
      <w:r w:rsidR="00AB335B" w:rsidRPr="0071166E">
        <w:rPr>
          <w:rFonts w:cs="Arial"/>
        </w:rPr>
        <w:t>Новолатівської</w:t>
      </w:r>
      <w:proofErr w:type="spellEnd"/>
      <w:r w:rsidR="00AB335B" w:rsidRPr="0071166E">
        <w:rPr>
          <w:rFonts w:cs="Arial"/>
        </w:rPr>
        <w:t xml:space="preserve"> сільських рад </w:t>
      </w:r>
      <w:proofErr w:type="spellStart"/>
      <w:r w:rsidR="00AB335B" w:rsidRPr="0071166E">
        <w:rPr>
          <w:rFonts w:cs="Arial"/>
        </w:rPr>
        <w:t>Широківського</w:t>
      </w:r>
      <w:proofErr w:type="spellEnd"/>
      <w:r w:rsidR="00AB335B" w:rsidRPr="0071166E">
        <w:rPr>
          <w:rFonts w:cs="Arial"/>
        </w:rPr>
        <w:t xml:space="preserve"> району Дніпропетровської області                                             ПАТ «</w:t>
      </w:r>
      <w:proofErr w:type="spellStart"/>
      <w:r w:rsidR="00AB335B" w:rsidRPr="0071166E">
        <w:rPr>
          <w:rFonts w:cs="Arial"/>
        </w:rPr>
        <w:t>АрселорМіттал</w:t>
      </w:r>
      <w:proofErr w:type="spellEnd"/>
      <w:r w:rsidR="00AB335B" w:rsidRPr="0071166E">
        <w:rPr>
          <w:rFonts w:cs="Arial"/>
        </w:rPr>
        <w:t xml:space="preserve"> Кривий Ріг»</w:t>
      </w:r>
      <w:r w:rsidR="000669F2" w:rsidRPr="0071166E">
        <w:rPr>
          <w:rFonts w:cs="Arial"/>
        </w:rPr>
        <w:t>,</w:t>
      </w:r>
      <w:r w:rsidR="00AB335B" w:rsidRPr="0071166E">
        <w:rPr>
          <w:rFonts w:cs="Arial"/>
        </w:rPr>
        <w:t xml:space="preserve"> виданого Міністерством </w:t>
      </w:r>
      <w:r w:rsidR="00587976" w:rsidRPr="0071166E">
        <w:rPr>
          <w:rFonts w:cs="Arial"/>
        </w:rPr>
        <w:t xml:space="preserve">захисту довкілля </w:t>
      </w:r>
      <w:r w:rsidR="00AB335B" w:rsidRPr="0071166E">
        <w:rPr>
          <w:rFonts w:cs="Arial"/>
        </w:rPr>
        <w:t xml:space="preserve">та природних ресурсів України від 02.08.2022 року за № 21/01-20214137683/1. </w:t>
      </w:r>
    </w:p>
    <w:p w14:paraId="3A2E0716" w14:textId="741DC36B" w:rsidR="00181AB3" w:rsidRPr="0071166E" w:rsidRDefault="00A2676E" w:rsidP="005546B7">
      <w:pPr>
        <w:ind w:firstLine="600"/>
        <w:jc w:val="both"/>
        <w:rPr>
          <w:bCs/>
          <w:lang w:val="uk-UA"/>
        </w:rPr>
      </w:pPr>
      <w:r w:rsidRPr="0071166E">
        <w:rPr>
          <w:rFonts w:cs="Arial"/>
          <w:i/>
          <w:lang w:val="uk-UA"/>
        </w:rPr>
        <w:t>Опис виробництв та технологічного устаткування</w:t>
      </w:r>
      <w:r w:rsidRPr="0071166E">
        <w:rPr>
          <w:rFonts w:cs="Arial"/>
          <w:lang w:val="uk-UA"/>
        </w:rPr>
        <w:t xml:space="preserve">: </w:t>
      </w:r>
      <w:r w:rsidR="00181AB3" w:rsidRPr="0071166E">
        <w:rPr>
          <w:rFonts w:cs="Arial"/>
          <w:lang w:val="uk-UA"/>
        </w:rPr>
        <w:t xml:space="preserve">Планована діяльність передбачає будівництво </w:t>
      </w:r>
      <w:proofErr w:type="spellStart"/>
      <w:r w:rsidR="00181AB3" w:rsidRPr="0071166E">
        <w:rPr>
          <w:rFonts w:cs="Arial"/>
          <w:lang w:val="uk-UA"/>
        </w:rPr>
        <w:t>хвостосховища</w:t>
      </w:r>
      <w:proofErr w:type="spellEnd"/>
      <w:r w:rsidR="00181AB3" w:rsidRPr="0071166E">
        <w:rPr>
          <w:rFonts w:cs="Arial"/>
          <w:lang w:val="uk-UA"/>
        </w:rPr>
        <w:t xml:space="preserve"> «ІІІ карта» для складування хвостів збагачення в зв’язку з досягненням діючими </w:t>
      </w:r>
      <w:proofErr w:type="spellStart"/>
      <w:r w:rsidR="00181AB3" w:rsidRPr="0071166E">
        <w:rPr>
          <w:rFonts w:cs="Arial"/>
          <w:lang w:val="uk-UA"/>
        </w:rPr>
        <w:t>хвостосховищами</w:t>
      </w:r>
      <w:proofErr w:type="spellEnd"/>
      <w:r w:rsidR="00181AB3" w:rsidRPr="0071166E">
        <w:rPr>
          <w:rFonts w:cs="Arial"/>
          <w:lang w:val="uk-UA"/>
        </w:rPr>
        <w:t xml:space="preserve"> межі економічної доцільності і фізичної можливості їх нарощування. </w:t>
      </w:r>
      <w:proofErr w:type="spellStart"/>
      <w:r w:rsidR="00181AB3" w:rsidRPr="0071166E">
        <w:rPr>
          <w:rFonts w:cs="Arial"/>
          <w:lang w:val="uk-UA"/>
        </w:rPr>
        <w:t>Хвостосховище</w:t>
      </w:r>
      <w:proofErr w:type="spellEnd"/>
      <w:r w:rsidR="00181AB3" w:rsidRPr="0071166E">
        <w:rPr>
          <w:rFonts w:cs="Arial"/>
          <w:lang w:val="uk-UA"/>
        </w:rPr>
        <w:t xml:space="preserve"> «ІІІ карта» з відміткою гребня огороджувальної дамби +100,0 м дозволить ввести додаткову ємність для складування хвостів збагачення (місця видалення відходів) з корисним </w:t>
      </w:r>
      <w:r w:rsidR="00181AB3" w:rsidRPr="005D0647">
        <w:rPr>
          <w:rFonts w:cs="Arial"/>
          <w:lang w:val="uk-UA"/>
        </w:rPr>
        <w:t>об’ємом 29,4 млн. м</w:t>
      </w:r>
      <w:r w:rsidR="00181AB3" w:rsidRPr="005D0647">
        <w:rPr>
          <w:rFonts w:cs="Arial"/>
          <w:vertAlign w:val="superscript"/>
          <w:lang w:val="uk-UA"/>
        </w:rPr>
        <w:t>3</w:t>
      </w:r>
      <w:r w:rsidR="00181AB3" w:rsidRPr="005D0647">
        <w:rPr>
          <w:rFonts w:cs="Arial"/>
          <w:lang w:val="uk-UA"/>
        </w:rPr>
        <w:t>.</w:t>
      </w:r>
      <w:r w:rsidR="00181AB3" w:rsidRPr="0071166E">
        <w:rPr>
          <w:rFonts w:cs="Arial"/>
          <w:lang w:val="uk-UA"/>
        </w:rPr>
        <w:t xml:space="preserve"> </w:t>
      </w:r>
      <w:proofErr w:type="spellStart"/>
      <w:r w:rsidR="005546B7" w:rsidRPr="00BF1928">
        <w:rPr>
          <w:rFonts w:cs="Arial"/>
          <w:lang w:val="uk-UA"/>
        </w:rPr>
        <w:t>Хвостосховище</w:t>
      </w:r>
      <w:proofErr w:type="spellEnd"/>
      <w:r w:rsidR="005546B7" w:rsidRPr="00BF1928">
        <w:rPr>
          <w:rFonts w:cs="Arial"/>
          <w:lang w:val="uk-UA"/>
        </w:rPr>
        <w:t xml:space="preserve"> складається з п’яти відсіків і направляючого каналу в чаші </w:t>
      </w:r>
      <w:proofErr w:type="spellStart"/>
      <w:r w:rsidR="005546B7" w:rsidRPr="00BF1928">
        <w:rPr>
          <w:rFonts w:cs="Arial"/>
          <w:lang w:val="uk-UA"/>
        </w:rPr>
        <w:t>хвостосховища</w:t>
      </w:r>
      <w:proofErr w:type="spellEnd"/>
      <w:r w:rsidR="005546B7" w:rsidRPr="00BF1928">
        <w:rPr>
          <w:rFonts w:cs="Arial"/>
          <w:lang w:val="uk-UA"/>
        </w:rPr>
        <w:t xml:space="preserve">, які </w:t>
      </w:r>
      <w:r w:rsidR="00ED37CD" w:rsidRPr="00BF1928">
        <w:rPr>
          <w:rFonts w:cs="Arial"/>
          <w:lang w:val="uk-UA"/>
        </w:rPr>
        <w:t>о</w:t>
      </w:r>
      <w:r w:rsidR="00ED37CD" w:rsidRPr="0071166E">
        <w:rPr>
          <w:rFonts w:cs="Arial"/>
          <w:lang w:val="uk-UA"/>
        </w:rPr>
        <w:t>б</w:t>
      </w:r>
      <w:r w:rsidR="005546B7" w:rsidRPr="0071166E">
        <w:rPr>
          <w:rFonts w:cs="Arial"/>
          <w:lang w:val="uk-UA"/>
        </w:rPr>
        <w:t xml:space="preserve">лаштовуються за допомогою </w:t>
      </w:r>
      <w:proofErr w:type="spellStart"/>
      <w:r w:rsidR="005546B7" w:rsidRPr="0071166E">
        <w:rPr>
          <w:rFonts w:cs="Arial"/>
          <w:lang w:val="uk-UA"/>
        </w:rPr>
        <w:t>розділяючих</w:t>
      </w:r>
      <w:proofErr w:type="spellEnd"/>
      <w:r w:rsidR="005546B7" w:rsidRPr="0071166E">
        <w:rPr>
          <w:rFonts w:cs="Arial"/>
          <w:lang w:val="uk-UA"/>
        </w:rPr>
        <w:t xml:space="preserve"> дамб відсіків</w:t>
      </w:r>
      <w:r w:rsidR="00BF1928" w:rsidRPr="00BF1928">
        <w:rPr>
          <w:rFonts w:cs="Arial"/>
          <w:lang w:val="uk-UA"/>
        </w:rPr>
        <w:t xml:space="preserve"> </w:t>
      </w:r>
      <w:r w:rsidR="00BF1928" w:rsidRPr="00B70286">
        <w:rPr>
          <w:rFonts w:cs="Arial"/>
          <w:lang w:val="uk-UA"/>
        </w:rPr>
        <w:t>та супутньої системи комунікацій та допоміжних споруд</w:t>
      </w:r>
      <w:r w:rsidR="005546B7" w:rsidRPr="00B70286">
        <w:rPr>
          <w:rFonts w:cs="Arial"/>
          <w:lang w:val="uk-UA"/>
        </w:rPr>
        <w:t xml:space="preserve">. У відсіках </w:t>
      </w:r>
      <w:r w:rsidR="00ED37CD" w:rsidRPr="00B70286">
        <w:rPr>
          <w:rFonts w:cs="Arial"/>
          <w:lang w:val="uk-UA"/>
        </w:rPr>
        <w:t>розташо</w:t>
      </w:r>
      <w:r w:rsidR="005546B7" w:rsidRPr="00B70286">
        <w:rPr>
          <w:rFonts w:cs="Arial"/>
          <w:lang w:val="uk-UA"/>
        </w:rPr>
        <w:t xml:space="preserve">вуються карти намиву. Передбачається одночасна експлуатація </w:t>
      </w:r>
      <w:proofErr w:type="spellStart"/>
      <w:r w:rsidR="005546B7" w:rsidRPr="00B70286">
        <w:rPr>
          <w:rFonts w:cs="Arial"/>
          <w:lang w:val="uk-UA"/>
        </w:rPr>
        <w:t>хвостосховища</w:t>
      </w:r>
      <w:proofErr w:type="spellEnd"/>
      <w:r w:rsidR="005546B7" w:rsidRPr="00B70286">
        <w:rPr>
          <w:rFonts w:cs="Arial"/>
          <w:lang w:val="uk-UA"/>
        </w:rPr>
        <w:t xml:space="preserve"> та нарощування ярусів дамб. В</w:t>
      </w:r>
      <w:r w:rsidR="005546B7" w:rsidRPr="00B70286">
        <w:rPr>
          <w:bCs/>
          <w:lang w:val="uk-UA"/>
        </w:rPr>
        <w:t xml:space="preserve"> результаті планованої діяльності на території </w:t>
      </w:r>
      <w:proofErr w:type="spellStart"/>
      <w:r w:rsidR="005546B7" w:rsidRPr="00B70286">
        <w:rPr>
          <w:bCs/>
          <w:lang w:val="uk-UA"/>
        </w:rPr>
        <w:t>хвостосховища</w:t>
      </w:r>
      <w:proofErr w:type="spellEnd"/>
      <w:r w:rsidR="005546B7" w:rsidRPr="00B70286">
        <w:rPr>
          <w:bCs/>
          <w:lang w:val="uk-UA"/>
        </w:rPr>
        <w:t xml:space="preserve"> «ІІІ карта» з’явиться 9 неорганізованих</w:t>
      </w:r>
      <w:r w:rsidR="00181AB3" w:rsidRPr="00B70286">
        <w:rPr>
          <w:bCs/>
          <w:lang w:val="uk-UA"/>
        </w:rPr>
        <w:t xml:space="preserve"> джерел викидів.</w:t>
      </w:r>
      <w:r w:rsidR="0002593C" w:rsidRPr="00B70286">
        <w:rPr>
          <w:bCs/>
          <w:lang w:val="uk-UA"/>
        </w:rPr>
        <w:t xml:space="preserve"> Для зменшення негативного впливу шламового господарства на навколишнє середовище </w:t>
      </w:r>
      <w:r w:rsidR="00D07808" w:rsidRPr="00B70286">
        <w:rPr>
          <w:bCs/>
          <w:lang w:val="uk-UA"/>
        </w:rPr>
        <w:t xml:space="preserve">після введення в експлуатацію </w:t>
      </w:r>
      <w:proofErr w:type="spellStart"/>
      <w:r w:rsidR="00D07808" w:rsidRPr="00B70286">
        <w:rPr>
          <w:bCs/>
          <w:lang w:val="uk-UA"/>
        </w:rPr>
        <w:t>хвостосховища</w:t>
      </w:r>
      <w:proofErr w:type="spellEnd"/>
      <w:r w:rsidR="00D07808" w:rsidRPr="00B70286">
        <w:rPr>
          <w:bCs/>
          <w:lang w:val="uk-UA"/>
        </w:rPr>
        <w:t xml:space="preserve"> «ІІІ карта»</w:t>
      </w:r>
      <w:r w:rsidR="00BF1928" w:rsidRPr="00B70286">
        <w:rPr>
          <w:bCs/>
          <w:lang w:val="uk-UA"/>
        </w:rPr>
        <w:t xml:space="preserve"> та виконання </w:t>
      </w:r>
      <w:r w:rsidR="005D0647" w:rsidRPr="00B70286">
        <w:rPr>
          <w:bCs/>
          <w:lang w:val="uk-UA"/>
        </w:rPr>
        <w:t xml:space="preserve">в повному обсязі </w:t>
      </w:r>
      <w:r w:rsidR="00BF1928" w:rsidRPr="00B70286">
        <w:rPr>
          <w:bCs/>
          <w:lang w:val="uk-UA"/>
        </w:rPr>
        <w:t>проектних рішень</w:t>
      </w:r>
      <w:r w:rsidR="00D07808" w:rsidRPr="00B70286">
        <w:rPr>
          <w:bCs/>
          <w:lang w:val="uk-UA"/>
        </w:rPr>
        <w:t xml:space="preserve"> </w:t>
      </w:r>
      <w:r w:rsidR="005D0647" w:rsidRPr="00B70286">
        <w:rPr>
          <w:bCs/>
          <w:lang w:val="uk-UA"/>
        </w:rPr>
        <w:t xml:space="preserve">щодо будівництва діючих </w:t>
      </w:r>
      <w:proofErr w:type="spellStart"/>
      <w:r w:rsidR="005D0647" w:rsidRPr="00B70286">
        <w:rPr>
          <w:bCs/>
          <w:lang w:val="uk-UA"/>
        </w:rPr>
        <w:t>хвостосховищ</w:t>
      </w:r>
      <w:proofErr w:type="spellEnd"/>
      <w:r w:rsidR="005D0647" w:rsidRPr="00B70286">
        <w:rPr>
          <w:bCs/>
          <w:lang w:val="uk-UA"/>
        </w:rPr>
        <w:t xml:space="preserve"> «IV карта», «</w:t>
      </w:r>
      <w:proofErr w:type="spellStart"/>
      <w:r w:rsidR="005D0647" w:rsidRPr="00B70286">
        <w:rPr>
          <w:bCs/>
          <w:lang w:val="uk-UA"/>
        </w:rPr>
        <w:t>Миролюбівка</w:t>
      </w:r>
      <w:proofErr w:type="spellEnd"/>
      <w:r w:rsidR="005D0647" w:rsidRPr="00B70286">
        <w:rPr>
          <w:bCs/>
          <w:lang w:val="uk-UA"/>
        </w:rPr>
        <w:t xml:space="preserve">» та «Центральне» </w:t>
      </w:r>
      <w:r w:rsidR="0002593C" w:rsidRPr="00B70286">
        <w:rPr>
          <w:bCs/>
          <w:lang w:val="uk-UA"/>
        </w:rPr>
        <w:t xml:space="preserve">передбачається </w:t>
      </w:r>
      <w:r w:rsidR="005D0647" w:rsidRPr="00B70286">
        <w:rPr>
          <w:bCs/>
          <w:lang w:val="uk-UA"/>
        </w:rPr>
        <w:t xml:space="preserve">їх </w:t>
      </w:r>
      <w:r w:rsidR="00BF1928" w:rsidRPr="00B70286">
        <w:rPr>
          <w:bCs/>
          <w:lang w:val="uk-UA"/>
        </w:rPr>
        <w:t xml:space="preserve">планомірне </w:t>
      </w:r>
      <w:r w:rsidR="0002593C" w:rsidRPr="00B70286">
        <w:rPr>
          <w:bCs/>
          <w:lang w:val="uk-UA"/>
        </w:rPr>
        <w:t>виведення з експлуатації</w:t>
      </w:r>
      <w:r w:rsidR="005D0647" w:rsidRPr="00B70286">
        <w:rPr>
          <w:bCs/>
          <w:lang w:val="uk-UA"/>
        </w:rPr>
        <w:t>.</w:t>
      </w:r>
      <w:r w:rsidR="0002593C" w:rsidRPr="00B70286">
        <w:rPr>
          <w:bCs/>
          <w:lang w:val="uk-UA"/>
        </w:rPr>
        <w:t xml:space="preserve"> </w:t>
      </w:r>
      <w:r w:rsidR="00181AB3" w:rsidRPr="00B70286">
        <w:rPr>
          <w:bCs/>
          <w:lang w:val="uk-UA"/>
        </w:rPr>
        <w:t>Більш</w:t>
      </w:r>
      <w:r w:rsidR="00181AB3" w:rsidRPr="0071166E">
        <w:rPr>
          <w:bCs/>
          <w:lang w:val="uk-UA"/>
        </w:rPr>
        <w:t xml:space="preserve"> детальний опис промислового об'єкта, виробництва та технологічного устаткування наведено в «Інформації про отримання дозволу на викиди для ознайомлення з нею громадськості».</w:t>
      </w:r>
    </w:p>
    <w:p w14:paraId="30250ADC" w14:textId="7C5B7F0E" w:rsidR="00400FAE" w:rsidRPr="0071166E" w:rsidRDefault="00A2676E" w:rsidP="00400FAE">
      <w:pPr>
        <w:ind w:firstLine="708"/>
        <w:jc w:val="both"/>
        <w:rPr>
          <w:rFonts w:cs="Arial"/>
          <w:lang w:val="uk-UA"/>
        </w:rPr>
      </w:pPr>
      <w:r w:rsidRPr="0071166E">
        <w:rPr>
          <w:rFonts w:cs="Arial"/>
          <w:b/>
          <w:i/>
          <w:lang w:val="uk-UA"/>
        </w:rPr>
        <w:t>Відомості щодо видів та обсягів викидів забруднюючих речовин:</w:t>
      </w:r>
      <w:r w:rsidRPr="0071166E">
        <w:rPr>
          <w:rFonts w:cs="Arial"/>
          <w:i/>
          <w:lang w:val="uk-UA"/>
        </w:rPr>
        <w:t xml:space="preserve"> </w:t>
      </w:r>
      <w:r w:rsidR="00400FAE" w:rsidRPr="0071166E">
        <w:rPr>
          <w:rFonts w:cs="Arial"/>
          <w:lang w:val="uk-UA"/>
        </w:rPr>
        <w:t xml:space="preserve">Викиди забруднюючих речовин в атмосферне повітря від виробничої діяльності </w:t>
      </w:r>
      <w:proofErr w:type="spellStart"/>
      <w:r w:rsidR="000669F2" w:rsidRPr="0071166E">
        <w:rPr>
          <w:rFonts w:cs="Arial"/>
          <w:lang w:val="uk-UA"/>
        </w:rPr>
        <w:t>х</w:t>
      </w:r>
      <w:r w:rsidR="005546B7" w:rsidRPr="0071166E">
        <w:rPr>
          <w:rFonts w:cs="Arial"/>
          <w:lang w:val="uk-UA"/>
        </w:rPr>
        <w:t>востосховища</w:t>
      </w:r>
      <w:proofErr w:type="spellEnd"/>
      <w:r w:rsidR="005546B7" w:rsidRPr="0071166E">
        <w:rPr>
          <w:rFonts w:cs="Arial"/>
          <w:lang w:val="uk-UA"/>
        </w:rPr>
        <w:t xml:space="preserve"> «ІІІ карта»</w:t>
      </w:r>
      <w:r w:rsidR="00400FAE" w:rsidRPr="0071166E">
        <w:rPr>
          <w:rFonts w:cs="Arial"/>
          <w:lang w:val="uk-UA"/>
        </w:rPr>
        <w:t xml:space="preserve"> складають близько </w:t>
      </w:r>
      <w:r w:rsidR="00A138CA" w:rsidRPr="0071166E">
        <w:rPr>
          <w:rFonts w:cs="Arial"/>
          <w:lang w:val="uk-UA"/>
        </w:rPr>
        <w:t>262,5</w:t>
      </w:r>
      <w:r w:rsidR="00400FAE" w:rsidRPr="0071166E">
        <w:rPr>
          <w:rFonts w:cs="Arial"/>
          <w:lang w:val="uk-UA"/>
        </w:rPr>
        <w:t xml:space="preserve"> </w:t>
      </w:r>
      <w:r w:rsidR="00A138CA" w:rsidRPr="0071166E">
        <w:rPr>
          <w:rFonts w:cs="Arial"/>
          <w:lang w:val="uk-UA"/>
        </w:rPr>
        <w:t>тон</w:t>
      </w:r>
      <w:r w:rsidR="00400FAE" w:rsidRPr="0071166E">
        <w:rPr>
          <w:rFonts w:cs="Arial"/>
          <w:lang w:val="uk-UA"/>
        </w:rPr>
        <w:t xml:space="preserve">, без врахування </w:t>
      </w:r>
      <w:r w:rsidR="00A138CA" w:rsidRPr="0071166E">
        <w:rPr>
          <w:rFonts w:cs="Arial"/>
          <w:lang w:val="uk-UA"/>
        </w:rPr>
        <w:t xml:space="preserve">викидів від </w:t>
      </w:r>
      <w:r w:rsidR="00ED37CD" w:rsidRPr="0071166E">
        <w:rPr>
          <w:rFonts w:cs="Arial"/>
          <w:lang w:val="uk-UA"/>
        </w:rPr>
        <w:t>пересувних джерел (</w:t>
      </w:r>
      <w:r w:rsidR="00A138CA" w:rsidRPr="0071166E">
        <w:rPr>
          <w:rFonts w:cs="Arial"/>
          <w:lang w:val="uk-UA"/>
        </w:rPr>
        <w:t>двигунів внутрішнього згорання</w:t>
      </w:r>
      <w:r w:rsidR="00ED37CD" w:rsidRPr="0071166E">
        <w:rPr>
          <w:rFonts w:cs="Arial"/>
          <w:lang w:val="uk-UA"/>
        </w:rPr>
        <w:t>)</w:t>
      </w:r>
      <w:r w:rsidR="00400FAE" w:rsidRPr="0071166E">
        <w:rPr>
          <w:rFonts w:cs="Arial"/>
          <w:lang w:val="uk-UA"/>
        </w:rPr>
        <w:t xml:space="preserve">, та </w:t>
      </w:r>
      <w:r w:rsidR="002A290F" w:rsidRPr="0071166E">
        <w:rPr>
          <w:rFonts w:cs="Arial"/>
          <w:lang w:val="uk-UA"/>
        </w:rPr>
        <w:t xml:space="preserve">містять </w:t>
      </w:r>
      <w:r w:rsidR="00400FAE" w:rsidRPr="0071166E">
        <w:rPr>
          <w:rFonts w:cs="Arial"/>
          <w:lang w:val="uk-UA"/>
        </w:rPr>
        <w:t>основні забруднююч</w:t>
      </w:r>
      <w:r w:rsidR="002A290F" w:rsidRPr="0071166E">
        <w:rPr>
          <w:rFonts w:cs="Arial"/>
          <w:lang w:val="uk-UA"/>
        </w:rPr>
        <w:t>і</w:t>
      </w:r>
      <w:r w:rsidR="00400FAE" w:rsidRPr="0071166E">
        <w:rPr>
          <w:rFonts w:cs="Arial"/>
          <w:lang w:val="uk-UA"/>
        </w:rPr>
        <w:t xml:space="preserve"> речовини: речовини у вигляді суспендованих твердих частинок недиференційованих за складом, метали та їх сполуки</w:t>
      </w:r>
      <w:r w:rsidRPr="0071166E">
        <w:rPr>
          <w:rFonts w:cs="Arial"/>
          <w:lang w:val="uk-UA"/>
        </w:rPr>
        <w:t>,</w:t>
      </w:r>
      <w:r w:rsidR="00400FAE" w:rsidRPr="0071166E">
        <w:rPr>
          <w:rFonts w:cs="Arial"/>
          <w:lang w:val="uk-UA"/>
        </w:rPr>
        <w:t xml:space="preserve"> неметанові леткі органічні сполуки та ін. </w:t>
      </w:r>
      <w:r w:rsidR="00A138CA" w:rsidRPr="0071166E">
        <w:rPr>
          <w:rFonts w:cs="Arial"/>
          <w:lang w:val="uk-UA"/>
        </w:rPr>
        <w:t xml:space="preserve">Вміст речовин у вигляді суспендованих твердих частинок недиференційованих за складом складає 99,998% від загальних викидів </w:t>
      </w:r>
      <w:proofErr w:type="spellStart"/>
      <w:r w:rsidR="00A138CA" w:rsidRPr="0071166E">
        <w:rPr>
          <w:rFonts w:cs="Arial"/>
          <w:lang w:val="uk-UA"/>
        </w:rPr>
        <w:t>хвостосховища</w:t>
      </w:r>
      <w:proofErr w:type="spellEnd"/>
      <w:r w:rsidR="00A138CA" w:rsidRPr="0071166E">
        <w:rPr>
          <w:rFonts w:cs="Arial"/>
          <w:lang w:val="uk-UA"/>
        </w:rPr>
        <w:t xml:space="preserve"> «ІІІ карта». Вміст викидів забруднюючих речовин від зварювальних та фарбувальних робіт в загальній сумі складає 0,002% від загальних викидів </w:t>
      </w:r>
      <w:proofErr w:type="spellStart"/>
      <w:r w:rsidR="00A138CA" w:rsidRPr="0071166E">
        <w:rPr>
          <w:rFonts w:cs="Arial"/>
          <w:lang w:val="uk-UA"/>
        </w:rPr>
        <w:t>хвостосховища</w:t>
      </w:r>
      <w:proofErr w:type="spellEnd"/>
      <w:r w:rsidR="00A138CA" w:rsidRPr="0071166E">
        <w:rPr>
          <w:rFonts w:cs="Arial"/>
          <w:lang w:val="uk-UA"/>
        </w:rPr>
        <w:t xml:space="preserve"> «ІІІ карта». Також при виробничій діяльності будуть відбуватися викиди забруднюючих речовин при роботі двигунів внутрішнього згорання автотранспорту. </w:t>
      </w:r>
      <w:r w:rsidR="002A290F" w:rsidRPr="0071166E">
        <w:rPr>
          <w:bCs/>
          <w:lang w:val="uk-UA"/>
        </w:rPr>
        <w:t>Більш детальні</w:t>
      </w:r>
      <w:r w:rsidR="00400FAE" w:rsidRPr="0071166E">
        <w:rPr>
          <w:bCs/>
          <w:lang w:val="uk-UA"/>
        </w:rPr>
        <w:t xml:space="preserve"> відомості щодо видів та обсягів викидів забруднюючих речовин наведено в «Інформації про отримання дозволу на викиди для ознайомлення з нею громадськості».</w:t>
      </w:r>
    </w:p>
    <w:p w14:paraId="181E575E" w14:textId="108E1E2E" w:rsidR="00E63E6D" w:rsidRPr="0071166E" w:rsidRDefault="00E63E6D" w:rsidP="00E63E6D">
      <w:pPr>
        <w:ind w:firstLine="708"/>
        <w:jc w:val="both"/>
        <w:rPr>
          <w:lang w:val="uk-UA" w:eastAsia="en-US"/>
        </w:rPr>
      </w:pPr>
      <w:r w:rsidRPr="0071166E">
        <w:rPr>
          <w:rFonts w:cs="Arial"/>
          <w:b/>
          <w:i/>
          <w:lang w:val="uk-UA"/>
        </w:rPr>
        <w:t xml:space="preserve">Перелік заходів щодо впровадження найкращих </w:t>
      </w:r>
      <w:r w:rsidR="00587976" w:rsidRPr="0071166E">
        <w:rPr>
          <w:rFonts w:cs="Arial"/>
          <w:b/>
          <w:i/>
          <w:lang w:val="uk-UA"/>
        </w:rPr>
        <w:t xml:space="preserve">доступних технологій та методів керування </w:t>
      </w:r>
      <w:r w:rsidRPr="0071166E">
        <w:rPr>
          <w:rFonts w:cs="Arial"/>
          <w:b/>
          <w:i/>
          <w:lang w:val="uk-UA"/>
        </w:rPr>
        <w:t>:</w:t>
      </w:r>
      <w:r w:rsidRPr="0071166E">
        <w:rPr>
          <w:rFonts w:cs="Arial"/>
          <w:i/>
          <w:lang w:val="uk-UA"/>
        </w:rPr>
        <w:t xml:space="preserve"> </w:t>
      </w:r>
      <w:proofErr w:type="spellStart"/>
      <w:r w:rsidR="00975439" w:rsidRPr="0071166E">
        <w:rPr>
          <w:bCs/>
          <w:lang w:val="uk-UA"/>
        </w:rPr>
        <w:t>Хвостосховище</w:t>
      </w:r>
      <w:proofErr w:type="spellEnd"/>
      <w:r w:rsidR="00975439" w:rsidRPr="0071166E">
        <w:rPr>
          <w:bCs/>
          <w:lang w:val="uk-UA"/>
        </w:rPr>
        <w:t xml:space="preserve"> «ІІІ карта» не має виробництв та технологічного устаткування, які підлягають до впровадження найкращих доступних технологій та методів керування в</w:t>
      </w:r>
      <w:r w:rsidR="00E22274" w:rsidRPr="0071166E">
        <w:rPr>
          <w:bCs/>
          <w:lang w:val="uk-UA"/>
        </w:rPr>
        <w:t xml:space="preserve">ідповідно до </w:t>
      </w:r>
      <w:r w:rsidR="00E22274" w:rsidRPr="0071166E">
        <w:rPr>
          <w:bCs/>
          <w:lang w:val="uk-UA"/>
        </w:rPr>
        <w:lastRenderedPageBreak/>
        <w:t xml:space="preserve">Переліку </w:t>
      </w:r>
      <w:r w:rsidR="009B2279" w:rsidRPr="0071166E">
        <w:rPr>
          <w:bCs/>
          <w:lang w:val="uk-UA"/>
        </w:rPr>
        <w:t xml:space="preserve">виробництв. </w:t>
      </w:r>
      <w:r w:rsidR="00633675" w:rsidRPr="0071166E">
        <w:rPr>
          <w:bCs/>
          <w:lang w:val="uk-UA"/>
        </w:rPr>
        <w:t>Однак</w:t>
      </w:r>
      <w:r w:rsidR="009B2279" w:rsidRPr="0071166E">
        <w:rPr>
          <w:bCs/>
          <w:lang w:val="uk-UA"/>
        </w:rPr>
        <w:t xml:space="preserve"> </w:t>
      </w:r>
      <w:r w:rsidR="00FC25FF" w:rsidRPr="0071166E">
        <w:rPr>
          <w:bCs/>
          <w:lang w:val="uk-UA"/>
        </w:rPr>
        <w:t xml:space="preserve">згідно з вимогами Висновку з ОВД передбачено комплекс заходів щодо </w:t>
      </w:r>
      <w:proofErr w:type="spellStart"/>
      <w:r w:rsidR="00FC25FF" w:rsidRPr="0071166E">
        <w:rPr>
          <w:bCs/>
          <w:lang w:val="uk-UA"/>
        </w:rPr>
        <w:t>пилопригнічення</w:t>
      </w:r>
      <w:proofErr w:type="spellEnd"/>
      <w:r w:rsidR="002B381B" w:rsidRPr="0071166E">
        <w:rPr>
          <w:bCs/>
          <w:lang w:val="uk-UA"/>
        </w:rPr>
        <w:t>,</w:t>
      </w:r>
      <w:r w:rsidR="00FC25FF" w:rsidRPr="0071166E">
        <w:rPr>
          <w:bCs/>
          <w:lang w:val="uk-UA"/>
        </w:rPr>
        <w:t xml:space="preserve"> а саме</w:t>
      </w:r>
      <w:r w:rsidR="002B381B" w:rsidRPr="0071166E">
        <w:rPr>
          <w:bCs/>
          <w:lang w:val="uk-UA"/>
        </w:rPr>
        <w:t>:</w:t>
      </w:r>
      <w:r w:rsidR="00FC25FF" w:rsidRPr="0071166E">
        <w:rPr>
          <w:bCs/>
          <w:lang w:val="uk-UA"/>
        </w:rPr>
        <w:t xml:space="preserve"> розроблені </w:t>
      </w:r>
      <w:r w:rsidR="002B381B" w:rsidRPr="0071166E">
        <w:rPr>
          <w:bCs/>
          <w:lang w:val="uk-UA"/>
        </w:rPr>
        <w:t>маршрути</w:t>
      </w:r>
      <w:r w:rsidR="00FC25FF" w:rsidRPr="0071166E">
        <w:rPr>
          <w:bCs/>
          <w:lang w:val="uk-UA"/>
        </w:rPr>
        <w:t xml:space="preserve"> для поливу</w:t>
      </w:r>
      <w:r w:rsidR="002B381B" w:rsidRPr="0071166E">
        <w:rPr>
          <w:bCs/>
          <w:lang w:val="uk-UA"/>
        </w:rPr>
        <w:t xml:space="preserve"> водою</w:t>
      </w:r>
      <w:r w:rsidR="00FC25FF" w:rsidRPr="0071166E">
        <w:rPr>
          <w:bCs/>
          <w:lang w:val="uk-UA"/>
        </w:rPr>
        <w:t xml:space="preserve"> автодоріг, відвалів, кар’єрів та інших об’єктів </w:t>
      </w:r>
      <w:r w:rsidR="002B381B" w:rsidRPr="0071166E">
        <w:rPr>
          <w:bCs/>
          <w:lang w:val="uk-UA"/>
        </w:rPr>
        <w:t xml:space="preserve">та їх частота, передбачено </w:t>
      </w:r>
      <w:r w:rsidR="00D07808" w:rsidRPr="0071166E">
        <w:rPr>
          <w:bCs/>
          <w:lang w:val="uk-UA"/>
        </w:rPr>
        <w:t xml:space="preserve">при необхідності </w:t>
      </w:r>
      <w:r w:rsidR="002B381B" w:rsidRPr="0071166E">
        <w:rPr>
          <w:bCs/>
          <w:lang w:val="uk-UA"/>
        </w:rPr>
        <w:t xml:space="preserve">покриття </w:t>
      </w:r>
      <w:proofErr w:type="spellStart"/>
      <w:r w:rsidR="002B381B" w:rsidRPr="0071166E">
        <w:rPr>
          <w:bCs/>
          <w:lang w:val="uk-UA"/>
        </w:rPr>
        <w:t>пилуючих</w:t>
      </w:r>
      <w:proofErr w:type="spellEnd"/>
      <w:r w:rsidR="002B381B" w:rsidRPr="0071166E">
        <w:rPr>
          <w:bCs/>
          <w:lang w:val="uk-UA"/>
        </w:rPr>
        <w:t xml:space="preserve"> поверхонь </w:t>
      </w:r>
      <w:proofErr w:type="spellStart"/>
      <w:r w:rsidR="002B381B" w:rsidRPr="0071166E">
        <w:rPr>
          <w:bCs/>
          <w:lang w:val="uk-UA"/>
        </w:rPr>
        <w:t>зв’язуючими</w:t>
      </w:r>
      <w:proofErr w:type="spellEnd"/>
      <w:r w:rsidR="002B381B" w:rsidRPr="0071166E">
        <w:rPr>
          <w:bCs/>
          <w:lang w:val="uk-UA"/>
        </w:rPr>
        <w:t xml:space="preserve"> речовинами.</w:t>
      </w:r>
      <w:r w:rsidR="00FC25FF" w:rsidRPr="0071166E">
        <w:rPr>
          <w:bCs/>
          <w:lang w:val="uk-UA"/>
        </w:rPr>
        <w:t xml:space="preserve"> </w:t>
      </w:r>
      <w:r w:rsidR="002B381B" w:rsidRPr="0071166E">
        <w:rPr>
          <w:lang w:val="uk-UA"/>
        </w:rPr>
        <w:t xml:space="preserve">Для запобігання пилоутворення при транспортуванні та зберіганні сипучих та </w:t>
      </w:r>
      <w:proofErr w:type="spellStart"/>
      <w:r w:rsidR="002B381B" w:rsidRPr="0071166E">
        <w:rPr>
          <w:lang w:val="uk-UA"/>
        </w:rPr>
        <w:t>дрібноштучних</w:t>
      </w:r>
      <w:proofErr w:type="spellEnd"/>
      <w:r w:rsidR="002B381B" w:rsidRPr="0071166E">
        <w:rPr>
          <w:lang w:val="uk-UA"/>
        </w:rPr>
        <w:t xml:space="preserve"> матеріалів </w:t>
      </w:r>
      <w:r w:rsidR="00633675" w:rsidRPr="0071166E">
        <w:rPr>
          <w:lang w:val="uk-UA"/>
        </w:rPr>
        <w:t xml:space="preserve">передбачено </w:t>
      </w:r>
      <w:r w:rsidR="002B381B" w:rsidRPr="0071166E">
        <w:rPr>
          <w:lang w:val="uk-UA"/>
        </w:rPr>
        <w:t>використ</w:t>
      </w:r>
      <w:r w:rsidR="00633675" w:rsidRPr="0071166E">
        <w:rPr>
          <w:lang w:val="uk-UA"/>
        </w:rPr>
        <w:t>ання</w:t>
      </w:r>
      <w:r w:rsidR="002B381B" w:rsidRPr="0071166E">
        <w:rPr>
          <w:lang w:val="uk-UA"/>
        </w:rPr>
        <w:t xml:space="preserve"> засоб</w:t>
      </w:r>
      <w:r w:rsidR="00633675" w:rsidRPr="0071166E">
        <w:rPr>
          <w:lang w:val="uk-UA"/>
        </w:rPr>
        <w:t>ів</w:t>
      </w:r>
      <w:r w:rsidR="002B381B" w:rsidRPr="0071166E">
        <w:rPr>
          <w:lang w:val="uk-UA"/>
        </w:rPr>
        <w:t xml:space="preserve"> захисту від неконтрольованих просипів та </w:t>
      </w:r>
      <w:proofErr w:type="spellStart"/>
      <w:r w:rsidR="002B381B" w:rsidRPr="00B70286">
        <w:rPr>
          <w:lang w:val="uk-UA"/>
        </w:rPr>
        <w:t>пиління</w:t>
      </w:r>
      <w:proofErr w:type="spellEnd"/>
      <w:r w:rsidR="002B381B" w:rsidRPr="00B70286">
        <w:rPr>
          <w:lang w:val="uk-UA"/>
        </w:rPr>
        <w:t>.</w:t>
      </w:r>
      <w:r w:rsidR="0002593C" w:rsidRPr="0071166E">
        <w:rPr>
          <w:lang w:val="uk-UA"/>
        </w:rPr>
        <w:t xml:space="preserve"> </w:t>
      </w:r>
      <w:r w:rsidRPr="0071166E">
        <w:rPr>
          <w:bCs/>
          <w:lang w:val="uk-UA"/>
        </w:rPr>
        <w:t>Більш розширена інформація щодо заходів по впровадженню найкращих існуючих технологій виробництв наведена в «Інформації про отримання дозволу на викиди для ознайомлення з нею громадськості».</w:t>
      </w:r>
    </w:p>
    <w:p w14:paraId="2C72A36B" w14:textId="2A214CC8" w:rsidR="008265C9" w:rsidRPr="0071166E" w:rsidRDefault="00E63E6D" w:rsidP="005B6E06">
      <w:pPr>
        <w:ind w:firstLine="708"/>
        <w:jc w:val="both"/>
        <w:rPr>
          <w:bCs/>
          <w:lang w:val="uk-UA"/>
        </w:rPr>
      </w:pPr>
      <w:r w:rsidRPr="0071166E">
        <w:rPr>
          <w:rFonts w:cs="Arial"/>
          <w:b/>
          <w:i/>
          <w:lang w:val="uk-UA"/>
        </w:rPr>
        <w:t xml:space="preserve">Перелік заходів щодо скорочення викидів забруднюючих речовин: </w:t>
      </w:r>
      <w:r w:rsidR="008265C9" w:rsidRPr="0071166E">
        <w:rPr>
          <w:bCs/>
          <w:lang w:val="uk-UA"/>
        </w:rPr>
        <w:t xml:space="preserve">На </w:t>
      </w:r>
      <w:proofErr w:type="spellStart"/>
      <w:r w:rsidR="009B2279" w:rsidRPr="0071166E">
        <w:rPr>
          <w:bCs/>
          <w:lang w:val="uk-UA"/>
        </w:rPr>
        <w:t>хвостосховищі</w:t>
      </w:r>
      <w:proofErr w:type="spellEnd"/>
      <w:r w:rsidR="009B2279" w:rsidRPr="0071166E">
        <w:rPr>
          <w:bCs/>
          <w:lang w:val="uk-UA"/>
        </w:rPr>
        <w:t xml:space="preserve"> «ІІІ карта»</w:t>
      </w:r>
      <w:r w:rsidR="008265C9" w:rsidRPr="0071166E">
        <w:rPr>
          <w:bCs/>
          <w:lang w:val="uk-UA"/>
        </w:rPr>
        <w:t xml:space="preserve"> </w:t>
      </w:r>
      <w:r w:rsidR="00DE7354" w:rsidRPr="0071166E">
        <w:rPr>
          <w:bCs/>
          <w:lang w:val="uk-UA"/>
        </w:rPr>
        <w:t>відсутні</w:t>
      </w:r>
      <w:r w:rsidR="008265C9" w:rsidRPr="0071166E">
        <w:rPr>
          <w:bCs/>
          <w:lang w:val="uk-UA"/>
        </w:rPr>
        <w:t xml:space="preserve"> </w:t>
      </w:r>
      <w:r w:rsidR="009B2279" w:rsidRPr="0071166E">
        <w:rPr>
          <w:bCs/>
          <w:lang w:val="uk-UA"/>
        </w:rPr>
        <w:t xml:space="preserve">організовані </w:t>
      </w:r>
      <w:r w:rsidR="008265C9" w:rsidRPr="0071166E">
        <w:rPr>
          <w:bCs/>
          <w:lang w:val="uk-UA"/>
        </w:rPr>
        <w:t>стаціонарн</w:t>
      </w:r>
      <w:r w:rsidR="00DE7354" w:rsidRPr="0071166E">
        <w:rPr>
          <w:bCs/>
          <w:lang w:val="uk-UA"/>
        </w:rPr>
        <w:t>і</w:t>
      </w:r>
      <w:r w:rsidR="008265C9" w:rsidRPr="0071166E">
        <w:rPr>
          <w:bCs/>
          <w:lang w:val="uk-UA"/>
        </w:rPr>
        <w:t xml:space="preserve"> джерел</w:t>
      </w:r>
      <w:r w:rsidR="00DE7354" w:rsidRPr="0071166E">
        <w:rPr>
          <w:bCs/>
          <w:lang w:val="uk-UA"/>
        </w:rPr>
        <w:t>а</w:t>
      </w:r>
      <w:r w:rsidR="008265C9" w:rsidRPr="0071166E">
        <w:rPr>
          <w:bCs/>
          <w:lang w:val="uk-UA"/>
        </w:rPr>
        <w:t xml:space="preserve"> викидів </w:t>
      </w:r>
      <w:r w:rsidR="009B2279" w:rsidRPr="0071166E">
        <w:rPr>
          <w:bCs/>
          <w:lang w:val="uk-UA"/>
        </w:rPr>
        <w:t>та джерела залпових викидів</w:t>
      </w:r>
      <w:r w:rsidR="000C548B" w:rsidRPr="0071166E">
        <w:rPr>
          <w:bCs/>
          <w:lang w:val="uk-UA"/>
        </w:rPr>
        <w:t xml:space="preserve"> тому </w:t>
      </w:r>
      <w:r w:rsidR="00232A01" w:rsidRPr="0071166E">
        <w:rPr>
          <w:bCs/>
          <w:lang w:val="uk-UA"/>
        </w:rPr>
        <w:t>З</w:t>
      </w:r>
      <w:r w:rsidR="008265C9" w:rsidRPr="0071166E">
        <w:rPr>
          <w:bCs/>
          <w:lang w:val="uk-UA"/>
        </w:rPr>
        <w:t xml:space="preserve">аходи </w:t>
      </w:r>
      <w:r w:rsidR="00C03B12" w:rsidRPr="0071166E">
        <w:rPr>
          <w:bCs/>
          <w:lang w:val="uk-UA"/>
        </w:rPr>
        <w:t xml:space="preserve">зі </w:t>
      </w:r>
      <w:r w:rsidR="008265C9" w:rsidRPr="0071166E">
        <w:rPr>
          <w:bCs/>
          <w:lang w:val="uk-UA"/>
        </w:rPr>
        <w:t xml:space="preserve">скорочення викидів забруднюючих речовин </w:t>
      </w:r>
      <w:r w:rsidR="00C03B12" w:rsidRPr="0071166E">
        <w:rPr>
          <w:bCs/>
          <w:lang w:val="uk-UA"/>
        </w:rPr>
        <w:t xml:space="preserve">для </w:t>
      </w:r>
      <w:r w:rsidR="008265C9" w:rsidRPr="0071166E">
        <w:rPr>
          <w:bCs/>
          <w:lang w:val="uk-UA"/>
        </w:rPr>
        <w:t>досягненн</w:t>
      </w:r>
      <w:r w:rsidR="00C03B12" w:rsidRPr="0071166E">
        <w:rPr>
          <w:bCs/>
          <w:lang w:val="uk-UA"/>
        </w:rPr>
        <w:t>я</w:t>
      </w:r>
      <w:r w:rsidR="008265C9" w:rsidRPr="0071166E">
        <w:rPr>
          <w:bCs/>
          <w:lang w:val="uk-UA"/>
        </w:rPr>
        <w:t xml:space="preserve"> встановлених нормативів граничнодопустимих викидів для найбільш поширених і небезпечних забруднюючих речовин</w:t>
      </w:r>
      <w:r w:rsidR="009B2279" w:rsidRPr="0071166E">
        <w:rPr>
          <w:bCs/>
          <w:lang w:val="uk-UA"/>
        </w:rPr>
        <w:t xml:space="preserve"> та Заходи щодо обмеження обсягів залпових викидів забруднюючих речовин в атмосферне повітря </w:t>
      </w:r>
      <w:r w:rsidR="000C548B" w:rsidRPr="0071166E">
        <w:rPr>
          <w:bCs/>
          <w:lang w:val="uk-UA"/>
        </w:rPr>
        <w:t>не розробля</w:t>
      </w:r>
      <w:r w:rsidR="00D07808" w:rsidRPr="0071166E">
        <w:rPr>
          <w:bCs/>
          <w:lang w:val="uk-UA"/>
        </w:rPr>
        <w:t>ють</w:t>
      </w:r>
      <w:r w:rsidR="000C548B" w:rsidRPr="0071166E">
        <w:rPr>
          <w:bCs/>
          <w:lang w:val="uk-UA"/>
        </w:rPr>
        <w:t>ся</w:t>
      </w:r>
      <w:r w:rsidR="009E414C" w:rsidRPr="0071166E">
        <w:rPr>
          <w:bCs/>
          <w:lang w:val="uk-UA"/>
        </w:rPr>
        <w:t>.</w:t>
      </w:r>
      <w:r w:rsidR="00E62E49" w:rsidRPr="0071166E">
        <w:rPr>
          <w:bCs/>
          <w:lang w:val="uk-UA"/>
        </w:rPr>
        <w:t xml:space="preserve"> На території </w:t>
      </w:r>
      <w:proofErr w:type="spellStart"/>
      <w:r w:rsidR="00E62E49" w:rsidRPr="0071166E">
        <w:rPr>
          <w:bCs/>
          <w:lang w:val="uk-UA"/>
        </w:rPr>
        <w:t>хвостосховища</w:t>
      </w:r>
      <w:proofErr w:type="spellEnd"/>
      <w:r w:rsidR="00E62E49" w:rsidRPr="0071166E">
        <w:rPr>
          <w:bCs/>
          <w:lang w:val="uk-UA"/>
        </w:rPr>
        <w:t xml:space="preserve"> не зберігаються небезпечні речовини тому Заходи щодо охорони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повітряне для </w:t>
      </w:r>
      <w:proofErr w:type="spellStart"/>
      <w:r w:rsidR="00E62E49" w:rsidRPr="0071166E">
        <w:rPr>
          <w:bCs/>
          <w:lang w:val="uk-UA"/>
        </w:rPr>
        <w:t>хвостосховища</w:t>
      </w:r>
      <w:proofErr w:type="spellEnd"/>
      <w:r w:rsidR="00E62E49" w:rsidRPr="0071166E">
        <w:rPr>
          <w:bCs/>
          <w:lang w:val="uk-UA"/>
        </w:rPr>
        <w:t xml:space="preserve"> «ІІІ карта» не розробляються.</w:t>
      </w:r>
    </w:p>
    <w:p w14:paraId="44F4198F" w14:textId="7E6C428A" w:rsidR="008265C9" w:rsidRPr="0071166E" w:rsidRDefault="008265C9" w:rsidP="008265C9">
      <w:pPr>
        <w:ind w:firstLine="708"/>
        <w:jc w:val="both"/>
        <w:rPr>
          <w:bCs/>
          <w:lang w:val="uk-UA"/>
        </w:rPr>
      </w:pPr>
      <w:r w:rsidRPr="0071166E">
        <w:rPr>
          <w:bCs/>
          <w:lang w:val="uk-UA"/>
        </w:rPr>
        <w:t>Проектом розвитку ПАТ «АМКР» ліквідаці</w:t>
      </w:r>
      <w:r w:rsidR="00D40F4B" w:rsidRPr="0071166E">
        <w:rPr>
          <w:bCs/>
          <w:lang w:val="uk-UA"/>
        </w:rPr>
        <w:t>я</w:t>
      </w:r>
      <w:r w:rsidRPr="0071166E">
        <w:rPr>
          <w:bCs/>
          <w:lang w:val="uk-UA"/>
        </w:rPr>
        <w:t xml:space="preserve"> </w:t>
      </w:r>
      <w:proofErr w:type="spellStart"/>
      <w:r w:rsidR="00D40F4B" w:rsidRPr="0071166E">
        <w:rPr>
          <w:bCs/>
          <w:lang w:val="uk-UA"/>
        </w:rPr>
        <w:t>хвостосховища</w:t>
      </w:r>
      <w:proofErr w:type="spellEnd"/>
      <w:r w:rsidR="00D40F4B" w:rsidRPr="0071166E">
        <w:rPr>
          <w:bCs/>
          <w:lang w:val="uk-UA"/>
        </w:rPr>
        <w:t xml:space="preserve"> «ІІІ карта» в найближчі 5 років</w:t>
      </w:r>
      <w:r w:rsidRPr="0071166E">
        <w:rPr>
          <w:bCs/>
          <w:lang w:val="uk-UA"/>
        </w:rPr>
        <w:t xml:space="preserve"> не передбачено, тому заходи щодо остаточного припинення діяльності, пов</w:t>
      </w:r>
      <w:r w:rsidR="00C03B12" w:rsidRPr="0071166E">
        <w:rPr>
          <w:bCs/>
          <w:lang w:val="uk-UA"/>
        </w:rPr>
        <w:t>’</w:t>
      </w:r>
      <w:r w:rsidRPr="0071166E">
        <w:rPr>
          <w:bCs/>
          <w:lang w:val="uk-UA"/>
        </w:rPr>
        <w:t>язаної з викидами забруднюючих речовин в атмосферне повітря, та приведення місця діяльності у задовільний стан не розробл</w:t>
      </w:r>
      <w:r w:rsidR="00ED37CD" w:rsidRPr="0071166E">
        <w:rPr>
          <w:bCs/>
          <w:lang w:val="uk-UA"/>
        </w:rPr>
        <w:t>яються</w:t>
      </w:r>
      <w:r w:rsidRPr="0071166E">
        <w:rPr>
          <w:bCs/>
          <w:lang w:val="uk-UA"/>
        </w:rPr>
        <w:t>.</w:t>
      </w:r>
    </w:p>
    <w:p w14:paraId="63856D0C" w14:textId="06A30424" w:rsidR="005B6E06" w:rsidRPr="0071166E" w:rsidRDefault="009B2279" w:rsidP="009B2279">
      <w:pPr>
        <w:ind w:firstLine="708"/>
        <w:jc w:val="both"/>
        <w:rPr>
          <w:bCs/>
          <w:lang w:val="uk-UA"/>
        </w:rPr>
      </w:pPr>
      <w:r w:rsidRPr="0071166E">
        <w:rPr>
          <w:bCs/>
          <w:lang w:val="uk-UA"/>
        </w:rPr>
        <w:t xml:space="preserve">На </w:t>
      </w:r>
      <w:proofErr w:type="spellStart"/>
      <w:r w:rsidRPr="0071166E">
        <w:rPr>
          <w:bCs/>
          <w:lang w:val="uk-UA"/>
        </w:rPr>
        <w:t>хвостосховищі</w:t>
      </w:r>
      <w:proofErr w:type="spellEnd"/>
      <w:r w:rsidRPr="0071166E">
        <w:rPr>
          <w:bCs/>
          <w:lang w:val="uk-UA"/>
        </w:rPr>
        <w:t xml:space="preserve"> «ІІІ карта» </w:t>
      </w:r>
      <w:r w:rsidR="005B6E06" w:rsidRPr="0071166E">
        <w:rPr>
          <w:bCs/>
          <w:lang w:val="uk-UA"/>
        </w:rPr>
        <w:t xml:space="preserve">розроблені заходи </w:t>
      </w:r>
      <w:r w:rsidR="00C03B12" w:rsidRPr="0071166E">
        <w:rPr>
          <w:bCs/>
          <w:lang w:val="uk-UA"/>
        </w:rPr>
        <w:t xml:space="preserve">з </w:t>
      </w:r>
      <w:r w:rsidR="005B6E06" w:rsidRPr="0071166E">
        <w:rPr>
          <w:bCs/>
          <w:lang w:val="uk-UA"/>
        </w:rPr>
        <w:t xml:space="preserve">ліквідації наслідків забруднення атмосферного повітря та охорони атмосферного повітря при несприятливих метеорологічних умовах. Більш детально вся інформація </w:t>
      </w:r>
      <w:r w:rsidR="00C03B12" w:rsidRPr="0071166E">
        <w:rPr>
          <w:bCs/>
          <w:lang w:val="uk-UA"/>
        </w:rPr>
        <w:t xml:space="preserve">щодо </w:t>
      </w:r>
      <w:r w:rsidR="005B6E06" w:rsidRPr="0071166E">
        <w:rPr>
          <w:bCs/>
          <w:lang w:val="uk-UA"/>
        </w:rPr>
        <w:t>ци</w:t>
      </w:r>
      <w:r w:rsidR="00C11F84" w:rsidRPr="0071166E">
        <w:rPr>
          <w:bCs/>
          <w:lang w:val="uk-UA"/>
        </w:rPr>
        <w:t>х</w:t>
      </w:r>
      <w:r w:rsidR="005B6E06" w:rsidRPr="0071166E">
        <w:rPr>
          <w:bCs/>
          <w:lang w:val="uk-UA"/>
        </w:rPr>
        <w:t xml:space="preserve"> </w:t>
      </w:r>
      <w:r w:rsidR="00C03B12" w:rsidRPr="0071166E">
        <w:rPr>
          <w:bCs/>
          <w:lang w:val="uk-UA"/>
        </w:rPr>
        <w:t xml:space="preserve">заходів </w:t>
      </w:r>
      <w:r w:rsidR="005B6E06" w:rsidRPr="0071166E">
        <w:rPr>
          <w:bCs/>
          <w:lang w:val="uk-UA"/>
        </w:rPr>
        <w:t>наведена у «Інформації про отримання дозволу на викиди для ознайомлення з нею громадськості».</w:t>
      </w:r>
    </w:p>
    <w:p w14:paraId="10B546FF" w14:textId="25F30EF8" w:rsidR="00333113" w:rsidRPr="0071166E" w:rsidRDefault="00E63E6D" w:rsidP="00E62E49">
      <w:pPr>
        <w:widowControl w:val="0"/>
        <w:ind w:firstLine="709"/>
        <w:jc w:val="both"/>
        <w:rPr>
          <w:rFonts w:cs="Arial"/>
          <w:lang w:val="uk-UA"/>
        </w:rPr>
      </w:pPr>
      <w:r w:rsidRPr="0071166E">
        <w:rPr>
          <w:rFonts w:cs="Arial"/>
          <w:b/>
          <w:i/>
          <w:lang w:val="uk-UA"/>
        </w:rPr>
        <w:t xml:space="preserve">Пропозиції щодо дозволених обсягів викидів забруднюючих речовин в атмосферне повітря: </w:t>
      </w:r>
      <w:r w:rsidR="00E62E49" w:rsidRPr="0071166E">
        <w:rPr>
          <w:bCs/>
          <w:lang w:val="uk-UA"/>
        </w:rPr>
        <w:t xml:space="preserve">На </w:t>
      </w:r>
      <w:proofErr w:type="spellStart"/>
      <w:r w:rsidR="00E62E49" w:rsidRPr="0071166E">
        <w:rPr>
          <w:bCs/>
          <w:lang w:val="uk-UA"/>
        </w:rPr>
        <w:t>хвостосховищі</w:t>
      </w:r>
      <w:proofErr w:type="spellEnd"/>
      <w:r w:rsidR="00E62E49" w:rsidRPr="0071166E">
        <w:rPr>
          <w:bCs/>
          <w:lang w:val="uk-UA"/>
        </w:rPr>
        <w:t xml:space="preserve"> «ІІІ карта» відсутні організовані стаціонарні джерела викидів забруднюючих речовин тому Пропозиції щодо дозволених обсягів викидів забруднюючих речовин відсутні.  </w:t>
      </w:r>
      <w:r w:rsidR="003A6704" w:rsidRPr="0071166E">
        <w:rPr>
          <w:bCs/>
          <w:lang w:val="uk-UA"/>
        </w:rPr>
        <w:t xml:space="preserve">Для </w:t>
      </w:r>
      <w:r w:rsidR="00E62E49" w:rsidRPr="0071166E">
        <w:rPr>
          <w:bCs/>
          <w:lang w:val="uk-UA"/>
        </w:rPr>
        <w:t>не</w:t>
      </w:r>
      <w:r w:rsidR="003A6704" w:rsidRPr="0071166E">
        <w:rPr>
          <w:bCs/>
          <w:lang w:val="uk-UA"/>
        </w:rPr>
        <w:t>організованих джерел викидів р</w:t>
      </w:r>
      <w:r w:rsidR="00670B81" w:rsidRPr="0071166E">
        <w:rPr>
          <w:bCs/>
          <w:lang w:val="uk-UA"/>
        </w:rPr>
        <w:t xml:space="preserve">озроблені </w:t>
      </w:r>
      <w:r w:rsidR="00FF5699" w:rsidRPr="0071166E">
        <w:rPr>
          <w:bCs/>
          <w:lang w:val="uk-UA"/>
        </w:rPr>
        <w:t xml:space="preserve">пропозиції щодо </w:t>
      </w:r>
      <w:r w:rsidR="00E62E49" w:rsidRPr="0071166E">
        <w:rPr>
          <w:bCs/>
          <w:lang w:val="uk-UA"/>
        </w:rPr>
        <w:t>умов та вимог, які встановлюються в дозволі на викиди</w:t>
      </w:r>
      <w:r w:rsidR="00670B81" w:rsidRPr="0071166E">
        <w:rPr>
          <w:rFonts w:cs="Arial"/>
          <w:lang w:val="uk-UA"/>
        </w:rPr>
        <w:t>. Д</w:t>
      </w:r>
      <w:r w:rsidR="00670B81" w:rsidRPr="0071166E">
        <w:rPr>
          <w:bCs/>
          <w:lang w:val="uk-UA"/>
        </w:rPr>
        <w:t>етальні пропозиції</w:t>
      </w:r>
      <w:r w:rsidR="00C262DC" w:rsidRPr="0071166E">
        <w:rPr>
          <w:rFonts w:cs="Arial"/>
          <w:lang w:val="uk-UA"/>
        </w:rPr>
        <w:t xml:space="preserve"> щодо дозволених обсягів викидів забруднюючих речовин в атмосферне повітря,</w:t>
      </w:r>
      <w:r w:rsidR="003A6704" w:rsidRPr="0071166E">
        <w:rPr>
          <w:bCs/>
          <w:lang w:val="uk-UA"/>
        </w:rPr>
        <w:t xml:space="preserve"> умови та вимоги </w:t>
      </w:r>
      <w:r w:rsidR="00C03B12" w:rsidRPr="0071166E">
        <w:rPr>
          <w:bCs/>
          <w:lang w:val="uk-UA"/>
        </w:rPr>
        <w:t xml:space="preserve">для </w:t>
      </w:r>
      <w:r w:rsidR="003A6704" w:rsidRPr="0071166E">
        <w:rPr>
          <w:bCs/>
          <w:lang w:val="uk-UA"/>
        </w:rPr>
        <w:t>кожно</w:t>
      </w:r>
      <w:r w:rsidR="00C03B12" w:rsidRPr="0071166E">
        <w:rPr>
          <w:bCs/>
          <w:lang w:val="uk-UA"/>
        </w:rPr>
        <w:t>го</w:t>
      </w:r>
      <w:r w:rsidR="003A6704" w:rsidRPr="0071166E">
        <w:rPr>
          <w:bCs/>
          <w:lang w:val="uk-UA"/>
        </w:rPr>
        <w:t xml:space="preserve"> джерел</w:t>
      </w:r>
      <w:r w:rsidR="00C03B12" w:rsidRPr="0071166E">
        <w:rPr>
          <w:bCs/>
          <w:lang w:val="uk-UA"/>
        </w:rPr>
        <w:t>а</w:t>
      </w:r>
      <w:r w:rsidR="003A6704" w:rsidRPr="0071166E">
        <w:rPr>
          <w:bCs/>
          <w:lang w:val="uk-UA"/>
        </w:rPr>
        <w:t xml:space="preserve"> викидів</w:t>
      </w:r>
      <w:r w:rsidR="00670B81" w:rsidRPr="0071166E">
        <w:rPr>
          <w:bCs/>
          <w:lang w:val="uk-UA"/>
        </w:rPr>
        <w:t xml:space="preserve"> наведено </w:t>
      </w:r>
      <w:r w:rsidR="00C03B12" w:rsidRPr="0071166E">
        <w:rPr>
          <w:bCs/>
          <w:lang w:val="uk-UA"/>
        </w:rPr>
        <w:t xml:space="preserve">в </w:t>
      </w:r>
      <w:r w:rsidR="00670B81" w:rsidRPr="0071166E">
        <w:rPr>
          <w:bCs/>
          <w:lang w:val="uk-UA"/>
        </w:rPr>
        <w:t>«Інформації про отримання дозволу на викиди для ознайомлення з нею громадськості».</w:t>
      </w:r>
    </w:p>
    <w:p w14:paraId="50B3D21A" w14:textId="5AACC0EA" w:rsidR="00970770" w:rsidRPr="0071166E" w:rsidRDefault="00FF5699" w:rsidP="00970770">
      <w:pPr>
        <w:ind w:firstLine="709"/>
        <w:jc w:val="both"/>
        <w:rPr>
          <w:bCs/>
          <w:lang w:val="uk-UA"/>
        </w:rPr>
      </w:pPr>
      <w:r w:rsidRPr="0071166E">
        <w:rPr>
          <w:bCs/>
          <w:lang w:val="uk-UA"/>
        </w:rPr>
        <w:t>«Інформаці</w:t>
      </w:r>
      <w:r w:rsidR="00670B81" w:rsidRPr="0071166E">
        <w:rPr>
          <w:bCs/>
          <w:lang w:val="uk-UA"/>
        </w:rPr>
        <w:t>я</w:t>
      </w:r>
      <w:r w:rsidRPr="0071166E">
        <w:rPr>
          <w:bCs/>
          <w:lang w:val="uk-UA"/>
        </w:rPr>
        <w:t xml:space="preserve"> про отримання дозволу на викиди для озн</w:t>
      </w:r>
      <w:r w:rsidR="00670B81" w:rsidRPr="0071166E">
        <w:rPr>
          <w:bCs/>
          <w:lang w:val="uk-UA"/>
        </w:rPr>
        <w:t xml:space="preserve">айомлення з нею громадськості» </w:t>
      </w:r>
      <w:r w:rsidR="00C262DC" w:rsidRPr="0071166E">
        <w:rPr>
          <w:bCs/>
          <w:lang w:val="uk-UA"/>
        </w:rPr>
        <w:t xml:space="preserve">по </w:t>
      </w:r>
      <w:proofErr w:type="spellStart"/>
      <w:r w:rsidR="00E62E49" w:rsidRPr="0071166E">
        <w:rPr>
          <w:bCs/>
          <w:lang w:val="uk-UA"/>
        </w:rPr>
        <w:t>хвостосховищу</w:t>
      </w:r>
      <w:proofErr w:type="spellEnd"/>
      <w:r w:rsidR="00E62E49" w:rsidRPr="0071166E">
        <w:rPr>
          <w:bCs/>
          <w:lang w:val="uk-UA"/>
        </w:rPr>
        <w:t xml:space="preserve"> «ІІІ карта» </w:t>
      </w:r>
      <w:r w:rsidR="008E1F57" w:rsidRPr="0071166E">
        <w:rPr>
          <w:lang w:val="uk-UA" w:eastAsia="en-US"/>
        </w:rPr>
        <w:t>ГД</w:t>
      </w:r>
      <w:r w:rsidR="00C262DC" w:rsidRPr="0071166E">
        <w:rPr>
          <w:lang w:val="uk-UA" w:eastAsia="en-US"/>
        </w:rPr>
        <w:t xml:space="preserve"> ПАТ «АМКР» </w:t>
      </w:r>
      <w:r w:rsidR="004C6898" w:rsidRPr="0071166E">
        <w:rPr>
          <w:bCs/>
          <w:lang w:val="uk-UA"/>
        </w:rPr>
        <w:t>нада</w:t>
      </w:r>
      <w:r w:rsidRPr="0071166E">
        <w:rPr>
          <w:bCs/>
          <w:lang w:val="uk-UA"/>
        </w:rPr>
        <w:t>на Дніпропетровській об</w:t>
      </w:r>
      <w:r w:rsidR="009E414C" w:rsidRPr="0071166E">
        <w:rPr>
          <w:bCs/>
          <w:lang w:val="uk-UA"/>
        </w:rPr>
        <w:t xml:space="preserve">ласній державній адміністрації </w:t>
      </w:r>
      <w:r w:rsidRPr="0071166E">
        <w:rPr>
          <w:bCs/>
          <w:lang w:val="uk-UA"/>
        </w:rPr>
        <w:t>та</w:t>
      </w:r>
      <w:r w:rsidR="00970770" w:rsidRPr="0071166E">
        <w:rPr>
          <w:bCs/>
          <w:lang w:val="uk-UA"/>
        </w:rPr>
        <w:t xml:space="preserve"> розміщена</w:t>
      </w:r>
      <w:r w:rsidR="00587976" w:rsidRPr="0071166E">
        <w:rPr>
          <w:bCs/>
          <w:lang w:val="uk-UA"/>
        </w:rPr>
        <w:t xml:space="preserve"> на сайті </w:t>
      </w:r>
      <w:proofErr w:type="spellStart"/>
      <w:r w:rsidR="00587976" w:rsidRPr="0071166E">
        <w:rPr>
          <w:lang w:val="en-US"/>
        </w:rPr>
        <w:t>metalurg</w:t>
      </w:r>
      <w:proofErr w:type="spellEnd"/>
      <w:r w:rsidR="00587976" w:rsidRPr="0071166E">
        <w:rPr>
          <w:lang w:val="uk-UA"/>
        </w:rPr>
        <w:t>.</w:t>
      </w:r>
      <w:r w:rsidR="00587976" w:rsidRPr="0071166E">
        <w:rPr>
          <w:lang w:val="en-US"/>
        </w:rPr>
        <w:t>online</w:t>
      </w:r>
      <w:r w:rsidR="00587976" w:rsidRPr="0071166E">
        <w:rPr>
          <w:lang w:val="uk-UA"/>
        </w:rPr>
        <w:t xml:space="preserve"> та</w:t>
      </w:r>
      <w:r w:rsidR="00970770" w:rsidRPr="0071166E">
        <w:rPr>
          <w:bCs/>
          <w:lang w:val="uk-UA"/>
        </w:rPr>
        <w:t xml:space="preserve"> у соціальній мережі </w:t>
      </w:r>
      <w:proofErr w:type="spellStart"/>
      <w:r w:rsidR="00970770" w:rsidRPr="0071166E">
        <w:rPr>
          <w:bCs/>
          <w:lang w:val="uk-UA"/>
        </w:rPr>
        <w:t>Facebook</w:t>
      </w:r>
      <w:proofErr w:type="spellEnd"/>
      <w:r w:rsidR="00970770" w:rsidRPr="0071166E">
        <w:rPr>
          <w:bCs/>
          <w:lang w:val="uk-UA"/>
        </w:rPr>
        <w:t xml:space="preserve"> на офіці</w:t>
      </w:r>
      <w:r w:rsidR="00600451" w:rsidRPr="0071166E">
        <w:rPr>
          <w:bCs/>
          <w:lang w:val="uk-UA"/>
        </w:rPr>
        <w:t>й</w:t>
      </w:r>
      <w:r w:rsidR="00970770" w:rsidRPr="0071166E">
        <w:rPr>
          <w:bCs/>
          <w:lang w:val="uk-UA"/>
        </w:rPr>
        <w:t>ній сторінці «</w:t>
      </w:r>
      <w:proofErr w:type="spellStart"/>
      <w:r w:rsidR="00970770" w:rsidRPr="0071166E">
        <w:rPr>
          <w:bCs/>
          <w:lang w:val="uk-UA"/>
        </w:rPr>
        <w:t>АрселорМіттал</w:t>
      </w:r>
      <w:proofErr w:type="spellEnd"/>
      <w:r w:rsidR="00970770" w:rsidRPr="0071166E">
        <w:rPr>
          <w:bCs/>
          <w:lang w:val="uk-UA"/>
        </w:rPr>
        <w:t xml:space="preserve"> Кривий Ріг».</w:t>
      </w:r>
    </w:p>
    <w:p w14:paraId="3673D78C" w14:textId="795EB2D5" w:rsidR="00FC2C25" w:rsidRPr="0071166E" w:rsidRDefault="00FC2C25" w:rsidP="00FC2C25">
      <w:pPr>
        <w:ind w:firstLine="567"/>
        <w:jc w:val="both"/>
        <w:rPr>
          <w:bCs/>
          <w:lang w:val="uk-UA"/>
        </w:rPr>
      </w:pPr>
      <w:r w:rsidRPr="0071166E">
        <w:rPr>
          <w:lang w:val="uk-UA"/>
        </w:rPr>
        <w:t xml:space="preserve">Зауваження та пропозиції щодо намірів підприємства отримати Дозвіл на викиди приймаються протягом 30 </w:t>
      </w:r>
      <w:r w:rsidR="006B60C5" w:rsidRPr="0071166E">
        <w:rPr>
          <w:lang w:val="uk-UA"/>
        </w:rPr>
        <w:t xml:space="preserve">календарних </w:t>
      </w:r>
      <w:r w:rsidRPr="0071166E">
        <w:rPr>
          <w:lang w:val="uk-UA"/>
        </w:rPr>
        <w:t xml:space="preserve">днів </w:t>
      </w:r>
      <w:r w:rsidR="00C03B12" w:rsidRPr="0071166E">
        <w:rPr>
          <w:lang w:val="uk-UA"/>
        </w:rPr>
        <w:t>з</w:t>
      </w:r>
      <w:r w:rsidRPr="0071166E">
        <w:rPr>
          <w:lang w:val="uk-UA"/>
        </w:rPr>
        <w:t xml:space="preserve"> </w:t>
      </w:r>
      <w:r w:rsidRPr="0071166E">
        <w:rPr>
          <w:bCs/>
          <w:lang w:val="uk-UA"/>
        </w:rPr>
        <w:t>дати публікації оголошення</w:t>
      </w:r>
      <w:r w:rsidR="00EB757C" w:rsidRPr="0071166E">
        <w:rPr>
          <w:bCs/>
          <w:lang w:val="uk-UA"/>
        </w:rPr>
        <w:t>, яка є датою початку громадського обговорення</w:t>
      </w:r>
      <w:r w:rsidRPr="0071166E">
        <w:rPr>
          <w:bCs/>
          <w:lang w:val="uk-UA"/>
        </w:rPr>
        <w:t>.</w:t>
      </w:r>
    </w:p>
    <w:p w14:paraId="1520E4B0" w14:textId="4533AB9D" w:rsidR="00C51CDC" w:rsidRPr="006216C3" w:rsidRDefault="00C03B12" w:rsidP="00C262DC">
      <w:pPr>
        <w:ind w:firstLine="567"/>
        <w:jc w:val="both"/>
        <w:rPr>
          <w:sz w:val="28"/>
          <w:szCs w:val="28"/>
          <w:lang w:val="uk-UA"/>
        </w:rPr>
      </w:pPr>
      <w:r w:rsidRPr="0071166E">
        <w:rPr>
          <w:bCs/>
          <w:i/>
          <w:lang w:val="uk-UA"/>
        </w:rPr>
        <w:t>Із</w:t>
      </w:r>
      <w:r w:rsidR="00FC2C25" w:rsidRPr="0071166E">
        <w:rPr>
          <w:bCs/>
          <w:i/>
          <w:lang w:val="uk-UA"/>
        </w:rPr>
        <w:t xml:space="preserve"> зауваженнями та пропозиціями щодо намірів підприємства отримати Дозвіл на викиди </w:t>
      </w:r>
      <w:r w:rsidR="00E63E6D" w:rsidRPr="0071166E">
        <w:rPr>
          <w:bCs/>
          <w:i/>
          <w:lang w:val="uk-UA"/>
        </w:rPr>
        <w:t xml:space="preserve">для </w:t>
      </w:r>
      <w:proofErr w:type="spellStart"/>
      <w:r w:rsidR="004C436F" w:rsidRPr="0071166E">
        <w:rPr>
          <w:bCs/>
          <w:i/>
          <w:lang w:val="uk-UA"/>
        </w:rPr>
        <w:t>хвостосховища</w:t>
      </w:r>
      <w:proofErr w:type="spellEnd"/>
      <w:r w:rsidR="004C436F" w:rsidRPr="0071166E">
        <w:rPr>
          <w:bCs/>
          <w:i/>
          <w:lang w:val="uk-UA"/>
        </w:rPr>
        <w:t xml:space="preserve"> «ІІІ карта» </w:t>
      </w:r>
      <w:r w:rsidR="00E63E6D" w:rsidRPr="0071166E">
        <w:rPr>
          <w:bCs/>
          <w:i/>
          <w:lang w:val="uk-UA"/>
        </w:rPr>
        <w:t>ГД</w:t>
      </w:r>
      <w:r w:rsidR="00C262DC" w:rsidRPr="0071166E">
        <w:rPr>
          <w:bCs/>
          <w:i/>
          <w:lang w:val="uk-UA"/>
        </w:rPr>
        <w:t xml:space="preserve"> ПАТ «АМКР»</w:t>
      </w:r>
      <w:r w:rsidR="00C262DC" w:rsidRPr="0071166E">
        <w:rPr>
          <w:lang w:val="uk-UA" w:eastAsia="en-US"/>
        </w:rPr>
        <w:t xml:space="preserve"> </w:t>
      </w:r>
      <w:r w:rsidR="00FC2C25" w:rsidRPr="0071166E">
        <w:rPr>
          <w:bCs/>
          <w:i/>
          <w:lang w:val="uk-UA"/>
        </w:rPr>
        <w:t xml:space="preserve">звертатися до Дніпропетровської обласної державної адміністрації (пр. Олександра Поля, 1, м. Дніпро, 49004, </w:t>
      </w:r>
      <w:proofErr w:type="spellStart"/>
      <w:r w:rsidR="00FC2C25" w:rsidRPr="0071166E">
        <w:rPr>
          <w:bCs/>
          <w:i/>
          <w:lang w:val="uk-UA"/>
        </w:rPr>
        <w:t>тел</w:t>
      </w:r>
      <w:proofErr w:type="spellEnd"/>
      <w:r w:rsidR="00FC2C25" w:rsidRPr="0071166E">
        <w:rPr>
          <w:bCs/>
          <w:i/>
          <w:lang w:val="uk-UA"/>
        </w:rPr>
        <w:t>. 742-80-58, гарячої лінії Голови Дніпропетровської обласної державної адміністрації 0-800-505-600).</w:t>
      </w:r>
      <w:r w:rsidR="00C262DC" w:rsidRPr="006216C3">
        <w:rPr>
          <w:sz w:val="28"/>
          <w:szCs w:val="28"/>
          <w:lang w:val="uk-UA"/>
        </w:rPr>
        <w:t xml:space="preserve"> </w:t>
      </w:r>
    </w:p>
    <w:p w14:paraId="29F1EAB6" w14:textId="77777777" w:rsidR="00C51CDC" w:rsidRPr="006216C3" w:rsidRDefault="00C51CDC" w:rsidP="00D1216B">
      <w:pPr>
        <w:jc w:val="both"/>
        <w:rPr>
          <w:rFonts w:ascii="Arial" w:hAnsi="Arial" w:cs="Arial"/>
          <w:b/>
          <w:smallCaps/>
          <w:lang w:val="uk-UA"/>
        </w:rPr>
      </w:pPr>
    </w:p>
    <w:sectPr w:rsidR="00C51CDC" w:rsidRPr="006216C3" w:rsidSect="00022CC7">
      <w:pgSz w:w="11906" w:h="16838" w:code="9"/>
      <w:pgMar w:top="567" w:right="567" w:bottom="567" w:left="1134" w:header="284" w:footer="284" w:gutter="0"/>
      <w:pgNumType w:start="2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554C2" w14:textId="77777777" w:rsidR="00CE4B3D" w:rsidRDefault="00CE4B3D" w:rsidP="00144026">
      <w:r>
        <w:separator/>
      </w:r>
    </w:p>
  </w:endnote>
  <w:endnote w:type="continuationSeparator" w:id="0">
    <w:p w14:paraId="01B9768B" w14:textId="77777777" w:rsidR="00CE4B3D" w:rsidRDefault="00CE4B3D" w:rsidP="0014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D6E24" w14:textId="77777777" w:rsidR="00CE4B3D" w:rsidRDefault="00CE4B3D" w:rsidP="00144026">
      <w:r>
        <w:separator/>
      </w:r>
    </w:p>
  </w:footnote>
  <w:footnote w:type="continuationSeparator" w:id="0">
    <w:p w14:paraId="6E48D937" w14:textId="77777777" w:rsidR="00CE4B3D" w:rsidRDefault="00CE4B3D" w:rsidP="0014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D54"/>
    <w:multiLevelType w:val="hybridMultilevel"/>
    <w:tmpl w:val="50460D22"/>
    <w:lvl w:ilvl="0" w:tplc="932A53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A69DF"/>
    <w:multiLevelType w:val="hybridMultilevel"/>
    <w:tmpl w:val="62E8B250"/>
    <w:lvl w:ilvl="0" w:tplc="9EAEFB3A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1F7922"/>
    <w:multiLevelType w:val="hybridMultilevel"/>
    <w:tmpl w:val="7DFA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7925F5"/>
    <w:multiLevelType w:val="hybridMultilevel"/>
    <w:tmpl w:val="AF74AA78"/>
    <w:lvl w:ilvl="0" w:tplc="932A534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8A10BAB"/>
    <w:multiLevelType w:val="hybridMultilevel"/>
    <w:tmpl w:val="4A12FF24"/>
    <w:lvl w:ilvl="0" w:tplc="6972BCB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1"/>
    <w:rsid w:val="00005F6B"/>
    <w:rsid w:val="00013726"/>
    <w:rsid w:val="000151B2"/>
    <w:rsid w:val="00020847"/>
    <w:rsid w:val="00022CC7"/>
    <w:rsid w:val="0002593C"/>
    <w:rsid w:val="00040FBB"/>
    <w:rsid w:val="000669F2"/>
    <w:rsid w:val="000A1CF6"/>
    <w:rsid w:val="000C548B"/>
    <w:rsid w:val="000D3F7B"/>
    <w:rsid w:val="000D502D"/>
    <w:rsid w:val="000E5832"/>
    <w:rsid w:val="00117CBE"/>
    <w:rsid w:val="001256EF"/>
    <w:rsid w:val="001339DB"/>
    <w:rsid w:val="00133C9C"/>
    <w:rsid w:val="0013706B"/>
    <w:rsid w:val="00144026"/>
    <w:rsid w:val="0014729A"/>
    <w:rsid w:val="001614A8"/>
    <w:rsid w:val="00181AB3"/>
    <w:rsid w:val="00197293"/>
    <w:rsid w:val="001A552B"/>
    <w:rsid w:val="001F4B5F"/>
    <w:rsid w:val="001F7F60"/>
    <w:rsid w:val="00203033"/>
    <w:rsid w:val="00230239"/>
    <w:rsid w:val="00232A01"/>
    <w:rsid w:val="00251C16"/>
    <w:rsid w:val="00253287"/>
    <w:rsid w:val="00267A0F"/>
    <w:rsid w:val="002A290F"/>
    <w:rsid w:val="002A6ED4"/>
    <w:rsid w:val="002A6FA9"/>
    <w:rsid w:val="002A7A78"/>
    <w:rsid w:val="002B381B"/>
    <w:rsid w:val="002B3FC1"/>
    <w:rsid w:val="002B4104"/>
    <w:rsid w:val="002B5BEA"/>
    <w:rsid w:val="002C7074"/>
    <w:rsid w:val="002E06C9"/>
    <w:rsid w:val="002E17CC"/>
    <w:rsid w:val="002F23BC"/>
    <w:rsid w:val="00325747"/>
    <w:rsid w:val="00333113"/>
    <w:rsid w:val="003555D5"/>
    <w:rsid w:val="0035716E"/>
    <w:rsid w:val="00357493"/>
    <w:rsid w:val="00360A60"/>
    <w:rsid w:val="00377A91"/>
    <w:rsid w:val="003837F9"/>
    <w:rsid w:val="00396966"/>
    <w:rsid w:val="003A0FF1"/>
    <w:rsid w:val="003A6704"/>
    <w:rsid w:val="003A7299"/>
    <w:rsid w:val="003B3FC2"/>
    <w:rsid w:val="003B7FE9"/>
    <w:rsid w:val="003C3F27"/>
    <w:rsid w:val="003C7F51"/>
    <w:rsid w:val="003D5780"/>
    <w:rsid w:val="003D79EC"/>
    <w:rsid w:val="003E0DA5"/>
    <w:rsid w:val="00400FAE"/>
    <w:rsid w:val="00407416"/>
    <w:rsid w:val="00426DF5"/>
    <w:rsid w:val="00433D90"/>
    <w:rsid w:val="00460DAF"/>
    <w:rsid w:val="0046180E"/>
    <w:rsid w:val="00482B42"/>
    <w:rsid w:val="00483897"/>
    <w:rsid w:val="00483940"/>
    <w:rsid w:val="00490E22"/>
    <w:rsid w:val="0049578C"/>
    <w:rsid w:val="00496CCB"/>
    <w:rsid w:val="00497A20"/>
    <w:rsid w:val="004C436F"/>
    <w:rsid w:val="004C6898"/>
    <w:rsid w:val="004C771A"/>
    <w:rsid w:val="004D27C5"/>
    <w:rsid w:val="004D630E"/>
    <w:rsid w:val="004E568C"/>
    <w:rsid w:val="004F2573"/>
    <w:rsid w:val="004F488A"/>
    <w:rsid w:val="00502E3E"/>
    <w:rsid w:val="00503E1C"/>
    <w:rsid w:val="00544F1E"/>
    <w:rsid w:val="005546B7"/>
    <w:rsid w:val="00575643"/>
    <w:rsid w:val="00587976"/>
    <w:rsid w:val="00587EB1"/>
    <w:rsid w:val="005B6C12"/>
    <w:rsid w:val="005B6E06"/>
    <w:rsid w:val="005D0647"/>
    <w:rsid w:val="005D4655"/>
    <w:rsid w:val="005F02F7"/>
    <w:rsid w:val="00600451"/>
    <w:rsid w:val="006216C3"/>
    <w:rsid w:val="00630D5D"/>
    <w:rsid w:val="00633675"/>
    <w:rsid w:val="00670B81"/>
    <w:rsid w:val="0067167E"/>
    <w:rsid w:val="006B60C5"/>
    <w:rsid w:val="006E33A1"/>
    <w:rsid w:val="006F6C9D"/>
    <w:rsid w:val="006F7A12"/>
    <w:rsid w:val="00700C16"/>
    <w:rsid w:val="0071166E"/>
    <w:rsid w:val="00711FB6"/>
    <w:rsid w:val="00717819"/>
    <w:rsid w:val="00717EBA"/>
    <w:rsid w:val="007301ED"/>
    <w:rsid w:val="00754537"/>
    <w:rsid w:val="007556CA"/>
    <w:rsid w:val="00763204"/>
    <w:rsid w:val="007633A5"/>
    <w:rsid w:val="00773D04"/>
    <w:rsid w:val="00794C50"/>
    <w:rsid w:val="007B249E"/>
    <w:rsid w:val="007E1B92"/>
    <w:rsid w:val="007E4877"/>
    <w:rsid w:val="00806844"/>
    <w:rsid w:val="00810A41"/>
    <w:rsid w:val="008115C3"/>
    <w:rsid w:val="00812DD7"/>
    <w:rsid w:val="008265C9"/>
    <w:rsid w:val="00834AC5"/>
    <w:rsid w:val="008719B0"/>
    <w:rsid w:val="00884F51"/>
    <w:rsid w:val="00891915"/>
    <w:rsid w:val="008B09AD"/>
    <w:rsid w:val="008E1F57"/>
    <w:rsid w:val="008E511B"/>
    <w:rsid w:val="009045AE"/>
    <w:rsid w:val="0090763E"/>
    <w:rsid w:val="00947CA8"/>
    <w:rsid w:val="00970770"/>
    <w:rsid w:val="00975439"/>
    <w:rsid w:val="009A4B17"/>
    <w:rsid w:val="009B2279"/>
    <w:rsid w:val="009B5090"/>
    <w:rsid w:val="009B6A18"/>
    <w:rsid w:val="009C0904"/>
    <w:rsid w:val="009C43F8"/>
    <w:rsid w:val="009D5DC0"/>
    <w:rsid w:val="009E0299"/>
    <w:rsid w:val="009E414C"/>
    <w:rsid w:val="009E4B20"/>
    <w:rsid w:val="009E7C2F"/>
    <w:rsid w:val="00A00E08"/>
    <w:rsid w:val="00A138CA"/>
    <w:rsid w:val="00A24A3F"/>
    <w:rsid w:val="00A2676E"/>
    <w:rsid w:val="00A27612"/>
    <w:rsid w:val="00A30A91"/>
    <w:rsid w:val="00A3502B"/>
    <w:rsid w:val="00A63AF0"/>
    <w:rsid w:val="00A91EBB"/>
    <w:rsid w:val="00AA3CCD"/>
    <w:rsid w:val="00AB335B"/>
    <w:rsid w:val="00B31DBE"/>
    <w:rsid w:val="00B5634E"/>
    <w:rsid w:val="00B70286"/>
    <w:rsid w:val="00B71B43"/>
    <w:rsid w:val="00B971EE"/>
    <w:rsid w:val="00B97C86"/>
    <w:rsid w:val="00BA5023"/>
    <w:rsid w:val="00BB3B42"/>
    <w:rsid w:val="00BC6C2A"/>
    <w:rsid w:val="00BD1E54"/>
    <w:rsid w:val="00BE3795"/>
    <w:rsid w:val="00BF1928"/>
    <w:rsid w:val="00BF7BDC"/>
    <w:rsid w:val="00C03B12"/>
    <w:rsid w:val="00C11F84"/>
    <w:rsid w:val="00C12B56"/>
    <w:rsid w:val="00C262DC"/>
    <w:rsid w:val="00C30305"/>
    <w:rsid w:val="00C462FA"/>
    <w:rsid w:val="00C51CDC"/>
    <w:rsid w:val="00C5497D"/>
    <w:rsid w:val="00C648FE"/>
    <w:rsid w:val="00C71EBB"/>
    <w:rsid w:val="00C80ED7"/>
    <w:rsid w:val="00C86558"/>
    <w:rsid w:val="00CA33F5"/>
    <w:rsid w:val="00CA65E1"/>
    <w:rsid w:val="00CB3D4D"/>
    <w:rsid w:val="00CC2C4C"/>
    <w:rsid w:val="00CE4B3D"/>
    <w:rsid w:val="00CF432A"/>
    <w:rsid w:val="00D07808"/>
    <w:rsid w:val="00D1216B"/>
    <w:rsid w:val="00D40F4B"/>
    <w:rsid w:val="00D540AD"/>
    <w:rsid w:val="00D600F6"/>
    <w:rsid w:val="00D93F8A"/>
    <w:rsid w:val="00DA01B6"/>
    <w:rsid w:val="00DB0FC4"/>
    <w:rsid w:val="00DE0D9B"/>
    <w:rsid w:val="00DE159D"/>
    <w:rsid w:val="00DE7354"/>
    <w:rsid w:val="00DF6B96"/>
    <w:rsid w:val="00E10B6B"/>
    <w:rsid w:val="00E15F6D"/>
    <w:rsid w:val="00E17866"/>
    <w:rsid w:val="00E22274"/>
    <w:rsid w:val="00E539D9"/>
    <w:rsid w:val="00E62E49"/>
    <w:rsid w:val="00E63E6D"/>
    <w:rsid w:val="00E71331"/>
    <w:rsid w:val="00E74899"/>
    <w:rsid w:val="00E83E6B"/>
    <w:rsid w:val="00E974BB"/>
    <w:rsid w:val="00EB757C"/>
    <w:rsid w:val="00ED37CD"/>
    <w:rsid w:val="00ED4221"/>
    <w:rsid w:val="00EE7181"/>
    <w:rsid w:val="00F05F26"/>
    <w:rsid w:val="00F27C5D"/>
    <w:rsid w:val="00F31AD8"/>
    <w:rsid w:val="00F3506B"/>
    <w:rsid w:val="00F41286"/>
    <w:rsid w:val="00F41FBD"/>
    <w:rsid w:val="00F43E26"/>
    <w:rsid w:val="00F44E21"/>
    <w:rsid w:val="00F553CD"/>
    <w:rsid w:val="00F67CB3"/>
    <w:rsid w:val="00F7076B"/>
    <w:rsid w:val="00F86419"/>
    <w:rsid w:val="00FC1745"/>
    <w:rsid w:val="00FC25FF"/>
    <w:rsid w:val="00FC2C25"/>
    <w:rsid w:val="00FC5F1A"/>
    <w:rsid w:val="00FE2141"/>
    <w:rsid w:val="00FF569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5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1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0045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0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4026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460DAF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460DAF"/>
    <w:rPr>
      <w:sz w:val="24"/>
      <w:szCs w:val="24"/>
      <w:lang w:val="uk-UA"/>
    </w:rPr>
  </w:style>
  <w:style w:type="character" w:customStyle="1" w:styleId="variant1">
    <w:name w:val="variant1"/>
    <w:rsid w:val="00460DAF"/>
    <w:rPr>
      <w:color w:val="0000FF"/>
    </w:rPr>
  </w:style>
  <w:style w:type="paragraph" w:styleId="a9">
    <w:name w:val="List Paragraph"/>
    <w:basedOn w:val="a"/>
    <w:uiPriority w:val="34"/>
    <w:qFormat/>
    <w:rsid w:val="00DB0FC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3F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3F7B"/>
    <w:rPr>
      <w:sz w:val="24"/>
      <w:szCs w:val="24"/>
    </w:rPr>
  </w:style>
  <w:style w:type="character" w:customStyle="1" w:styleId="ac">
    <w:name w:val="Основной текст_"/>
    <w:link w:val="4"/>
    <w:locked/>
    <w:rsid w:val="008265C9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8265C9"/>
    <w:pPr>
      <w:shd w:val="clear" w:color="auto" w:fill="FFFFFF"/>
      <w:spacing w:line="326" w:lineRule="exact"/>
      <w:ind w:hanging="2380"/>
    </w:pPr>
    <w:rPr>
      <w:sz w:val="26"/>
      <w:szCs w:val="22"/>
    </w:rPr>
  </w:style>
  <w:style w:type="character" w:styleId="ad">
    <w:name w:val="annotation reference"/>
    <w:basedOn w:val="a0"/>
    <w:uiPriority w:val="99"/>
    <w:semiHidden/>
    <w:unhideWhenUsed/>
    <w:rsid w:val="000E58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58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58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8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583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E58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5832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717EB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0451"/>
    <w:rPr>
      <w:b/>
      <w:bCs/>
      <w:sz w:val="36"/>
      <w:szCs w:val="36"/>
      <w:lang w:val="uk-UA" w:eastAsia="uk-UA"/>
    </w:rPr>
  </w:style>
  <w:style w:type="character" w:styleId="af5">
    <w:name w:val="Hyperlink"/>
    <w:basedOn w:val="a0"/>
    <w:uiPriority w:val="99"/>
    <w:semiHidden/>
    <w:unhideWhenUsed/>
    <w:rsid w:val="00600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1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0045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0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4026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460DAF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460DAF"/>
    <w:rPr>
      <w:sz w:val="24"/>
      <w:szCs w:val="24"/>
      <w:lang w:val="uk-UA"/>
    </w:rPr>
  </w:style>
  <w:style w:type="character" w:customStyle="1" w:styleId="variant1">
    <w:name w:val="variant1"/>
    <w:rsid w:val="00460DAF"/>
    <w:rPr>
      <w:color w:val="0000FF"/>
    </w:rPr>
  </w:style>
  <w:style w:type="paragraph" w:styleId="a9">
    <w:name w:val="List Paragraph"/>
    <w:basedOn w:val="a"/>
    <w:uiPriority w:val="34"/>
    <w:qFormat/>
    <w:rsid w:val="00DB0FC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3F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3F7B"/>
    <w:rPr>
      <w:sz w:val="24"/>
      <w:szCs w:val="24"/>
    </w:rPr>
  </w:style>
  <w:style w:type="character" w:customStyle="1" w:styleId="ac">
    <w:name w:val="Основной текст_"/>
    <w:link w:val="4"/>
    <w:locked/>
    <w:rsid w:val="008265C9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8265C9"/>
    <w:pPr>
      <w:shd w:val="clear" w:color="auto" w:fill="FFFFFF"/>
      <w:spacing w:line="326" w:lineRule="exact"/>
      <w:ind w:hanging="2380"/>
    </w:pPr>
    <w:rPr>
      <w:sz w:val="26"/>
      <w:szCs w:val="22"/>
    </w:rPr>
  </w:style>
  <w:style w:type="character" w:styleId="ad">
    <w:name w:val="annotation reference"/>
    <w:basedOn w:val="a0"/>
    <w:uiPriority w:val="99"/>
    <w:semiHidden/>
    <w:unhideWhenUsed/>
    <w:rsid w:val="000E58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58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58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8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583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E58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5832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717EB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0451"/>
    <w:rPr>
      <w:b/>
      <w:bCs/>
      <w:sz w:val="36"/>
      <w:szCs w:val="36"/>
      <w:lang w:val="uk-UA" w:eastAsia="uk-UA"/>
    </w:rPr>
  </w:style>
  <w:style w:type="character" w:styleId="af5">
    <w:name w:val="Hyperlink"/>
    <w:basedOn w:val="a0"/>
    <w:uiPriority w:val="99"/>
    <w:semiHidden/>
    <w:unhideWhenUsed/>
    <w:rsid w:val="0060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4990</Words>
  <Characters>2845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Inc.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Skripka</dc:creator>
  <cp:lastModifiedBy>Тарасенко Ольга Володимирівна</cp:lastModifiedBy>
  <cp:revision>2</cp:revision>
  <dcterms:created xsi:type="dcterms:W3CDTF">2022-12-13T09:41:00Z</dcterms:created>
  <dcterms:modified xsi:type="dcterms:W3CDTF">2022-12-13T09:41:00Z</dcterms:modified>
</cp:coreProperties>
</file>