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98" w:rsidRDefault="00E040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A4298" w:rsidRDefault="00AA4298">
      <w:pPr>
        <w:jc w:val="center"/>
        <w:rPr>
          <w:sz w:val="28"/>
          <w:szCs w:val="28"/>
        </w:rPr>
      </w:pPr>
    </w:p>
    <w:p w:rsidR="00AA4298" w:rsidRDefault="00E04084">
      <w:pPr>
        <w:jc w:val="center"/>
        <w:rPr>
          <w:sz w:val="28"/>
          <w:szCs w:val="28"/>
        </w:rPr>
      </w:pPr>
      <w:r>
        <w:object w:dxaOrig="711" w:dyaOrig="1031" w14:anchorId="1F91A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1.6pt" o:ole="">
            <v:imagedata r:id="rId5" o:title="" gain="109227f"/>
          </v:shape>
          <o:OLEObject Type="Embed" ProgID="PBrush" ShapeID="_x0000_i1025" DrawAspect="Content" ObjectID="_1734883471" r:id="rId6"/>
        </w:object>
      </w:r>
    </w:p>
    <w:p w:rsidR="00AA4298" w:rsidRDefault="00AA4298">
      <w:pPr>
        <w:tabs>
          <w:tab w:val="left" w:pos="7513"/>
        </w:tabs>
        <w:jc w:val="both"/>
        <w:rPr>
          <w:sz w:val="28"/>
          <w:szCs w:val="28"/>
        </w:rPr>
      </w:pPr>
    </w:p>
    <w:p w:rsidR="00AA4298" w:rsidRDefault="00E0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КАБІНЕТ МІНІСТРІВ УКРАЇНИ</w:t>
      </w:r>
    </w:p>
    <w:p w:rsidR="00AA4298" w:rsidRDefault="00E0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ПОСТАНОВА</w:t>
      </w:r>
    </w:p>
    <w:p w:rsidR="00AA4298" w:rsidRDefault="00AA4298">
      <w:pPr>
        <w:jc w:val="center"/>
        <w:rPr>
          <w:b/>
          <w:sz w:val="28"/>
          <w:szCs w:val="28"/>
        </w:rPr>
      </w:pPr>
    </w:p>
    <w:p w:rsidR="00AA4298" w:rsidRDefault="00E04084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>від ______________  202</w:t>
      </w:r>
      <w:r w:rsidR="00FD3B68" w:rsidRPr="00FD3B68">
        <w:rPr>
          <w:sz w:val="28"/>
          <w:szCs w:val="28"/>
        </w:rPr>
        <w:t>3</w:t>
      </w:r>
      <w:r>
        <w:rPr>
          <w:sz w:val="28"/>
          <w:szCs w:val="28"/>
        </w:rPr>
        <w:t xml:space="preserve"> р. №____</w:t>
      </w:r>
      <w:r>
        <w:rPr>
          <w:sz w:val="28"/>
          <w:szCs w:val="28"/>
        </w:rPr>
        <w:tab/>
      </w:r>
    </w:p>
    <w:p w:rsidR="00AA4298" w:rsidRDefault="00AA4298">
      <w:pPr>
        <w:tabs>
          <w:tab w:val="left" w:pos="4820"/>
        </w:tabs>
        <w:jc w:val="center"/>
        <w:rPr>
          <w:sz w:val="28"/>
          <w:szCs w:val="28"/>
        </w:rPr>
      </w:pPr>
    </w:p>
    <w:p w:rsidR="00AA4298" w:rsidRDefault="00AA4298">
      <w:pPr>
        <w:jc w:val="center"/>
        <w:rPr>
          <w:sz w:val="28"/>
          <w:szCs w:val="28"/>
        </w:rPr>
      </w:pPr>
    </w:p>
    <w:p w:rsidR="00AA4298" w:rsidRDefault="00E0408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</w:t>
      </w:r>
    </w:p>
    <w:p w:rsidR="00AA4298" w:rsidRDefault="00AA4298">
      <w:pPr>
        <w:jc w:val="center"/>
        <w:rPr>
          <w:b/>
          <w:sz w:val="28"/>
          <w:szCs w:val="28"/>
        </w:rPr>
      </w:pPr>
    </w:p>
    <w:p w:rsidR="00AA4298" w:rsidRDefault="00E0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Порядку класифікації відходів та </w:t>
      </w:r>
    </w:p>
    <w:p w:rsidR="00AA4298" w:rsidRDefault="00E0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Національного переліку відходів</w:t>
      </w:r>
    </w:p>
    <w:p w:rsidR="00AA4298" w:rsidRDefault="00AA4298">
      <w:pPr>
        <w:jc w:val="center"/>
        <w:rPr>
          <w:b/>
          <w:sz w:val="28"/>
          <w:szCs w:val="28"/>
        </w:rPr>
      </w:pPr>
    </w:p>
    <w:p w:rsidR="00AA4298" w:rsidRDefault="00E04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вимог частини третьої статті 7 та пункту 2 частини першої статті 19 Закону України «Про управління відходами» Кабінет Міністрів України </w:t>
      </w:r>
      <w:r>
        <w:rPr>
          <w:b/>
          <w:color w:val="000000"/>
          <w:sz w:val="28"/>
          <w:szCs w:val="28"/>
        </w:rPr>
        <w:t>п о с т а н о в л я є:</w:t>
      </w:r>
    </w:p>
    <w:p w:rsidR="00AA4298" w:rsidRDefault="00AA4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  <w:rPr>
          <w:b/>
          <w:color w:val="000000"/>
          <w:sz w:val="28"/>
          <w:szCs w:val="28"/>
        </w:rPr>
      </w:pPr>
    </w:p>
    <w:p w:rsidR="00AA4298" w:rsidRDefault="00E04084" w:rsidP="009A4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такі, що додаються:</w:t>
      </w:r>
    </w:p>
    <w:p w:rsidR="00AA4298" w:rsidRDefault="00E04084" w:rsidP="009A4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класифікації відходів;</w:t>
      </w:r>
    </w:p>
    <w:p w:rsidR="00AA4298" w:rsidRDefault="00E04084" w:rsidP="00906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перелік відходів.</w:t>
      </w:r>
    </w:p>
    <w:p w:rsidR="00AA4298" w:rsidRDefault="00E04084" w:rsidP="00906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Міністерствам, іншим центральним органам виконавчої влади привести власні акти у відп</w:t>
      </w:r>
      <w:bookmarkStart w:id="0" w:name="_GoBack"/>
      <w:bookmarkEnd w:id="0"/>
      <w:r>
        <w:rPr>
          <w:color w:val="000000"/>
          <w:sz w:val="28"/>
          <w:szCs w:val="28"/>
          <w:highlight w:val="white"/>
        </w:rPr>
        <w:t>овідність з цією постановою.</w:t>
      </w:r>
    </w:p>
    <w:p w:rsidR="00AA4298" w:rsidRDefault="00E04084" w:rsidP="00906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Міністерству захисту довкілля та природніх ресурсів забезпечити затвердження методичних рекомендацій щодо порядку класифікації відходів. </w:t>
      </w:r>
    </w:p>
    <w:p w:rsidR="00AA4298" w:rsidRDefault="00E04084" w:rsidP="00906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40"/>
        <w:ind w:left="0" w:firstLine="567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  <w:highlight w:val="white"/>
        </w:rPr>
        <w:t>Постанова</w:t>
      </w:r>
      <w:r>
        <w:rPr>
          <w:color w:val="000000"/>
          <w:sz w:val="28"/>
          <w:szCs w:val="28"/>
        </w:rPr>
        <w:t xml:space="preserve"> набирає чинності з дня її опублікування та вводиться в дію з 1</w:t>
      </w:r>
      <w:r>
        <w:rPr>
          <w:sz w:val="28"/>
          <w:szCs w:val="28"/>
        </w:rPr>
        <w:t xml:space="preserve"> січня </w:t>
      </w:r>
      <w:r>
        <w:rPr>
          <w:color w:val="000000"/>
          <w:sz w:val="28"/>
          <w:szCs w:val="28"/>
        </w:rPr>
        <w:t>2024 року.</w:t>
      </w:r>
    </w:p>
    <w:p w:rsidR="00AA4298" w:rsidRDefault="00AA4298">
      <w:pPr>
        <w:ind w:firstLine="709"/>
        <w:jc w:val="both"/>
        <w:rPr>
          <w:sz w:val="28"/>
          <w:szCs w:val="28"/>
        </w:rPr>
      </w:pPr>
    </w:p>
    <w:p w:rsidR="00AA4298" w:rsidRDefault="00AA429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7"/>
        <w:gridCol w:w="5951"/>
      </w:tblGrid>
      <w:tr w:rsidR="00AA4298">
        <w:tc>
          <w:tcPr>
            <w:tcW w:w="3687" w:type="dxa"/>
            <w:shd w:val="clear" w:color="auto" w:fill="FFFFFF"/>
          </w:tcPr>
          <w:p w:rsidR="00AA4298" w:rsidRDefault="00E040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Прем'єр-міністр України</w:t>
            </w:r>
          </w:p>
        </w:tc>
        <w:tc>
          <w:tcPr>
            <w:tcW w:w="5951" w:type="dxa"/>
            <w:shd w:val="clear" w:color="auto" w:fill="FFFFFF"/>
          </w:tcPr>
          <w:p w:rsidR="00AA4298" w:rsidRDefault="00E0408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 ШМИГАЛЬ</w:t>
            </w:r>
          </w:p>
        </w:tc>
      </w:tr>
      <w:tr w:rsidR="00AA4298">
        <w:tc>
          <w:tcPr>
            <w:tcW w:w="3687" w:type="dxa"/>
            <w:shd w:val="clear" w:color="auto" w:fill="FFFFFF"/>
          </w:tcPr>
          <w:p w:rsidR="00AA4298" w:rsidRDefault="00AA4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AA4298" w:rsidRDefault="00AA4298">
            <w:pPr>
              <w:jc w:val="both"/>
              <w:rPr>
                <w:sz w:val="28"/>
                <w:szCs w:val="28"/>
              </w:rPr>
            </w:pPr>
          </w:p>
        </w:tc>
      </w:tr>
    </w:tbl>
    <w:p w:rsidR="00AA4298" w:rsidRDefault="00AA4298"/>
    <w:sectPr w:rsidR="00AA4298"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2FC"/>
    <w:multiLevelType w:val="multilevel"/>
    <w:tmpl w:val="7764D2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98"/>
    <w:rsid w:val="00906363"/>
    <w:rsid w:val="009A48BE"/>
    <w:rsid w:val="00AA4298"/>
    <w:rsid w:val="00E04084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61246-F866-42EB-95A8-CA6C076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Семенов Артем</cp:lastModifiedBy>
  <cp:revision>5</cp:revision>
  <dcterms:created xsi:type="dcterms:W3CDTF">2023-01-09T09:15:00Z</dcterms:created>
  <dcterms:modified xsi:type="dcterms:W3CDTF">2023-01-10T17:18:00Z</dcterms:modified>
</cp:coreProperties>
</file>