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FA" w:rsidRDefault="009A77FA" w:rsidP="009A77FA">
      <w:pPr>
        <w:jc w:val="center"/>
        <w:rPr>
          <w:b/>
        </w:rPr>
      </w:pPr>
      <w:r>
        <w:rPr>
          <w:b/>
          <w:noProof/>
          <w:lang w:eastAsia="uk-UA"/>
        </w:rPr>
        <w:drawing>
          <wp:inline distT="0" distB="0" distL="0" distR="0" wp14:anchorId="00B5F6E4" wp14:editId="5FCD413F">
            <wp:extent cx="485775" cy="65523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7FA" w:rsidRPr="00B451F0" w:rsidRDefault="009A77FA" w:rsidP="009A77FA">
      <w:pPr>
        <w:pStyle w:val="a7"/>
        <w:ind w:left="-567"/>
        <w:rPr>
          <w:spacing w:val="20"/>
          <w:szCs w:val="28"/>
        </w:rPr>
      </w:pPr>
      <w:r w:rsidRPr="00B451F0">
        <w:rPr>
          <w:spacing w:val="20"/>
          <w:szCs w:val="28"/>
        </w:rPr>
        <w:t>ГУЛЯЙПІЛЬСЬКА МІСЬКА РАДА</w:t>
      </w:r>
    </w:p>
    <w:p w:rsidR="009A77FA" w:rsidRPr="00B451F0" w:rsidRDefault="009A77FA" w:rsidP="009A77FA">
      <w:pPr>
        <w:pStyle w:val="a7"/>
        <w:ind w:left="-567"/>
        <w:rPr>
          <w:spacing w:val="20"/>
          <w:szCs w:val="28"/>
        </w:rPr>
      </w:pPr>
      <w:r w:rsidRPr="00B451F0">
        <w:rPr>
          <w:spacing w:val="20"/>
          <w:szCs w:val="28"/>
        </w:rPr>
        <w:t xml:space="preserve"> ВИКОНАВЧИЙ КОМІТЕТ</w:t>
      </w:r>
    </w:p>
    <w:p w:rsidR="009A77FA" w:rsidRPr="00751B27" w:rsidRDefault="009A77FA" w:rsidP="009A77FA">
      <w:pPr>
        <w:pStyle w:val="a7"/>
        <w:rPr>
          <w:spacing w:val="8"/>
          <w:sz w:val="24"/>
          <w:szCs w:val="24"/>
        </w:rPr>
      </w:pPr>
      <w:r w:rsidRPr="00751B27">
        <w:rPr>
          <w:spacing w:val="20"/>
          <w:sz w:val="20"/>
        </w:rPr>
        <w:t>вул. Шевченка,15/2, 70200, м. Гуляйполе, Запорізька обл., тел./факс 4-18-79</w:t>
      </w:r>
      <w:r w:rsidRPr="00751B27">
        <w:rPr>
          <w:spacing w:val="20"/>
          <w:sz w:val="24"/>
          <w:szCs w:val="24"/>
        </w:rPr>
        <w:t xml:space="preserve">                                      </w:t>
      </w:r>
      <w:r w:rsidRPr="00751B27">
        <w:rPr>
          <w:spacing w:val="8"/>
          <w:sz w:val="20"/>
          <w:lang w:val="en-US"/>
        </w:rPr>
        <w:t>e</w:t>
      </w:r>
      <w:r w:rsidRPr="00751B27">
        <w:rPr>
          <w:spacing w:val="8"/>
          <w:sz w:val="20"/>
        </w:rPr>
        <w:t>-</w:t>
      </w:r>
      <w:r w:rsidRPr="00751B27">
        <w:rPr>
          <w:spacing w:val="8"/>
          <w:sz w:val="20"/>
          <w:lang w:val="en-US"/>
        </w:rPr>
        <w:t>mail</w:t>
      </w:r>
      <w:r w:rsidRPr="00751B27">
        <w:rPr>
          <w:spacing w:val="8"/>
          <w:sz w:val="20"/>
        </w:rPr>
        <w:t xml:space="preserve"> </w:t>
      </w:r>
      <w:hyperlink r:id="rId7" w:history="1">
        <w:r w:rsidRPr="00751B27">
          <w:rPr>
            <w:rStyle w:val="a5"/>
            <w:spacing w:val="8"/>
            <w:sz w:val="20"/>
          </w:rPr>
          <w:t>rada@gpmrada.gov.ua</w:t>
        </w:r>
      </w:hyperlink>
      <w:r w:rsidRPr="00751B27">
        <w:rPr>
          <w:spacing w:val="8"/>
          <w:sz w:val="20"/>
        </w:rPr>
        <w:t xml:space="preserve"> Код ЄДРПОУ 04526970</w:t>
      </w:r>
    </w:p>
    <w:p w:rsidR="009A77FA" w:rsidRPr="00B451F0" w:rsidRDefault="009A77FA" w:rsidP="009A77FA">
      <w:pPr>
        <w:jc w:val="center"/>
        <w:rPr>
          <w:sz w:val="20"/>
          <w:szCs w:val="20"/>
        </w:rPr>
      </w:pPr>
    </w:p>
    <w:p w:rsidR="009A77FA" w:rsidRPr="009A77FA" w:rsidRDefault="009A77FA" w:rsidP="009A77FA">
      <w:pPr>
        <w:tabs>
          <w:tab w:val="left" w:pos="8789"/>
        </w:tabs>
        <w:ind w:left="567" w:right="565"/>
        <w:rPr>
          <w:rFonts w:ascii="Times New Roman" w:hAnsi="Times New Roman" w:cs="Times New Roman"/>
          <w:sz w:val="28"/>
          <w:szCs w:val="28"/>
        </w:rPr>
      </w:pPr>
      <w:r w:rsidRPr="0088760E">
        <w:rPr>
          <w:rFonts w:ascii="Times New Roman" w:hAnsi="Times New Roman" w:cs="Times New Roman"/>
        </w:rPr>
        <w:t xml:space="preserve">________________ </w:t>
      </w:r>
      <w:r w:rsidRPr="009A77FA">
        <w:rPr>
          <w:rFonts w:ascii="Times New Roman" w:hAnsi="Times New Roman" w:cs="Times New Roman"/>
        </w:rPr>
        <w:t xml:space="preserve">№________                    На № </w:t>
      </w:r>
      <w:r w:rsidRPr="009A77FA">
        <w:rPr>
          <w:rFonts w:ascii="Times New Roman" w:hAnsi="Times New Roman" w:cs="Times New Roman"/>
          <w:sz w:val="28"/>
          <w:szCs w:val="28"/>
        </w:rPr>
        <w:t>_________</w:t>
      </w:r>
      <w:r w:rsidRPr="009A77FA">
        <w:rPr>
          <w:rFonts w:ascii="Times New Roman" w:hAnsi="Times New Roman" w:cs="Times New Roman"/>
        </w:rPr>
        <w:t xml:space="preserve"> від </w:t>
      </w:r>
      <w:r w:rsidRPr="009A77FA">
        <w:rPr>
          <w:rFonts w:ascii="Times New Roman" w:hAnsi="Times New Roman" w:cs="Times New Roman"/>
          <w:sz w:val="28"/>
          <w:szCs w:val="28"/>
        </w:rPr>
        <w:t>__________</w:t>
      </w:r>
    </w:p>
    <w:p w:rsidR="009A77FA" w:rsidRDefault="009A77FA" w:rsidP="004206C8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4206C8" w:rsidRDefault="004206C8" w:rsidP="004206C8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4206C8">
        <w:rPr>
          <w:bCs w:val="0"/>
          <w:sz w:val="24"/>
          <w:szCs w:val="24"/>
        </w:rPr>
        <w:t>Повідомлення про оприлюднення Звіту про стратегічну екологічну оцінку проєкту документу державного планування «Генеральний план з планом зонування території м. Гуляйполе Запорізької області» (далі - Звіт)</w:t>
      </w:r>
    </w:p>
    <w:p w:rsidR="004206C8" w:rsidRPr="004206C8" w:rsidRDefault="004206C8" w:rsidP="004206C8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4206C8" w:rsidRPr="004206C8" w:rsidRDefault="004206C8" w:rsidP="004206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206C8">
        <w:rPr>
          <w:rStyle w:val="a4"/>
        </w:rPr>
        <w:t>Повна назва документу державного планування:</w:t>
      </w:r>
    </w:p>
    <w:p w:rsidR="004206C8" w:rsidRPr="004206C8" w:rsidRDefault="004206C8" w:rsidP="004206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206C8">
        <w:t>«Генеральний план з планом зонування території м. Гуляйполе  Запорізької області»</w:t>
      </w:r>
    </w:p>
    <w:p w:rsidR="004206C8" w:rsidRPr="004206C8" w:rsidRDefault="004206C8" w:rsidP="004206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206C8">
        <w:rPr>
          <w:rStyle w:val="a4"/>
        </w:rPr>
        <w:t>Орган, що буде приймати рішення про затвердження документу державного планування: </w:t>
      </w:r>
      <w:proofErr w:type="spellStart"/>
      <w:r w:rsidRPr="004206C8">
        <w:t>Гуляйпільська</w:t>
      </w:r>
      <w:proofErr w:type="spellEnd"/>
      <w:r w:rsidRPr="004206C8">
        <w:t xml:space="preserve"> міська рада.</w:t>
      </w:r>
    </w:p>
    <w:p w:rsidR="004206C8" w:rsidRPr="004206C8" w:rsidRDefault="004206C8" w:rsidP="004206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206C8">
        <w:rPr>
          <w:rStyle w:val="a4"/>
        </w:rPr>
        <w:t>Процедура громадського обговорення</w:t>
      </w:r>
      <w:r w:rsidRPr="004206C8">
        <w:t>:</w:t>
      </w:r>
    </w:p>
    <w:p w:rsidR="004206C8" w:rsidRPr="004206C8" w:rsidRDefault="004206C8" w:rsidP="004206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206C8">
        <w:t xml:space="preserve">а) дата початку та строки здійснення процедури - відповідно до ст. 12 Закону України «Про стратегічну екологічну оцінку» громадське обговорення звіту про стратегічну екологічну оцінку проєкту державного планування починається з дня оприлюднення на офіційному веб-сайті </w:t>
      </w:r>
      <w:proofErr w:type="spellStart"/>
      <w:r w:rsidRPr="004206C8">
        <w:t>Гуляйпільської</w:t>
      </w:r>
      <w:proofErr w:type="spellEnd"/>
      <w:r w:rsidRPr="004206C8">
        <w:t xml:space="preserve"> міської ради, а саме: з </w:t>
      </w:r>
      <w:r w:rsidRPr="004206C8">
        <w:rPr>
          <w:rStyle w:val="a4"/>
        </w:rPr>
        <w:t>05.08</w:t>
      </w:r>
      <w:r w:rsidRPr="004206C8">
        <w:t>.</w:t>
      </w:r>
      <w:r w:rsidRPr="004206C8">
        <w:rPr>
          <w:rStyle w:val="a4"/>
        </w:rPr>
        <w:t>2020р</w:t>
      </w:r>
      <w:r w:rsidRPr="004206C8">
        <w:t xml:space="preserve">. та триватиме 30 днів.  Повідомлення про оприлюднення Звіту опубліковане в друкованих засобах масової інформації (газеті «Голос </w:t>
      </w:r>
      <w:proofErr w:type="spellStart"/>
      <w:r w:rsidRPr="004206C8">
        <w:t>Гуляйпілля</w:t>
      </w:r>
      <w:proofErr w:type="spellEnd"/>
      <w:r w:rsidRPr="004206C8">
        <w:t>» та газеті «</w:t>
      </w:r>
      <w:r w:rsidRPr="004206C8">
        <w:softHyphen/>
      </w:r>
      <w:r w:rsidRPr="004206C8">
        <w:softHyphen/>
      </w:r>
      <w:r w:rsidRPr="004206C8">
        <w:softHyphen/>
      </w:r>
      <w:r w:rsidRPr="004206C8">
        <w:softHyphen/>
      </w:r>
      <w:r w:rsidRPr="004206C8">
        <w:softHyphen/>
      </w:r>
      <w:r w:rsidRPr="004206C8">
        <w:softHyphen/>
      </w:r>
      <w:r w:rsidRPr="004206C8">
        <w:softHyphen/>
      </w:r>
      <w:r w:rsidRPr="004206C8">
        <w:softHyphen/>
      </w:r>
      <w:r w:rsidRPr="004206C8">
        <w:softHyphen/>
      </w:r>
      <w:r w:rsidRPr="004206C8">
        <w:softHyphen/>
      </w:r>
      <w:proofErr w:type="spellStart"/>
      <w:r w:rsidRPr="004206C8">
        <w:t>Районка</w:t>
      </w:r>
      <w:proofErr w:type="spellEnd"/>
      <w:r w:rsidRPr="004206C8">
        <w:t>»);</w:t>
      </w:r>
    </w:p>
    <w:p w:rsidR="004206C8" w:rsidRPr="004206C8" w:rsidRDefault="004206C8" w:rsidP="004206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206C8">
        <w:t xml:space="preserve">б) способи участі громадськості – громадськість в межах строку визначеного для громадського обговорення  має право подавати зауваження та пропозиції до Звіту в письмовій формі до виконавчого комітету </w:t>
      </w:r>
      <w:proofErr w:type="spellStart"/>
      <w:r w:rsidRPr="004206C8">
        <w:t>Гуляйпільської</w:t>
      </w:r>
      <w:proofErr w:type="spellEnd"/>
      <w:r w:rsidRPr="004206C8">
        <w:t xml:space="preserve"> міської ради (вул. Шевченка,15/2, 70200, м. Гуляйполе, Запорізька обл.) та/або в електронному вигляді (e-</w:t>
      </w:r>
      <w:proofErr w:type="spellStart"/>
      <w:r w:rsidRPr="004206C8">
        <w:t>mail</w:t>
      </w:r>
      <w:proofErr w:type="spellEnd"/>
      <w:r w:rsidRPr="004206C8">
        <w:t>: </w:t>
      </w:r>
      <w:hyperlink r:id="rId8" w:history="1">
        <w:r w:rsidRPr="004206C8">
          <w:rPr>
            <w:rStyle w:val="a5"/>
            <w:color w:val="auto"/>
            <w:u w:val="none"/>
          </w:rPr>
          <w:t>rada@gpmrada.gov.ua</w:t>
        </w:r>
      </w:hyperlink>
      <w:r w:rsidRPr="004206C8">
        <w:t>) до </w:t>
      </w:r>
      <w:r w:rsidRPr="004206C8">
        <w:rPr>
          <w:rStyle w:val="a4"/>
        </w:rPr>
        <w:t>04.09.2020 року</w:t>
      </w:r>
      <w:r w:rsidRPr="004206C8">
        <w:t>;</w:t>
      </w:r>
    </w:p>
    <w:p w:rsidR="004206C8" w:rsidRPr="004206C8" w:rsidRDefault="004206C8" w:rsidP="004206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206C8">
        <w:t xml:space="preserve">в) зі Звітом можна ознайомитись на офіційному сайті виконавчого комітету </w:t>
      </w:r>
      <w:proofErr w:type="spellStart"/>
      <w:r w:rsidRPr="004206C8">
        <w:t>Гуляйпільської</w:t>
      </w:r>
      <w:proofErr w:type="spellEnd"/>
      <w:r w:rsidRPr="004206C8">
        <w:t xml:space="preserve"> міської ради у розділі «Містобудівна документація».</w:t>
      </w:r>
    </w:p>
    <w:p w:rsidR="004206C8" w:rsidRDefault="004206C8" w:rsidP="004206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206C8">
        <w:rPr>
          <w:rStyle w:val="a4"/>
        </w:rPr>
        <w:t>Особа, відповідальна за розгляд пропозицій та зауважень:</w:t>
      </w:r>
      <w:r w:rsidRPr="004206C8">
        <w:t xml:space="preserve"> начальник відділу містобудування, архітектури, розвитку інфраструктури та інвестицій виконавчого комітету </w:t>
      </w:r>
      <w:proofErr w:type="spellStart"/>
      <w:r w:rsidRPr="004206C8">
        <w:t>Гуляйпільської</w:t>
      </w:r>
      <w:proofErr w:type="spellEnd"/>
      <w:r w:rsidRPr="004206C8">
        <w:t xml:space="preserve"> міської ради Полтавець Анжела Олександрівна.</w:t>
      </w:r>
    </w:p>
    <w:p w:rsidR="009A77FA" w:rsidRDefault="009A77FA" w:rsidP="004206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9A77FA" w:rsidRDefault="009A77FA" w:rsidP="004206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03AF3" w:rsidRPr="00635824" w:rsidRDefault="00203AF3" w:rsidP="004206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3AF3" w:rsidRPr="00635824" w:rsidSect="009A77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5C77"/>
    <w:multiLevelType w:val="hybridMultilevel"/>
    <w:tmpl w:val="A88693E6"/>
    <w:lvl w:ilvl="0" w:tplc="4ED6F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12"/>
    <w:rsid w:val="000B3012"/>
    <w:rsid w:val="00136E8C"/>
    <w:rsid w:val="00171A95"/>
    <w:rsid w:val="00203AF3"/>
    <w:rsid w:val="002534DA"/>
    <w:rsid w:val="002A2EE9"/>
    <w:rsid w:val="003A6AFA"/>
    <w:rsid w:val="004206C8"/>
    <w:rsid w:val="0044331D"/>
    <w:rsid w:val="0046654A"/>
    <w:rsid w:val="00495575"/>
    <w:rsid w:val="00635824"/>
    <w:rsid w:val="00675EA2"/>
    <w:rsid w:val="006C4B4F"/>
    <w:rsid w:val="007D68B2"/>
    <w:rsid w:val="00834CD7"/>
    <w:rsid w:val="008354F7"/>
    <w:rsid w:val="00873B7E"/>
    <w:rsid w:val="0088760E"/>
    <w:rsid w:val="0091049F"/>
    <w:rsid w:val="009168FB"/>
    <w:rsid w:val="009A77FA"/>
    <w:rsid w:val="00BA72A4"/>
    <w:rsid w:val="00BD118D"/>
    <w:rsid w:val="00D564A8"/>
    <w:rsid w:val="00D87100"/>
    <w:rsid w:val="00ED743F"/>
    <w:rsid w:val="00F108F3"/>
    <w:rsid w:val="00FA3079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01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0B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B3012"/>
    <w:rPr>
      <w:b/>
      <w:bCs/>
    </w:rPr>
  </w:style>
  <w:style w:type="character" w:styleId="a5">
    <w:name w:val="Hyperlink"/>
    <w:basedOn w:val="a0"/>
    <w:uiPriority w:val="99"/>
    <w:unhideWhenUsed/>
    <w:rsid w:val="000B30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5824"/>
    <w:pPr>
      <w:spacing w:after="160" w:line="256" w:lineRule="auto"/>
      <w:ind w:left="720"/>
      <w:contextualSpacing/>
    </w:pPr>
    <w:rPr>
      <w:lang w:val="ru-RU"/>
    </w:rPr>
  </w:style>
  <w:style w:type="paragraph" w:styleId="a7">
    <w:name w:val="Body Text"/>
    <w:basedOn w:val="a"/>
    <w:link w:val="a8"/>
    <w:rsid w:val="009A77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A7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7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01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0B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B3012"/>
    <w:rPr>
      <w:b/>
      <w:bCs/>
    </w:rPr>
  </w:style>
  <w:style w:type="character" w:styleId="a5">
    <w:name w:val="Hyperlink"/>
    <w:basedOn w:val="a0"/>
    <w:uiPriority w:val="99"/>
    <w:unhideWhenUsed/>
    <w:rsid w:val="000B30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5824"/>
    <w:pPr>
      <w:spacing w:after="160" w:line="256" w:lineRule="auto"/>
      <w:ind w:left="720"/>
      <w:contextualSpacing/>
    </w:pPr>
    <w:rPr>
      <w:lang w:val="ru-RU"/>
    </w:rPr>
  </w:style>
  <w:style w:type="paragraph" w:styleId="a7">
    <w:name w:val="Body Text"/>
    <w:basedOn w:val="a"/>
    <w:link w:val="a8"/>
    <w:rsid w:val="009A77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A7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7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@gpmrad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da@gpm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Чередниченко Вікторія Віталіївна</cp:lastModifiedBy>
  <cp:revision>5</cp:revision>
  <cp:lastPrinted>2020-09-09T11:30:00Z</cp:lastPrinted>
  <dcterms:created xsi:type="dcterms:W3CDTF">2020-08-12T07:32:00Z</dcterms:created>
  <dcterms:modified xsi:type="dcterms:W3CDTF">2020-09-18T08:12:00Z</dcterms:modified>
</cp:coreProperties>
</file>