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BA" w:rsidRDefault="00AB2BBA" w:rsidP="00AB2B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lang w:val="uk-UA"/>
        </w:rPr>
        <w:t xml:space="preserve">ТОВ «АНТАРЕС 2022», юридична адреса: 18002, м. Черкаси, вул. </w:t>
      </w:r>
      <w:proofErr w:type="spellStart"/>
      <w:r>
        <w:rPr>
          <w:rFonts w:ascii="Times New Roman" w:hAnsi="Times New Roman" w:cs="Times New Roman"/>
          <w:sz w:val="20"/>
          <w:lang w:val="uk-UA"/>
        </w:rPr>
        <w:t>Святотроїцька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 55А, має намір отримати дозвіл на викиди забруднюючих речовин в атмосферне повітря від діючого майданчику. Підприємство займається роздрібною торгівлею пальним. АЗС №3 розташована за адресою: </w:t>
      </w:r>
      <w:r w:rsidRPr="00231F04">
        <w:rPr>
          <w:rFonts w:ascii="Times New Roman" w:hAnsi="Times New Roman" w:cs="Times New Roman"/>
          <w:sz w:val="20"/>
          <w:lang w:val="uk-UA"/>
        </w:rPr>
        <w:t xml:space="preserve">м. Черкаси, вул. Івана Гонти, 2/вул. </w:t>
      </w:r>
      <w:proofErr w:type="spellStart"/>
      <w:r w:rsidRPr="00231F04">
        <w:rPr>
          <w:rFonts w:ascii="Times New Roman" w:hAnsi="Times New Roman" w:cs="Times New Roman"/>
          <w:sz w:val="20"/>
          <w:lang w:val="uk-UA"/>
        </w:rPr>
        <w:t>Надпільна</w:t>
      </w:r>
      <w:proofErr w:type="spellEnd"/>
      <w:r w:rsidRPr="00231F04">
        <w:rPr>
          <w:rFonts w:ascii="Times New Roman" w:hAnsi="Times New Roman" w:cs="Times New Roman"/>
          <w:sz w:val="20"/>
          <w:lang w:val="uk-UA"/>
        </w:rPr>
        <w:t>, 3</w:t>
      </w:r>
      <w:r>
        <w:rPr>
          <w:rFonts w:ascii="Times New Roman" w:hAnsi="Times New Roman" w:cs="Times New Roman"/>
          <w:sz w:val="20"/>
          <w:lang w:val="uk-UA"/>
        </w:rPr>
        <w:t xml:space="preserve">. Основними джерелами виділення забруднюючих речовин є: ємності ПММ, колонки,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бензогенератор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 результаті виробничої діяльності в атмосферне повітря виділяються забруднюючі речовини(т/рік): </w:t>
      </w:r>
      <w:r w:rsidRPr="00226576">
        <w:rPr>
          <w:rFonts w:ascii="Times New Roman" w:hAnsi="Times New Roman" w:cs="Times New Roman"/>
          <w:sz w:val="20"/>
          <w:szCs w:val="20"/>
          <w:lang w:val="uk-UA"/>
        </w:rPr>
        <w:t>сірководень-0,00000</w:t>
      </w:r>
      <w:r>
        <w:rPr>
          <w:rFonts w:ascii="Times New Roman" w:hAnsi="Times New Roman" w:cs="Times New Roman"/>
          <w:sz w:val="20"/>
          <w:szCs w:val="20"/>
          <w:lang w:val="uk-UA"/>
        </w:rPr>
        <w:t>92003</w:t>
      </w:r>
      <w:r w:rsidRPr="00226576">
        <w:rPr>
          <w:rFonts w:ascii="Times New Roman" w:hAnsi="Times New Roman" w:cs="Times New Roman"/>
          <w:sz w:val="20"/>
          <w:szCs w:val="20"/>
          <w:lang w:val="uk-UA"/>
        </w:rPr>
        <w:t>, бензол-0,00</w:t>
      </w:r>
      <w:r>
        <w:rPr>
          <w:rFonts w:ascii="Times New Roman" w:hAnsi="Times New Roman" w:cs="Times New Roman"/>
          <w:sz w:val="20"/>
          <w:szCs w:val="20"/>
          <w:lang w:val="uk-UA"/>
        </w:rPr>
        <w:t>12287, ксилол-0,0007264, толуол-0,0011647</w:t>
      </w:r>
      <w:r w:rsidRPr="00226576">
        <w:rPr>
          <w:rFonts w:ascii="Times New Roman" w:hAnsi="Times New Roman" w:cs="Times New Roman"/>
          <w:sz w:val="20"/>
          <w:szCs w:val="20"/>
          <w:lang w:val="uk-UA"/>
        </w:rPr>
        <w:t>, НМЛОС(в т.ч. вуглеводні граничні-0,</w:t>
      </w:r>
      <w:r>
        <w:rPr>
          <w:rFonts w:ascii="Times New Roman" w:hAnsi="Times New Roman" w:cs="Times New Roman"/>
          <w:sz w:val="20"/>
          <w:szCs w:val="20"/>
          <w:lang w:val="uk-UA"/>
        </w:rPr>
        <w:t>292764209</w:t>
      </w:r>
      <w:r w:rsidRPr="00226576">
        <w:rPr>
          <w:rFonts w:ascii="Times New Roman" w:hAnsi="Times New Roman" w:cs="Times New Roman"/>
          <w:sz w:val="20"/>
          <w:szCs w:val="20"/>
          <w:lang w:val="uk-UA"/>
        </w:rPr>
        <w:t xml:space="preserve">), оксиди вуглецю-0,012, оксиди азоту-0,297, азоту(1) оксид (N2O) -0,00074, сірки </w:t>
      </w:r>
      <w:proofErr w:type="spellStart"/>
      <w:r w:rsidRPr="00226576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Pr="00226576">
        <w:rPr>
          <w:rFonts w:ascii="Times New Roman" w:hAnsi="Times New Roman" w:cs="Times New Roman"/>
          <w:sz w:val="20"/>
          <w:szCs w:val="20"/>
          <w:lang w:val="uk-UA"/>
        </w:rPr>
        <w:t xml:space="preserve"> -0,007, метан -0,0009. Загальний обсяг викидів-</w:t>
      </w:r>
      <w:r>
        <w:rPr>
          <w:rFonts w:ascii="Times New Roman" w:hAnsi="Times New Roman" w:cs="Times New Roman"/>
          <w:sz w:val="20"/>
          <w:szCs w:val="20"/>
          <w:lang w:val="uk-UA"/>
        </w:rPr>
        <w:t>0,6135332093</w:t>
      </w:r>
      <w:r w:rsidRPr="00226576">
        <w:rPr>
          <w:rFonts w:ascii="Times New Roman" w:hAnsi="Times New Roman" w:cs="Times New Roman"/>
          <w:sz w:val="20"/>
          <w:szCs w:val="20"/>
          <w:lang w:val="uk-UA"/>
        </w:rPr>
        <w:t xml:space="preserve"> т/рік. Крім того вуглецю діоксид-21,996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Черкаська обл., м. Черкаси, бульвар Шевченка, 185, тел. </w:t>
      </w:r>
      <w:r>
        <w:rPr>
          <w:rFonts w:ascii="Times New Roman" w:hAnsi="Times New Roman" w:cs="Times New Roman"/>
          <w:sz w:val="20"/>
          <w:szCs w:val="20"/>
        </w:rPr>
        <w:t>(0472) 37-22-49, srzg@ck.gov.ua.</w:t>
      </w:r>
    </w:p>
    <w:p w:rsidR="009F4173" w:rsidRDefault="009F4173"/>
    <w:sectPr w:rsidR="009F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4"/>
    <w:rsid w:val="001F1DEE"/>
    <w:rsid w:val="00797C04"/>
    <w:rsid w:val="009F4173"/>
    <w:rsid w:val="00AB2BBA"/>
    <w:rsid w:val="00C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2023-01-26T13:31:00Z</dcterms:created>
  <dcterms:modified xsi:type="dcterms:W3CDTF">2023-01-26T13:31:00Z</dcterms:modified>
</cp:coreProperties>
</file>