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E2B8" w14:textId="769B81CE" w:rsidR="00A9770F" w:rsidRPr="001A20A4" w:rsidRDefault="00A9770F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0A4">
        <w:rPr>
          <w:rFonts w:ascii="Times New Roman" w:hAnsi="Times New Roman" w:cs="Times New Roman"/>
          <w:b/>
          <w:bCs/>
          <w:sz w:val="24"/>
          <w:szCs w:val="24"/>
        </w:rPr>
        <w:t xml:space="preserve">Товариство з обмеженою відповідальністю «Атлас </w:t>
      </w:r>
      <w:proofErr w:type="spellStart"/>
      <w:r w:rsidRPr="001A20A4">
        <w:rPr>
          <w:rFonts w:ascii="Times New Roman" w:hAnsi="Times New Roman" w:cs="Times New Roman"/>
          <w:b/>
          <w:bCs/>
          <w:sz w:val="24"/>
          <w:szCs w:val="24"/>
        </w:rPr>
        <w:t>Магнетікс</w:t>
      </w:r>
      <w:proofErr w:type="spellEnd"/>
      <w:r w:rsidRPr="001A2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20A4">
        <w:rPr>
          <w:rFonts w:ascii="Times New Roman" w:hAnsi="Times New Roman" w:cs="Times New Roman"/>
          <w:b/>
          <w:bCs/>
          <w:sz w:val="24"/>
          <w:szCs w:val="24"/>
        </w:rPr>
        <w:t>Юкрейн</w:t>
      </w:r>
      <w:proofErr w:type="spellEnd"/>
      <w:r w:rsidRPr="001A20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A20A4">
        <w:rPr>
          <w:rFonts w:ascii="Times New Roman" w:hAnsi="Times New Roman" w:cs="Times New Roman"/>
          <w:sz w:val="24"/>
          <w:szCs w:val="24"/>
        </w:rPr>
        <w:t xml:space="preserve"> </w:t>
      </w:r>
      <w:r w:rsidR="001A20A4">
        <w:rPr>
          <w:rFonts w:ascii="Times New Roman" w:hAnsi="Times New Roman" w:cs="Times New Roman"/>
          <w:sz w:val="24"/>
          <w:szCs w:val="24"/>
        </w:rPr>
        <w:t>має намір</w:t>
      </w:r>
      <w:r w:rsidRPr="001A20A4">
        <w:rPr>
          <w:rFonts w:ascii="Times New Roman" w:hAnsi="Times New Roman" w:cs="Times New Roman"/>
          <w:sz w:val="24"/>
          <w:szCs w:val="24"/>
        </w:rPr>
        <w:t xml:space="preserve"> отрима</w:t>
      </w:r>
      <w:r w:rsidR="001A20A4">
        <w:rPr>
          <w:rFonts w:ascii="Times New Roman" w:hAnsi="Times New Roman" w:cs="Times New Roman"/>
          <w:sz w:val="24"/>
          <w:szCs w:val="24"/>
        </w:rPr>
        <w:t>ти</w:t>
      </w:r>
      <w:r w:rsidRPr="001A20A4">
        <w:rPr>
          <w:rFonts w:ascii="Times New Roman" w:hAnsi="Times New Roman" w:cs="Times New Roman"/>
          <w:sz w:val="24"/>
          <w:szCs w:val="24"/>
        </w:rPr>
        <w:t xml:space="preserve"> дозв</w:t>
      </w:r>
      <w:r w:rsidR="001A20A4">
        <w:rPr>
          <w:rFonts w:ascii="Times New Roman" w:hAnsi="Times New Roman" w:cs="Times New Roman"/>
          <w:sz w:val="24"/>
          <w:szCs w:val="24"/>
        </w:rPr>
        <w:t>і</w:t>
      </w:r>
      <w:r w:rsidRPr="001A20A4">
        <w:rPr>
          <w:rFonts w:ascii="Times New Roman" w:hAnsi="Times New Roman" w:cs="Times New Roman"/>
          <w:sz w:val="24"/>
          <w:szCs w:val="24"/>
        </w:rPr>
        <w:t>л на викиди забруднюючих речовин в атмосферне повітря.</w:t>
      </w:r>
    </w:p>
    <w:p w14:paraId="0BA30385" w14:textId="77777777" w:rsidR="00A9770F" w:rsidRPr="001A20A4" w:rsidRDefault="00A9770F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A4">
        <w:rPr>
          <w:rFonts w:ascii="Times New Roman" w:hAnsi="Times New Roman" w:cs="Times New Roman"/>
          <w:bCs/>
          <w:sz w:val="24"/>
          <w:szCs w:val="24"/>
        </w:rPr>
        <w:t xml:space="preserve">Місцезнаходження юридичної особи: 79045, Львівська обл., м. Львів, вул. Стрийська, буд. 77, </w:t>
      </w:r>
      <w:proofErr w:type="spellStart"/>
      <w:r w:rsidRPr="001A20A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1A20A4">
        <w:rPr>
          <w:rFonts w:ascii="Times New Roman" w:hAnsi="Times New Roman" w:cs="Times New Roman"/>
          <w:bCs/>
          <w:sz w:val="24"/>
          <w:szCs w:val="24"/>
        </w:rPr>
        <w:t>. 20.</w:t>
      </w:r>
    </w:p>
    <w:p w14:paraId="07CAC1DD" w14:textId="6D184599" w:rsidR="00A9770F" w:rsidRPr="001A20A4" w:rsidRDefault="00A9770F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A4">
        <w:rPr>
          <w:rFonts w:ascii="Times New Roman" w:hAnsi="Times New Roman" w:cs="Times New Roman"/>
          <w:bCs/>
          <w:sz w:val="24"/>
          <w:szCs w:val="24"/>
        </w:rPr>
        <w:t>Фактична адреса об’єкта: 79035, Львівська обл., м. Львів, вул. Пасічна 162а.</w:t>
      </w:r>
    </w:p>
    <w:p w14:paraId="5732EAC7" w14:textId="058BC3FD" w:rsidR="0054317E" w:rsidRPr="001A20A4" w:rsidRDefault="0054317E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A4">
        <w:rPr>
          <w:rFonts w:ascii="Times New Roman" w:hAnsi="Times New Roman" w:cs="Times New Roman"/>
          <w:bCs/>
          <w:sz w:val="24"/>
          <w:szCs w:val="24"/>
        </w:rPr>
        <w:t xml:space="preserve">ТОВ «Атлас </w:t>
      </w:r>
      <w:proofErr w:type="spellStart"/>
      <w:r w:rsidRPr="001A20A4">
        <w:rPr>
          <w:rFonts w:ascii="Times New Roman" w:hAnsi="Times New Roman" w:cs="Times New Roman"/>
          <w:bCs/>
          <w:sz w:val="24"/>
          <w:szCs w:val="24"/>
        </w:rPr>
        <w:t>Магнетікс</w:t>
      </w:r>
      <w:proofErr w:type="spellEnd"/>
      <w:r w:rsidRPr="001A20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0A4">
        <w:rPr>
          <w:rFonts w:ascii="Times New Roman" w:hAnsi="Times New Roman" w:cs="Times New Roman"/>
          <w:bCs/>
          <w:sz w:val="24"/>
          <w:szCs w:val="24"/>
        </w:rPr>
        <w:t>Юкрейн</w:t>
      </w:r>
      <w:proofErr w:type="spellEnd"/>
      <w:r w:rsidRPr="001A20A4">
        <w:rPr>
          <w:rFonts w:ascii="Times New Roman" w:hAnsi="Times New Roman" w:cs="Times New Roman"/>
          <w:bCs/>
          <w:sz w:val="24"/>
          <w:szCs w:val="24"/>
        </w:rPr>
        <w:t>» спеціалізується на комп’ютерному програмуванні.</w:t>
      </w:r>
    </w:p>
    <w:p w14:paraId="087BE5C6" w14:textId="77777777" w:rsidR="00A9770F" w:rsidRPr="001A20A4" w:rsidRDefault="00A9770F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0A4">
        <w:rPr>
          <w:rFonts w:ascii="Times New Roman" w:hAnsi="Times New Roman" w:cs="Times New Roman"/>
          <w:bCs/>
          <w:sz w:val="24"/>
          <w:szCs w:val="24"/>
        </w:rPr>
        <w:t>Джерелом утворення забруднюючих речовин є дизель-генератор, джерелом викидів – вихлопна труба.</w:t>
      </w:r>
    </w:p>
    <w:p w14:paraId="142A9009" w14:textId="43B7B39B" w:rsidR="00A9770F" w:rsidRPr="001A20A4" w:rsidRDefault="00A9770F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20A4">
        <w:rPr>
          <w:rFonts w:ascii="Times New Roman" w:hAnsi="Times New Roman" w:cs="Times New Roman"/>
          <w:bCs/>
          <w:sz w:val="24"/>
          <w:szCs w:val="24"/>
        </w:rPr>
        <w:t xml:space="preserve">Під час роботи дизель-генератора в атмосферне повітря надходять такі забруднюючі речовини: речовини у вигляді суспендованих речовин недиференційованих за складом – 0, 00043 т/рік, сірки діоксид – 0,017 т/рік, </w:t>
      </w:r>
      <w:r w:rsidRPr="001A20A4">
        <w:rPr>
          <w:rFonts w:ascii="Times New Roman" w:hAnsi="Times New Roman" w:cs="Times New Roman"/>
          <w:sz w:val="24"/>
          <w:szCs w:val="24"/>
        </w:rPr>
        <w:t xml:space="preserve">оксиди азоту (у перерахунку на діоксид азоту [NO+NO2]) – 0,181 </w:t>
      </w:r>
      <w:r w:rsidRPr="001A20A4">
        <w:rPr>
          <w:rFonts w:ascii="Times New Roman" w:hAnsi="Times New Roman" w:cs="Times New Roman"/>
          <w:bCs/>
          <w:sz w:val="24"/>
          <w:szCs w:val="24"/>
        </w:rPr>
        <w:t>т/рік</w:t>
      </w:r>
      <w:r w:rsidRPr="001A20A4">
        <w:rPr>
          <w:rFonts w:ascii="Times New Roman" w:hAnsi="Times New Roman" w:cs="Times New Roman"/>
          <w:sz w:val="24"/>
          <w:szCs w:val="24"/>
        </w:rPr>
        <w:t xml:space="preserve">, оксид вуглецю – 0,0072 </w:t>
      </w:r>
      <w:r w:rsidRPr="001A20A4">
        <w:rPr>
          <w:rFonts w:ascii="Times New Roman" w:hAnsi="Times New Roman" w:cs="Times New Roman"/>
          <w:bCs/>
          <w:sz w:val="24"/>
          <w:szCs w:val="24"/>
        </w:rPr>
        <w:t>т/рік</w:t>
      </w:r>
      <w:r w:rsidRPr="001A20A4">
        <w:rPr>
          <w:rFonts w:ascii="Times New Roman" w:hAnsi="Times New Roman" w:cs="Times New Roman"/>
          <w:sz w:val="24"/>
          <w:szCs w:val="24"/>
        </w:rPr>
        <w:t xml:space="preserve">, метан – 0,00054 </w:t>
      </w:r>
      <w:r w:rsidRPr="001A20A4">
        <w:rPr>
          <w:rFonts w:ascii="Times New Roman" w:hAnsi="Times New Roman" w:cs="Times New Roman"/>
          <w:bCs/>
          <w:sz w:val="24"/>
          <w:szCs w:val="24"/>
        </w:rPr>
        <w:t>т/рік</w:t>
      </w:r>
      <w:r w:rsidRPr="001A20A4">
        <w:rPr>
          <w:rFonts w:ascii="Times New Roman" w:hAnsi="Times New Roman" w:cs="Times New Roman"/>
          <w:sz w:val="24"/>
          <w:szCs w:val="24"/>
        </w:rPr>
        <w:t xml:space="preserve">, азоту (1) оксид (N2O) – 0,00045 </w:t>
      </w:r>
      <w:r w:rsidRPr="001A20A4">
        <w:rPr>
          <w:rFonts w:ascii="Times New Roman" w:hAnsi="Times New Roman" w:cs="Times New Roman"/>
          <w:bCs/>
          <w:sz w:val="24"/>
          <w:szCs w:val="24"/>
        </w:rPr>
        <w:t>т/рік</w:t>
      </w:r>
      <w:r w:rsidRPr="001A20A4">
        <w:rPr>
          <w:rFonts w:ascii="Times New Roman" w:hAnsi="Times New Roman" w:cs="Times New Roman"/>
          <w:sz w:val="24"/>
          <w:szCs w:val="24"/>
        </w:rPr>
        <w:t xml:space="preserve">  і вуглецю діоксид (парниковий газ) – 13,443 </w:t>
      </w:r>
      <w:r w:rsidRPr="001A20A4">
        <w:rPr>
          <w:rFonts w:ascii="Times New Roman" w:hAnsi="Times New Roman" w:cs="Times New Roman"/>
          <w:bCs/>
          <w:sz w:val="24"/>
          <w:szCs w:val="24"/>
        </w:rPr>
        <w:t>т/рік</w:t>
      </w:r>
      <w:r w:rsidRPr="001A20A4">
        <w:rPr>
          <w:rFonts w:ascii="Times New Roman" w:hAnsi="Times New Roman" w:cs="Times New Roman"/>
          <w:sz w:val="24"/>
          <w:szCs w:val="24"/>
        </w:rPr>
        <w:t>.</w:t>
      </w:r>
    </w:p>
    <w:p w14:paraId="797216A6" w14:textId="2544ABF3" w:rsidR="009D72A0" w:rsidRPr="001A20A4" w:rsidRDefault="009D72A0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20A4">
        <w:rPr>
          <w:rFonts w:ascii="Times New Roman" w:hAnsi="Times New Roman" w:cs="Times New Roman"/>
          <w:sz w:val="24"/>
          <w:szCs w:val="24"/>
        </w:rPr>
        <w:t>Розробник документації Т</w:t>
      </w:r>
      <w:r w:rsidR="0086741A" w:rsidRPr="001A20A4">
        <w:rPr>
          <w:rFonts w:ascii="Times New Roman" w:hAnsi="Times New Roman" w:cs="Times New Roman"/>
          <w:sz w:val="24"/>
          <w:szCs w:val="24"/>
        </w:rPr>
        <w:t>з</w:t>
      </w:r>
      <w:r w:rsidRPr="001A20A4">
        <w:rPr>
          <w:rFonts w:ascii="Times New Roman" w:hAnsi="Times New Roman" w:cs="Times New Roman"/>
          <w:sz w:val="24"/>
          <w:szCs w:val="24"/>
        </w:rPr>
        <w:t xml:space="preserve">ОВ «РІАЛ ПЛЮС» Лист </w:t>
      </w:r>
      <w:r w:rsidR="005B4B61" w:rsidRPr="001A20A4">
        <w:rPr>
          <w:rFonts w:ascii="Times New Roman" w:hAnsi="Times New Roman" w:cs="Times New Roman"/>
          <w:sz w:val="24"/>
          <w:szCs w:val="24"/>
        </w:rPr>
        <w:t xml:space="preserve">(Мінприроди України) </w:t>
      </w:r>
      <w:r w:rsidR="005B4B61" w:rsidRPr="001A20A4">
        <w:rPr>
          <w:rFonts w:ascii="Times New Roman" w:hAnsi="Times New Roman" w:cs="Times New Roman"/>
          <w:color w:val="000000"/>
          <w:sz w:val="24"/>
          <w:szCs w:val="24"/>
        </w:rPr>
        <w:t>№1.5-12-15252 від 17.12.2019 р.</w:t>
      </w:r>
    </w:p>
    <w:p w14:paraId="2E8298F3" w14:textId="77777777" w:rsidR="009E4E48" w:rsidRPr="001A20A4" w:rsidRDefault="009E4E48" w:rsidP="00F7457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20A4">
        <w:rPr>
          <w:rFonts w:ascii="Times New Roman" w:hAnsi="Times New Roman" w:cs="Times New Roman"/>
          <w:sz w:val="24"/>
          <w:szCs w:val="24"/>
        </w:rPr>
        <w:t xml:space="preserve">Зауваження громадських організацій та окремих громадян приймаються впродовж 30 календарних днів від дати публікації інформації Львівською обласною військовою адміністрацією за </w:t>
      </w:r>
      <w:proofErr w:type="spellStart"/>
      <w:r w:rsidRPr="001A20A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A20A4">
        <w:rPr>
          <w:rFonts w:ascii="Times New Roman" w:hAnsi="Times New Roman" w:cs="Times New Roman"/>
          <w:sz w:val="24"/>
          <w:szCs w:val="24"/>
        </w:rPr>
        <w:t xml:space="preserve">: 79000, Львівська обл., Львівський р-н, м. Львів, вул. Винниченка, 18 – Департамент екології та природних ресурсів Львівської обласної військової адміністрації за </w:t>
      </w:r>
      <w:proofErr w:type="spellStart"/>
      <w:r w:rsidRPr="001A20A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A20A4">
        <w:rPr>
          <w:rFonts w:ascii="Times New Roman" w:hAnsi="Times New Roman" w:cs="Times New Roman"/>
          <w:sz w:val="24"/>
          <w:szCs w:val="24"/>
        </w:rPr>
        <w:t>: 79026, Львівська обл., Львівський р-н, м. Львів, вул. Стрийська, 98, (032)238-73-83, envir@loda.gov.ua.</w:t>
      </w:r>
    </w:p>
    <w:p w14:paraId="0860ECCF" w14:textId="77777777" w:rsidR="009E4E48" w:rsidRPr="00A9770F" w:rsidRDefault="009E4E48" w:rsidP="009E4E48">
      <w:pPr>
        <w:spacing w:line="240" w:lineRule="auto"/>
        <w:ind w:left="-142" w:firstLine="142"/>
        <w:jc w:val="both"/>
        <w:rPr>
          <w:rFonts w:ascii="Times New Roman" w:hAnsi="Times New Roman" w:cs="Times New Roman"/>
        </w:rPr>
      </w:pPr>
    </w:p>
    <w:p w14:paraId="4EEE2AA6" w14:textId="1213DAFD" w:rsidR="00F62315" w:rsidRPr="00A9770F" w:rsidRDefault="00A9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62315" w:rsidRPr="00A97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65"/>
    <w:rsid w:val="001A20A4"/>
    <w:rsid w:val="003A3C41"/>
    <w:rsid w:val="0054317E"/>
    <w:rsid w:val="005B4B61"/>
    <w:rsid w:val="006714C0"/>
    <w:rsid w:val="0086741A"/>
    <w:rsid w:val="009D72A0"/>
    <w:rsid w:val="009E4E48"/>
    <w:rsid w:val="00A05E3B"/>
    <w:rsid w:val="00A9770F"/>
    <w:rsid w:val="00AA1366"/>
    <w:rsid w:val="00BF7A26"/>
    <w:rsid w:val="00D95B74"/>
    <w:rsid w:val="00E246C2"/>
    <w:rsid w:val="00E63865"/>
    <w:rsid w:val="00F62315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Rial4</dc:creator>
  <cp:lastModifiedBy>Тарасенко Ольга Володимирівна</cp:lastModifiedBy>
  <cp:revision>2</cp:revision>
  <dcterms:created xsi:type="dcterms:W3CDTF">2023-01-09T15:42:00Z</dcterms:created>
  <dcterms:modified xsi:type="dcterms:W3CDTF">2023-01-09T15:42:00Z</dcterms:modified>
</cp:coreProperties>
</file>