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94BDE" w14:textId="77777777" w:rsidR="009B6E69" w:rsidRDefault="009B6E69" w:rsidP="009B6E69">
      <w:pPr>
        <w:pStyle w:val="a6"/>
        <w:rPr>
          <w:rStyle w:val="a4"/>
        </w:rPr>
      </w:pPr>
      <w:bookmarkStart w:id="0" w:name="_GoBack"/>
      <w:bookmarkEnd w:id="0"/>
      <w:r w:rsidRPr="00430741">
        <w:rPr>
          <w:rStyle w:val="a4"/>
        </w:rPr>
        <w:t>Популярне резюме вищевикладеного для подачі в засоби масової інформації для ознайомлення громадськості.</w:t>
      </w:r>
    </w:p>
    <w:p w14:paraId="6CE07C95" w14:textId="77777777" w:rsidR="009B6E69" w:rsidRPr="00430741" w:rsidRDefault="009B6E69" w:rsidP="009B6E69">
      <w:pPr>
        <w:pStyle w:val="a6"/>
        <w:rPr>
          <w:rStyle w:val="a4"/>
          <w:b/>
          <w:iCs w:val="0"/>
        </w:rPr>
      </w:pPr>
    </w:p>
    <w:p w14:paraId="7B18408F" w14:textId="77777777" w:rsidR="00410243" w:rsidRDefault="00410243" w:rsidP="00410243">
      <w:bookmarkStart w:id="1" w:name="_Hlk94273789"/>
      <w:r w:rsidRPr="00252663">
        <w:t>На майданчику підприємства ТОВ «</w:t>
      </w:r>
      <w:r>
        <w:t>ГАЛИЧНАФТА</w:t>
      </w:r>
      <w:r w:rsidRPr="00252663">
        <w:t>»</w:t>
      </w:r>
      <w:r>
        <w:t xml:space="preserve"> </w:t>
      </w:r>
      <w:bookmarkStart w:id="2" w:name="_Hlk94273996"/>
      <w:r>
        <w:t xml:space="preserve">(ЄДРПОУ </w:t>
      </w:r>
      <w:r>
        <w:rPr>
          <w:rFonts w:eastAsia="Tahoma"/>
        </w:rPr>
        <w:t>41692387)</w:t>
      </w:r>
      <w:r w:rsidRPr="00252663">
        <w:t xml:space="preserve">, </w:t>
      </w:r>
      <w:bookmarkEnd w:id="2"/>
      <w:r w:rsidRPr="00252663">
        <w:t xml:space="preserve">якій знаходиться за </w:t>
      </w:r>
      <w:proofErr w:type="spellStart"/>
      <w:r w:rsidRPr="00252663">
        <w:t>адресою</w:t>
      </w:r>
      <w:proofErr w:type="spellEnd"/>
      <w:r w:rsidRPr="00252663">
        <w:t xml:space="preserve"> </w:t>
      </w:r>
      <w:r>
        <w:rPr>
          <w:noProof/>
        </w:rPr>
        <w:t>79056, м. Львів, вул. Кукурудзяна, 2</w:t>
      </w:r>
      <w:r w:rsidRPr="00252663">
        <w:rPr>
          <w:noProof/>
        </w:rPr>
        <w:t xml:space="preserve">, </w:t>
      </w:r>
      <w:r w:rsidRPr="00252663">
        <w:t>розташован</w:t>
      </w:r>
      <w:r>
        <w:t>ий автозаправний пункт (АЗП) (заправка автотранспорту скрапленим вуглеводневим газом), на майданчику встановлено два резервуари СВГ,</w:t>
      </w:r>
      <w:r w:rsidRPr="00252663">
        <w:t xml:space="preserve"> </w:t>
      </w:r>
      <w:proofErr w:type="spellStart"/>
      <w:r>
        <w:t>газороздавальна</w:t>
      </w:r>
      <w:proofErr w:type="spellEnd"/>
      <w:r>
        <w:t xml:space="preserve"> колонка та операторська.</w:t>
      </w:r>
    </w:p>
    <w:p w14:paraId="6C71A575" w14:textId="77777777" w:rsidR="00410243" w:rsidRPr="00252663" w:rsidRDefault="00410243" w:rsidP="00410243">
      <w:r w:rsidRPr="00252663">
        <w:t>Обсяги викидів забруднюючих речовин (т/рік) джерелами підприємства, становитимуть:</w:t>
      </w:r>
    </w:p>
    <w:tbl>
      <w:tblPr>
        <w:tblW w:w="8028" w:type="dxa"/>
        <w:jc w:val="center"/>
        <w:tblLook w:val="01E0" w:firstRow="1" w:lastRow="1" w:firstColumn="1" w:lastColumn="1" w:noHBand="0" w:noVBand="0"/>
      </w:tblPr>
      <w:tblGrid>
        <w:gridCol w:w="468"/>
        <w:gridCol w:w="4932"/>
        <w:gridCol w:w="1604"/>
        <w:gridCol w:w="1024"/>
      </w:tblGrid>
      <w:tr w:rsidR="00410243" w:rsidRPr="00252663" w14:paraId="3F97A989" w14:textId="77777777" w:rsidTr="006A77D0">
        <w:trPr>
          <w:jc w:val="center"/>
        </w:trPr>
        <w:tc>
          <w:tcPr>
            <w:tcW w:w="468" w:type="dxa"/>
            <w:vAlign w:val="center"/>
            <w:hideMark/>
          </w:tcPr>
          <w:p w14:paraId="5EE56EEA" w14:textId="77777777" w:rsidR="00410243" w:rsidRPr="00252663" w:rsidRDefault="00410243" w:rsidP="006A77D0">
            <w:r w:rsidRPr="00252663">
              <w:t>-</w:t>
            </w:r>
          </w:p>
        </w:tc>
        <w:tc>
          <w:tcPr>
            <w:tcW w:w="4932" w:type="dxa"/>
            <w:vAlign w:val="center"/>
            <w:hideMark/>
          </w:tcPr>
          <w:p w14:paraId="22DCF920" w14:textId="77777777" w:rsidR="00410243" w:rsidRPr="00252663" w:rsidRDefault="00410243" w:rsidP="0041024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252663">
              <w:rPr>
                <w:rFonts w:ascii="Times New Roman" w:hAnsi="Times New Roman"/>
                <w:sz w:val="24"/>
              </w:rPr>
              <w:t>Пропан</w:t>
            </w:r>
          </w:p>
        </w:tc>
        <w:tc>
          <w:tcPr>
            <w:tcW w:w="1604" w:type="dxa"/>
            <w:hideMark/>
          </w:tcPr>
          <w:p w14:paraId="124E0C9B" w14:textId="77777777" w:rsidR="00410243" w:rsidRPr="00C52A62" w:rsidRDefault="00410243" w:rsidP="006A77D0">
            <w:pPr>
              <w:pStyle w:val="ac"/>
              <w:rPr>
                <w:rFonts w:ascii="Times New Roman" w:hAnsi="Times New Roman"/>
                <w:sz w:val="24"/>
              </w:rPr>
            </w:pPr>
            <w:r w:rsidRPr="00C52A62">
              <w:rPr>
                <w:rFonts w:ascii="Times New Roman" w:hAnsi="Times New Roman"/>
                <w:sz w:val="24"/>
              </w:rPr>
              <w:t>0,2021</w:t>
            </w:r>
          </w:p>
        </w:tc>
        <w:tc>
          <w:tcPr>
            <w:tcW w:w="1024" w:type="dxa"/>
            <w:vAlign w:val="center"/>
            <w:hideMark/>
          </w:tcPr>
          <w:p w14:paraId="574650D4" w14:textId="77777777" w:rsidR="00410243" w:rsidRPr="00252663" w:rsidRDefault="00410243" w:rsidP="006A77D0">
            <w:pPr>
              <w:pStyle w:val="ac"/>
              <w:rPr>
                <w:rFonts w:ascii="Times New Roman" w:hAnsi="Times New Roman"/>
                <w:sz w:val="24"/>
              </w:rPr>
            </w:pPr>
            <w:r w:rsidRPr="00252663">
              <w:rPr>
                <w:rFonts w:ascii="Times New Roman" w:hAnsi="Times New Roman"/>
                <w:sz w:val="24"/>
              </w:rPr>
              <w:t>т/рік</w:t>
            </w:r>
          </w:p>
        </w:tc>
      </w:tr>
      <w:tr w:rsidR="00410243" w:rsidRPr="00252663" w14:paraId="00AF1B66" w14:textId="77777777" w:rsidTr="006A77D0">
        <w:trPr>
          <w:jc w:val="center"/>
        </w:trPr>
        <w:tc>
          <w:tcPr>
            <w:tcW w:w="468" w:type="dxa"/>
            <w:vAlign w:val="center"/>
            <w:hideMark/>
          </w:tcPr>
          <w:p w14:paraId="384FC26A" w14:textId="77777777" w:rsidR="00410243" w:rsidRPr="00252663" w:rsidRDefault="00410243" w:rsidP="006A77D0">
            <w:r w:rsidRPr="00252663">
              <w:t>-</w:t>
            </w:r>
          </w:p>
        </w:tc>
        <w:tc>
          <w:tcPr>
            <w:tcW w:w="4932" w:type="dxa"/>
            <w:vAlign w:val="center"/>
            <w:hideMark/>
          </w:tcPr>
          <w:p w14:paraId="66E22795" w14:textId="77777777" w:rsidR="00410243" w:rsidRPr="00252663" w:rsidRDefault="00410243" w:rsidP="0041024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252663">
              <w:rPr>
                <w:rFonts w:ascii="Times New Roman" w:hAnsi="Times New Roman"/>
                <w:sz w:val="24"/>
              </w:rPr>
              <w:t>Бутан</w:t>
            </w:r>
          </w:p>
        </w:tc>
        <w:tc>
          <w:tcPr>
            <w:tcW w:w="1604" w:type="dxa"/>
            <w:hideMark/>
          </w:tcPr>
          <w:p w14:paraId="0D157F7C" w14:textId="77777777" w:rsidR="00410243" w:rsidRPr="00C52A62" w:rsidRDefault="00410243" w:rsidP="006A77D0">
            <w:pPr>
              <w:pStyle w:val="ac"/>
              <w:rPr>
                <w:rFonts w:ascii="Times New Roman" w:hAnsi="Times New Roman"/>
                <w:sz w:val="24"/>
              </w:rPr>
            </w:pPr>
            <w:r w:rsidRPr="00C52A62">
              <w:rPr>
                <w:rFonts w:ascii="Times New Roman" w:hAnsi="Times New Roman"/>
                <w:sz w:val="24"/>
              </w:rPr>
              <w:t>0,1351</w:t>
            </w:r>
          </w:p>
        </w:tc>
        <w:tc>
          <w:tcPr>
            <w:tcW w:w="1024" w:type="dxa"/>
            <w:vAlign w:val="center"/>
            <w:hideMark/>
          </w:tcPr>
          <w:p w14:paraId="0CC8714C" w14:textId="77777777" w:rsidR="00410243" w:rsidRPr="00252663" w:rsidRDefault="00410243" w:rsidP="006A77D0">
            <w:pPr>
              <w:pStyle w:val="ac"/>
              <w:rPr>
                <w:rFonts w:ascii="Times New Roman" w:hAnsi="Times New Roman"/>
                <w:sz w:val="24"/>
              </w:rPr>
            </w:pPr>
            <w:r w:rsidRPr="00252663">
              <w:rPr>
                <w:rFonts w:ascii="Times New Roman" w:hAnsi="Times New Roman"/>
                <w:sz w:val="24"/>
              </w:rPr>
              <w:t>т/рік</w:t>
            </w:r>
          </w:p>
        </w:tc>
      </w:tr>
    </w:tbl>
    <w:p w14:paraId="58BAC0AA" w14:textId="77777777" w:rsidR="00410243" w:rsidRDefault="00410243" w:rsidP="00410243"/>
    <w:bookmarkEnd w:id="1"/>
    <w:p w14:paraId="0F7E24D6" w14:textId="77777777" w:rsidR="00410243" w:rsidRDefault="00410243" w:rsidP="00410243">
      <w:r>
        <w:t xml:space="preserve">Перевищень над </w:t>
      </w:r>
      <w:proofErr w:type="spellStart"/>
      <w:r>
        <w:t>ГДКм.р</w:t>
      </w:r>
      <w:proofErr w:type="spellEnd"/>
      <w:r>
        <w:t xml:space="preserve"> не виявлено по жодному інгредієнту і немає загрози для життєдіяльності населення.</w:t>
      </w:r>
    </w:p>
    <w:p w14:paraId="7557D3F8" w14:textId="77777777" w:rsidR="00410243" w:rsidRDefault="00410243" w:rsidP="00410243">
      <w:pPr>
        <w:rPr>
          <w:rFonts w:asciiTheme="minorHAnsi" w:hAnsiTheme="minorHAnsi" w:cstheme="minorHAnsi"/>
        </w:rPr>
      </w:pPr>
      <w:r w:rsidRPr="00C92B96">
        <w:t xml:space="preserve">Пропозиції та рекомендації просимо надсилати протягом 30 дні з дня опублікування оголошення за адресом: Департамент екології та природних ресурсів Львівської обласної державної адміністрації 79000, м. Львів, вул. Володимира Винниченка, 18, (79026, м. Львів, вул. </w:t>
      </w:r>
      <w:proofErr w:type="spellStart"/>
      <w:r w:rsidRPr="00C92B96">
        <w:t>Стрийська</w:t>
      </w:r>
      <w:proofErr w:type="spellEnd"/>
      <w:r w:rsidRPr="00C92B96">
        <w:t xml:space="preserve">, 98) </w:t>
      </w:r>
      <w:proofErr w:type="spellStart"/>
      <w:r w:rsidRPr="00C92B96">
        <w:t>Тел</w:t>
      </w:r>
      <w:proofErr w:type="spellEnd"/>
      <w:r w:rsidRPr="00C92B96">
        <w:t>. +38 (032) 238-73-83</w:t>
      </w:r>
    </w:p>
    <w:p w14:paraId="456BD412" w14:textId="011583D7" w:rsidR="002A31A8" w:rsidRDefault="002A31A8">
      <w:pPr>
        <w:spacing w:after="160" w:line="259" w:lineRule="auto"/>
        <w:ind w:firstLine="0"/>
        <w:jc w:val="left"/>
      </w:pPr>
    </w:p>
    <w:sectPr w:rsidR="002A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3527"/>
    <w:multiLevelType w:val="hybridMultilevel"/>
    <w:tmpl w:val="A2B46368"/>
    <w:lvl w:ilvl="0" w:tplc="9D24EC16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2B162CC7"/>
    <w:multiLevelType w:val="hybridMultilevel"/>
    <w:tmpl w:val="FB904DA4"/>
    <w:lvl w:ilvl="0" w:tplc="A3E4F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69"/>
    <w:rsid w:val="001623E8"/>
    <w:rsid w:val="002A31A8"/>
    <w:rsid w:val="00376022"/>
    <w:rsid w:val="00410243"/>
    <w:rsid w:val="00446209"/>
    <w:rsid w:val="00595107"/>
    <w:rsid w:val="006D49A4"/>
    <w:rsid w:val="007938CB"/>
    <w:rsid w:val="0082740C"/>
    <w:rsid w:val="009B6E69"/>
    <w:rsid w:val="00BD4095"/>
    <w:rsid w:val="00E466B8"/>
    <w:rsid w:val="00FB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D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6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62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3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9B6E69"/>
    <w:rPr>
      <w:b/>
      <w:iCs/>
    </w:rPr>
  </w:style>
  <w:style w:type="character" w:styleId="a5">
    <w:name w:val="Strong"/>
    <w:qFormat/>
    <w:rsid w:val="009B6E69"/>
    <w:rPr>
      <w:b/>
      <w:bCs/>
    </w:rPr>
  </w:style>
  <w:style w:type="paragraph" w:styleId="a6">
    <w:name w:val="Subtitle"/>
    <w:basedOn w:val="a"/>
    <w:link w:val="a7"/>
    <w:qFormat/>
    <w:rsid w:val="009B6E69"/>
    <w:pPr>
      <w:jc w:val="center"/>
    </w:pPr>
    <w:rPr>
      <w:b/>
      <w:lang w:eastAsia="en-US"/>
    </w:rPr>
  </w:style>
  <w:style w:type="character" w:customStyle="1" w:styleId="a7">
    <w:name w:val="Подзаголовок Знак"/>
    <w:basedOn w:val="a0"/>
    <w:link w:val="a6"/>
    <w:rsid w:val="009B6E69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8">
    <w:name w:val="List Paragraph"/>
    <w:basedOn w:val="a"/>
    <w:uiPriority w:val="34"/>
    <w:qFormat/>
    <w:rsid w:val="0037602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623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1623E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uk-UA"/>
    </w:rPr>
  </w:style>
  <w:style w:type="paragraph" w:styleId="a9">
    <w:name w:val="Body Text"/>
    <w:basedOn w:val="a"/>
    <w:link w:val="aa"/>
    <w:rsid w:val="001623E8"/>
    <w:pPr>
      <w:overflowPunct w:val="0"/>
      <w:autoSpaceDE w:val="0"/>
      <w:autoSpaceDN w:val="0"/>
      <w:adjustRightInd w:val="0"/>
      <w:spacing w:before="120" w:line="240" w:lineRule="auto"/>
      <w:ind w:firstLine="0"/>
      <w:textAlignment w:val="baseline"/>
    </w:pPr>
    <w:rPr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1623E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Hyperlink"/>
    <w:basedOn w:val="a0"/>
    <w:uiPriority w:val="99"/>
    <w:unhideWhenUsed/>
    <w:rsid w:val="001623E8"/>
    <w:rPr>
      <w:color w:val="0563C1" w:themeColor="hyperlink"/>
      <w:u w:val="single"/>
    </w:rPr>
  </w:style>
  <w:style w:type="paragraph" w:customStyle="1" w:styleId="ac">
    <w:name w:val="Таблиц"/>
    <w:basedOn w:val="a"/>
    <w:link w:val="ad"/>
    <w:qFormat/>
    <w:rsid w:val="00410243"/>
    <w:pPr>
      <w:spacing w:before="60" w:after="60" w:line="240" w:lineRule="auto"/>
      <w:ind w:left="57" w:right="57" w:firstLine="0"/>
      <w:jc w:val="left"/>
    </w:pPr>
    <w:rPr>
      <w:rFonts w:ascii="Arial" w:hAnsi="Arial"/>
      <w:sz w:val="16"/>
    </w:rPr>
  </w:style>
  <w:style w:type="character" w:customStyle="1" w:styleId="ad">
    <w:name w:val="Таблиц Знак"/>
    <w:link w:val="ac"/>
    <w:rsid w:val="00410243"/>
    <w:rPr>
      <w:rFonts w:ascii="Arial" w:eastAsia="Times New Roman" w:hAnsi="Arial" w:cs="Times New Roman"/>
      <w:sz w:val="16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6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62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3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9B6E69"/>
    <w:rPr>
      <w:b/>
      <w:iCs/>
    </w:rPr>
  </w:style>
  <w:style w:type="character" w:styleId="a5">
    <w:name w:val="Strong"/>
    <w:qFormat/>
    <w:rsid w:val="009B6E69"/>
    <w:rPr>
      <w:b/>
      <w:bCs/>
    </w:rPr>
  </w:style>
  <w:style w:type="paragraph" w:styleId="a6">
    <w:name w:val="Subtitle"/>
    <w:basedOn w:val="a"/>
    <w:link w:val="a7"/>
    <w:qFormat/>
    <w:rsid w:val="009B6E69"/>
    <w:pPr>
      <w:jc w:val="center"/>
    </w:pPr>
    <w:rPr>
      <w:b/>
      <w:lang w:eastAsia="en-US"/>
    </w:rPr>
  </w:style>
  <w:style w:type="character" w:customStyle="1" w:styleId="a7">
    <w:name w:val="Подзаголовок Знак"/>
    <w:basedOn w:val="a0"/>
    <w:link w:val="a6"/>
    <w:rsid w:val="009B6E69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8">
    <w:name w:val="List Paragraph"/>
    <w:basedOn w:val="a"/>
    <w:uiPriority w:val="34"/>
    <w:qFormat/>
    <w:rsid w:val="0037602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623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1623E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uk-UA"/>
    </w:rPr>
  </w:style>
  <w:style w:type="paragraph" w:styleId="a9">
    <w:name w:val="Body Text"/>
    <w:basedOn w:val="a"/>
    <w:link w:val="aa"/>
    <w:rsid w:val="001623E8"/>
    <w:pPr>
      <w:overflowPunct w:val="0"/>
      <w:autoSpaceDE w:val="0"/>
      <w:autoSpaceDN w:val="0"/>
      <w:adjustRightInd w:val="0"/>
      <w:spacing w:before="120" w:line="240" w:lineRule="auto"/>
      <w:ind w:firstLine="0"/>
      <w:textAlignment w:val="baseline"/>
    </w:pPr>
    <w:rPr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1623E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Hyperlink"/>
    <w:basedOn w:val="a0"/>
    <w:uiPriority w:val="99"/>
    <w:unhideWhenUsed/>
    <w:rsid w:val="001623E8"/>
    <w:rPr>
      <w:color w:val="0563C1" w:themeColor="hyperlink"/>
      <w:u w:val="single"/>
    </w:rPr>
  </w:style>
  <w:style w:type="paragraph" w:customStyle="1" w:styleId="ac">
    <w:name w:val="Таблиц"/>
    <w:basedOn w:val="a"/>
    <w:link w:val="ad"/>
    <w:qFormat/>
    <w:rsid w:val="00410243"/>
    <w:pPr>
      <w:spacing w:before="60" w:after="60" w:line="240" w:lineRule="auto"/>
      <w:ind w:left="57" w:right="57" w:firstLine="0"/>
      <w:jc w:val="left"/>
    </w:pPr>
    <w:rPr>
      <w:rFonts w:ascii="Arial" w:hAnsi="Arial"/>
      <w:sz w:val="16"/>
    </w:rPr>
  </w:style>
  <w:style w:type="character" w:customStyle="1" w:styleId="ad">
    <w:name w:val="Таблиц Знак"/>
    <w:link w:val="ac"/>
    <w:rsid w:val="00410243"/>
    <w:rPr>
      <w:rFonts w:ascii="Arial" w:eastAsia="Times New Roman" w:hAnsi="Arial" w:cs="Times New Roman"/>
      <w:sz w:val="16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Ольга Володимирівна</cp:lastModifiedBy>
  <cp:revision>2</cp:revision>
  <cp:lastPrinted>2023-01-04T10:12:00Z</cp:lastPrinted>
  <dcterms:created xsi:type="dcterms:W3CDTF">2023-01-04T14:37:00Z</dcterms:created>
  <dcterms:modified xsi:type="dcterms:W3CDTF">2023-01-04T14:37:00Z</dcterms:modified>
</cp:coreProperties>
</file>