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B84F03" w:rsidRDefault="00B84F03" w:rsidP="00BC507C">
      <w:pPr>
        <w:spacing w:line="276" w:lineRule="auto"/>
        <w:ind w:firstLine="709"/>
        <w:jc w:val="both"/>
        <w:rPr>
          <w:lang w:val="uk-UA"/>
        </w:rPr>
      </w:pPr>
      <w:bookmarkStart w:id="0" w:name="_GoBack"/>
      <w:bookmarkEnd w:id="0"/>
      <w:r w:rsidRPr="00B84F03">
        <w:rPr>
          <w:lang w:val="uk-UA"/>
        </w:rPr>
        <w:t>ТОВАРИСТВО З ОБМЕЖЕНОЮ ВІДПОВІДАЛЬНІСТЮ «ПОЛІСЬКА КАРТОПЛЯНА КОМПАНІЯ»</w:t>
      </w:r>
      <w:r w:rsidR="00BC507C" w:rsidRPr="00B84F03">
        <w:rPr>
          <w:lang w:val="uk-UA"/>
        </w:rPr>
        <w:t xml:space="preserve"> (</w:t>
      </w:r>
      <w:r w:rsidR="00FA23EE" w:rsidRPr="00B84F03">
        <w:rPr>
          <w:lang w:val="uk-UA"/>
        </w:rPr>
        <w:t xml:space="preserve">скорочено – </w:t>
      </w:r>
      <w:r w:rsidRPr="00B84F03">
        <w:rPr>
          <w:lang w:val="uk-UA"/>
        </w:rPr>
        <w:t>ТОВ «ПОЛІСЬКА КАРТОПЛЯНА КОМПАНІЯ»</w:t>
      </w:r>
      <w:r w:rsidR="00FA23EE" w:rsidRPr="00B84F03">
        <w:rPr>
          <w:lang w:val="uk-UA"/>
        </w:rPr>
        <w:t xml:space="preserve">; код ЄДРПОУ суб‘єкта господарювання – </w:t>
      </w:r>
      <w:r w:rsidRPr="00B84F03">
        <w:rPr>
          <w:lang w:val="uk-UA"/>
        </w:rPr>
        <w:t>37593194</w:t>
      </w:r>
      <w:r w:rsidR="00FA23EE" w:rsidRPr="00B84F03">
        <w:rPr>
          <w:lang w:val="uk-UA"/>
        </w:rPr>
        <w:t xml:space="preserve">; юридична та поштова адреса </w:t>
      </w:r>
      <w:r w:rsidR="008100F8" w:rsidRPr="00B84F03">
        <w:rPr>
          <w:lang w:val="uk-UA"/>
        </w:rPr>
        <w:t>–</w:t>
      </w:r>
      <w:r w:rsidR="00FA23EE" w:rsidRPr="00B84F03">
        <w:rPr>
          <w:lang w:val="uk-UA"/>
        </w:rPr>
        <w:t xml:space="preserve"> </w:t>
      </w:r>
      <w:r w:rsidRPr="00B84F03">
        <w:rPr>
          <w:lang w:val="uk-UA"/>
        </w:rPr>
        <w:t>15432,</w:t>
      </w:r>
      <w:r w:rsidRPr="00B84F03">
        <w:rPr>
          <w:spacing w:val="1"/>
          <w:lang w:val="uk-UA"/>
        </w:rPr>
        <w:t xml:space="preserve"> </w:t>
      </w:r>
      <w:r w:rsidRPr="00B84F03">
        <w:rPr>
          <w:lang w:val="uk-UA"/>
        </w:rPr>
        <w:t>Чернігівська</w:t>
      </w:r>
      <w:r w:rsidRPr="00B84F03">
        <w:rPr>
          <w:spacing w:val="13"/>
          <w:lang w:val="uk-UA"/>
        </w:rPr>
        <w:t xml:space="preserve"> </w:t>
      </w:r>
      <w:r w:rsidRPr="00B84F03">
        <w:rPr>
          <w:lang w:val="uk-UA"/>
        </w:rPr>
        <w:t>область,</w:t>
      </w:r>
      <w:r w:rsidRPr="00B84F03">
        <w:rPr>
          <w:spacing w:val="14"/>
          <w:lang w:val="uk-UA"/>
        </w:rPr>
        <w:t xml:space="preserve"> </w:t>
      </w:r>
      <w:r w:rsidR="003168E0">
        <w:rPr>
          <w:lang w:val="uk-UA"/>
        </w:rPr>
        <w:t>Новгород-Сіверський</w:t>
      </w:r>
      <w:r w:rsidRPr="00B84F03">
        <w:rPr>
          <w:spacing w:val="14"/>
          <w:lang w:val="uk-UA"/>
        </w:rPr>
        <w:t xml:space="preserve"> </w:t>
      </w:r>
      <w:r w:rsidRPr="00B84F03">
        <w:rPr>
          <w:lang w:val="uk-UA"/>
        </w:rPr>
        <w:t>район,</w:t>
      </w:r>
      <w:r w:rsidRPr="00B84F03">
        <w:rPr>
          <w:spacing w:val="14"/>
          <w:lang w:val="uk-UA"/>
        </w:rPr>
        <w:t xml:space="preserve"> </w:t>
      </w:r>
      <w:r w:rsidRPr="00B84F03">
        <w:rPr>
          <w:lang w:val="uk-UA"/>
        </w:rPr>
        <w:t>с.</w:t>
      </w:r>
      <w:r w:rsidR="003168E0">
        <w:rPr>
          <w:lang w:val="uk-UA"/>
        </w:rPr>
        <w:t xml:space="preserve"> </w:t>
      </w:r>
      <w:proofErr w:type="spellStart"/>
      <w:r w:rsidRPr="00B84F03">
        <w:rPr>
          <w:lang w:val="uk-UA"/>
        </w:rPr>
        <w:t>Іванівка</w:t>
      </w:r>
      <w:proofErr w:type="spellEnd"/>
      <w:r w:rsidRPr="00B84F03">
        <w:rPr>
          <w:lang w:val="uk-UA"/>
        </w:rPr>
        <w:t>,</w:t>
      </w:r>
      <w:r w:rsidRPr="00B84F03">
        <w:rPr>
          <w:spacing w:val="13"/>
          <w:lang w:val="uk-UA"/>
        </w:rPr>
        <w:t xml:space="preserve"> </w:t>
      </w:r>
      <w:r w:rsidRPr="00B84F03">
        <w:rPr>
          <w:lang w:val="uk-UA"/>
        </w:rPr>
        <w:t>вул.</w:t>
      </w:r>
      <w:r w:rsidR="003168E0">
        <w:rPr>
          <w:lang w:val="uk-UA"/>
        </w:rPr>
        <w:t xml:space="preserve"> </w:t>
      </w:r>
      <w:r w:rsidRPr="00B84F03">
        <w:rPr>
          <w:lang w:val="uk-UA"/>
        </w:rPr>
        <w:t>Центральна,</w:t>
      </w:r>
      <w:r w:rsidRPr="00B84F03">
        <w:rPr>
          <w:spacing w:val="14"/>
          <w:lang w:val="uk-UA"/>
        </w:rPr>
        <w:t xml:space="preserve"> </w:t>
      </w:r>
      <w:r w:rsidRPr="00B84F03">
        <w:rPr>
          <w:lang w:val="uk-UA"/>
        </w:rPr>
        <w:t>134А</w:t>
      </w:r>
      <w:r w:rsidR="00FA23EE" w:rsidRPr="00B84F03">
        <w:rPr>
          <w:lang w:val="uk-UA"/>
        </w:rPr>
        <w:t xml:space="preserve">; телефон – </w:t>
      </w:r>
      <w:r w:rsidRPr="00B84F03">
        <w:rPr>
          <w:lang w:val="uk-UA"/>
        </w:rPr>
        <w:t xml:space="preserve">+38 </w:t>
      </w:r>
      <w:r w:rsidRPr="00B84F03">
        <w:t>050 469</w:t>
      </w:r>
      <w:r w:rsidRPr="00B84F03">
        <w:rPr>
          <w:lang w:val="uk-UA"/>
        </w:rPr>
        <w:t xml:space="preserve"> </w:t>
      </w:r>
      <w:r w:rsidRPr="00B84F03">
        <w:t>77</w:t>
      </w:r>
      <w:r w:rsidRPr="00B84F03">
        <w:rPr>
          <w:lang w:val="uk-UA"/>
        </w:rPr>
        <w:t xml:space="preserve"> </w:t>
      </w:r>
      <w:r w:rsidRPr="00B84F03">
        <w:t>08</w:t>
      </w:r>
      <w:r w:rsidR="00FA23EE" w:rsidRPr="00B84F03">
        <w:rPr>
          <w:lang w:val="uk-UA"/>
        </w:rPr>
        <w:t xml:space="preserve">; </w:t>
      </w:r>
      <w:proofErr w:type="spellStart"/>
      <w:r w:rsidR="00FA23EE" w:rsidRPr="00B84F03">
        <w:rPr>
          <w:lang w:val="uk-UA"/>
        </w:rPr>
        <w:t>ел</w:t>
      </w:r>
      <w:proofErr w:type="spellEnd"/>
      <w:r w:rsidR="00FA23EE" w:rsidRPr="00B84F03">
        <w:rPr>
          <w:lang w:val="uk-UA"/>
        </w:rPr>
        <w:t xml:space="preserve">. пошта – </w:t>
      </w:r>
      <w:r w:rsidRPr="00B84F03">
        <w:rPr>
          <w:bCs/>
        </w:rPr>
        <w:t>polkarkom@gmail.com</w:t>
      </w:r>
      <w:r w:rsidR="00BC507C" w:rsidRPr="00B84F03">
        <w:rPr>
          <w:lang w:val="uk-UA"/>
        </w:rPr>
        <w:t>)</w:t>
      </w:r>
      <w:r w:rsidR="00412F31" w:rsidRPr="00B84F03">
        <w:rPr>
          <w:iCs/>
          <w:color w:val="000000"/>
          <w:lang w:val="uk-UA"/>
        </w:rPr>
        <w:t xml:space="preserve">, </w:t>
      </w:r>
      <w:r w:rsidR="00E75949" w:rsidRPr="00B84F03">
        <w:rPr>
          <w:lang w:val="uk-UA"/>
        </w:rPr>
        <w:t>повідомляє про наміри щодо отримання дозволу на викиди забруднюючих речовин в атмосферне повітря.</w:t>
      </w:r>
    </w:p>
    <w:p w:rsidR="00412F31" w:rsidRPr="00B84F03" w:rsidRDefault="00B84F03" w:rsidP="00BC507C">
      <w:pPr>
        <w:spacing w:line="276" w:lineRule="auto"/>
        <w:ind w:firstLine="709"/>
        <w:jc w:val="both"/>
        <w:rPr>
          <w:lang w:val="uk-UA"/>
        </w:rPr>
      </w:pPr>
      <w:r w:rsidRPr="00B84F03">
        <w:rPr>
          <w:lang w:val="uk-UA"/>
        </w:rPr>
        <w:t xml:space="preserve">Підприємство планує експлуатацію </w:t>
      </w:r>
      <w:r w:rsidRPr="00B84F03">
        <w:rPr>
          <w:bCs/>
          <w:lang w:val="uk-UA"/>
        </w:rPr>
        <w:t>зрошувальної системи для вирощування сільськогосподарської продукції (картоплі)</w:t>
      </w:r>
      <w:r w:rsidR="00412F31" w:rsidRPr="00B84F03">
        <w:rPr>
          <w:lang w:val="uk-UA"/>
        </w:rPr>
        <w:t xml:space="preserve">.     </w:t>
      </w:r>
    </w:p>
    <w:p w:rsidR="008100F8" w:rsidRDefault="008100F8" w:rsidP="008100F8">
      <w:pPr>
        <w:spacing w:line="276" w:lineRule="auto"/>
        <w:ind w:firstLine="708"/>
        <w:jc w:val="both"/>
        <w:rPr>
          <w:lang w:val="uk-UA"/>
        </w:rPr>
      </w:pPr>
      <w:r w:rsidRPr="00B84F03">
        <w:rPr>
          <w:lang w:val="uk-UA"/>
        </w:rPr>
        <w:t>Дозвіл на викиди оформлюється вперше.</w:t>
      </w:r>
    </w:p>
    <w:p w:rsidR="00B84F03" w:rsidRPr="00883F4A" w:rsidRDefault="00B84F03" w:rsidP="008100F8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У 2021 </w:t>
      </w:r>
      <w:r w:rsidRPr="00883F4A">
        <w:rPr>
          <w:lang w:val="uk-UA"/>
        </w:rPr>
        <w:t>році підприємство провело Оцінку впливу на довкілля, в результаті якої отримано Висновок про допустимі</w:t>
      </w:r>
      <w:r w:rsidR="00883F4A" w:rsidRPr="00883F4A">
        <w:rPr>
          <w:lang w:val="uk-UA"/>
        </w:rPr>
        <w:t>с</w:t>
      </w:r>
      <w:r w:rsidRPr="00883F4A">
        <w:rPr>
          <w:lang w:val="uk-UA"/>
        </w:rPr>
        <w:t xml:space="preserve">ть планованої діяльності (висновок № </w:t>
      </w:r>
      <w:r w:rsidR="00883F4A" w:rsidRPr="00883F4A">
        <w:rPr>
          <w:lang w:val="uk-UA"/>
        </w:rPr>
        <w:t>78-20222189504/1 від 12.12.2022 р., реєстраційний номер справи – 20222189504).</w:t>
      </w:r>
    </w:p>
    <w:p w:rsidR="002C361F" w:rsidRPr="00883F4A" w:rsidRDefault="00030D57" w:rsidP="00BC50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3F4A">
        <w:rPr>
          <w:rFonts w:ascii="Times New Roman" w:hAnsi="Times New Roman"/>
          <w:bCs/>
          <w:sz w:val="24"/>
          <w:szCs w:val="24"/>
          <w:lang w:val="uk-UA"/>
        </w:rPr>
        <w:t>Джерел</w:t>
      </w:r>
      <w:r w:rsidR="00412F31" w:rsidRPr="00883F4A">
        <w:rPr>
          <w:rFonts w:ascii="Times New Roman" w:hAnsi="Times New Roman"/>
          <w:bCs/>
          <w:sz w:val="24"/>
          <w:szCs w:val="24"/>
          <w:lang w:val="uk-UA"/>
        </w:rPr>
        <w:t>ом</w:t>
      </w:r>
      <w:r w:rsidRPr="00883F4A">
        <w:rPr>
          <w:rFonts w:ascii="Times New Roman" w:hAnsi="Times New Roman"/>
          <w:bCs/>
          <w:sz w:val="24"/>
          <w:szCs w:val="24"/>
          <w:lang w:val="uk-UA"/>
        </w:rPr>
        <w:t xml:space="preserve"> утворення забруднюючих речовин є </w:t>
      </w:r>
      <w:r w:rsidR="00883F4A" w:rsidRPr="00883F4A">
        <w:rPr>
          <w:rFonts w:ascii="Times New Roman" w:hAnsi="Times New Roman"/>
          <w:sz w:val="24"/>
          <w:szCs w:val="24"/>
          <w:lang w:val="uk-UA"/>
        </w:rPr>
        <w:t>дизель-генераторні установки та роз’їзди технологічного транспорту</w:t>
      </w:r>
      <w:r w:rsidR="002C361F" w:rsidRPr="00883F4A">
        <w:rPr>
          <w:rFonts w:ascii="Times New Roman" w:hAnsi="Times New Roman"/>
          <w:sz w:val="24"/>
          <w:szCs w:val="24"/>
          <w:lang w:val="uk-UA"/>
        </w:rPr>
        <w:t>.</w:t>
      </w:r>
    </w:p>
    <w:p w:rsidR="00883F4A" w:rsidRPr="00883F4A" w:rsidRDefault="00883F4A" w:rsidP="00BC50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3F4A">
        <w:rPr>
          <w:rFonts w:ascii="Times New Roman" w:hAnsi="Times New Roman"/>
          <w:sz w:val="24"/>
          <w:szCs w:val="24"/>
          <w:lang w:val="uk-UA"/>
        </w:rPr>
        <w:t>Обладнання, що є джерело викиду забруднюючих речовин встановлено на трьох окремих виробничих майданчиках:</w:t>
      </w:r>
    </w:p>
    <w:p w:rsidR="00883F4A" w:rsidRPr="00883F4A" w:rsidRDefault="00883F4A" w:rsidP="00BC50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Майданчик № 1, забруднюючі речовини, що будуть виділятися в атмосферне повітря стаціонарними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джерелаи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83F4A">
        <w:rPr>
          <w:rFonts w:ascii="Times New Roman" w:hAnsi="Times New Roman"/>
          <w:sz w:val="24"/>
          <w:szCs w:val="24"/>
          <w:lang w:val="uk-UA"/>
        </w:rPr>
        <w:t xml:space="preserve">Оксиди азоту (оксид та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азоту) </w:t>
      </w:r>
      <w:r>
        <w:rPr>
          <w:rFonts w:ascii="Times New Roman" w:hAnsi="Times New Roman"/>
          <w:sz w:val="24"/>
          <w:szCs w:val="24"/>
          <w:lang w:val="uk-UA"/>
        </w:rPr>
        <w:t xml:space="preserve">у перерахунку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азоту – 0,007 т/рік; </w:t>
      </w:r>
      <w:r w:rsidRPr="00883F4A">
        <w:rPr>
          <w:rFonts w:ascii="Times New Roman" w:hAnsi="Times New Roman"/>
          <w:sz w:val="24"/>
          <w:szCs w:val="24"/>
          <w:lang w:val="uk-UA"/>
        </w:rPr>
        <w:t>Оксид вуглецю</w:t>
      </w:r>
      <w:r>
        <w:rPr>
          <w:rFonts w:ascii="Times New Roman" w:hAnsi="Times New Roman"/>
          <w:sz w:val="24"/>
          <w:szCs w:val="24"/>
          <w:lang w:val="uk-UA"/>
        </w:rPr>
        <w:t xml:space="preserve"> – 0,004 т/рік;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сірки (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та триоксид) </w:t>
      </w:r>
      <w:r>
        <w:rPr>
          <w:rFonts w:ascii="Times New Roman" w:hAnsi="Times New Roman"/>
          <w:sz w:val="24"/>
          <w:szCs w:val="24"/>
          <w:lang w:val="uk-UA"/>
        </w:rPr>
        <w:t xml:space="preserve">у перерахунку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сірки – 0,01 т/рік; </w:t>
      </w:r>
      <w:r w:rsidRPr="00883F4A">
        <w:rPr>
          <w:rFonts w:ascii="Times New Roman" w:hAnsi="Times New Roman"/>
          <w:sz w:val="24"/>
          <w:szCs w:val="24"/>
          <w:lang w:val="uk-UA"/>
        </w:rPr>
        <w:t>Речовини у вигляді суспендованих твердих частинок</w:t>
      </w:r>
      <w:r>
        <w:rPr>
          <w:rFonts w:ascii="Times New Roman" w:hAnsi="Times New Roman"/>
          <w:sz w:val="24"/>
          <w:szCs w:val="24"/>
          <w:lang w:val="uk-UA"/>
        </w:rPr>
        <w:t xml:space="preserve">, недиференційованих за складом – 0,0003 т/рік; </w:t>
      </w:r>
      <w:r w:rsidRPr="00883F4A">
        <w:rPr>
          <w:rFonts w:ascii="Times New Roman" w:hAnsi="Times New Roman"/>
          <w:sz w:val="24"/>
          <w:szCs w:val="24"/>
          <w:lang w:val="uk-UA"/>
        </w:rPr>
        <w:t>Метан</w:t>
      </w:r>
      <w:r>
        <w:rPr>
          <w:rFonts w:ascii="Times New Roman" w:hAnsi="Times New Roman"/>
          <w:sz w:val="24"/>
          <w:szCs w:val="24"/>
          <w:lang w:val="uk-UA"/>
        </w:rPr>
        <w:t xml:space="preserve"> – 0,0003 т/рік;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Неметанові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леткі органічні сполуки (НМЛОС)</w:t>
      </w:r>
      <w:r>
        <w:rPr>
          <w:rFonts w:ascii="Times New Roman" w:hAnsi="Times New Roman"/>
          <w:sz w:val="24"/>
          <w:szCs w:val="24"/>
          <w:lang w:val="uk-UA"/>
        </w:rPr>
        <w:t xml:space="preserve"> – 0,006 т/рік; </w:t>
      </w:r>
      <w:r w:rsidRPr="00883F4A">
        <w:rPr>
          <w:rFonts w:ascii="Times New Roman" w:hAnsi="Times New Roman"/>
          <w:sz w:val="24"/>
          <w:szCs w:val="24"/>
          <w:lang w:val="uk-UA"/>
        </w:rPr>
        <w:t xml:space="preserve">Вуглецю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8,19 т/рік; </w:t>
      </w:r>
      <w:r w:rsidRPr="00883F4A">
        <w:rPr>
          <w:rFonts w:ascii="Times New Roman" w:hAnsi="Times New Roman"/>
          <w:sz w:val="24"/>
          <w:szCs w:val="24"/>
          <w:lang w:val="uk-UA"/>
        </w:rPr>
        <w:t>Азоту (1) оксид (N2O)</w:t>
      </w:r>
      <w:r>
        <w:rPr>
          <w:rFonts w:ascii="Times New Roman" w:hAnsi="Times New Roman"/>
          <w:sz w:val="24"/>
          <w:szCs w:val="24"/>
          <w:lang w:val="uk-UA"/>
        </w:rPr>
        <w:t xml:space="preserve"> – 0,0003 т/рік;</w:t>
      </w:r>
    </w:p>
    <w:p w:rsidR="008F50D1" w:rsidRPr="00883F4A" w:rsidRDefault="008F50D1" w:rsidP="008F50D1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Майданчик № 2, забруднюючі речовини, що будуть виділятися в атмосферне повітря стаціонарними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джерелаи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83F4A">
        <w:rPr>
          <w:rFonts w:ascii="Times New Roman" w:hAnsi="Times New Roman"/>
          <w:sz w:val="24"/>
          <w:szCs w:val="24"/>
          <w:lang w:val="uk-UA"/>
        </w:rPr>
        <w:t xml:space="preserve">Оксиди азоту (оксид та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азоту) </w:t>
      </w:r>
      <w:r>
        <w:rPr>
          <w:rFonts w:ascii="Times New Roman" w:hAnsi="Times New Roman"/>
          <w:sz w:val="24"/>
          <w:szCs w:val="24"/>
          <w:lang w:val="uk-UA"/>
        </w:rPr>
        <w:t xml:space="preserve">у перерахунку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азоту – 0,051 т/рік; </w:t>
      </w:r>
      <w:r w:rsidRPr="00883F4A">
        <w:rPr>
          <w:rFonts w:ascii="Times New Roman" w:hAnsi="Times New Roman"/>
          <w:sz w:val="24"/>
          <w:szCs w:val="24"/>
          <w:lang w:val="uk-UA"/>
        </w:rPr>
        <w:t>Оксид вуглецю</w:t>
      </w:r>
      <w:r>
        <w:rPr>
          <w:rFonts w:ascii="Times New Roman" w:hAnsi="Times New Roman"/>
          <w:sz w:val="24"/>
          <w:szCs w:val="24"/>
          <w:lang w:val="uk-UA"/>
        </w:rPr>
        <w:t xml:space="preserve"> – 0,033 т/рік;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сірки (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та триоксид) </w:t>
      </w:r>
      <w:r>
        <w:rPr>
          <w:rFonts w:ascii="Times New Roman" w:hAnsi="Times New Roman"/>
          <w:sz w:val="24"/>
          <w:szCs w:val="24"/>
          <w:lang w:val="uk-UA"/>
        </w:rPr>
        <w:t xml:space="preserve">у перерахунку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сірки – 0,078 т/рік; </w:t>
      </w:r>
      <w:r w:rsidRPr="00883F4A">
        <w:rPr>
          <w:rFonts w:ascii="Times New Roman" w:hAnsi="Times New Roman"/>
          <w:sz w:val="24"/>
          <w:szCs w:val="24"/>
          <w:lang w:val="uk-UA"/>
        </w:rPr>
        <w:t>Речовини у вигляді суспендованих твердих частинок</w:t>
      </w:r>
      <w:r>
        <w:rPr>
          <w:rFonts w:ascii="Times New Roman" w:hAnsi="Times New Roman"/>
          <w:sz w:val="24"/>
          <w:szCs w:val="24"/>
          <w:lang w:val="uk-UA"/>
        </w:rPr>
        <w:t xml:space="preserve">, недиференційованих за складом – 0,002 т/рік; </w:t>
      </w:r>
      <w:r w:rsidRPr="00883F4A">
        <w:rPr>
          <w:rFonts w:ascii="Times New Roman" w:hAnsi="Times New Roman"/>
          <w:sz w:val="24"/>
          <w:szCs w:val="24"/>
          <w:lang w:val="uk-UA"/>
        </w:rPr>
        <w:t>Метан</w:t>
      </w:r>
      <w:r>
        <w:rPr>
          <w:rFonts w:ascii="Times New Roman" w:hAnsi="Times New Roman"/>
          <w:sz w:val="24"/>
          <w:szCs w:val="24"/>
          <w:lang w:val="uk-UA"/>
        </w:rPr>
        <w:t xml:space="preserve"> – 0,002 т/рік;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Неметанові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леткі органічні сполуки (НМЛОС)</w:t>
      </w:r>
      <w:r>
        <w:rPr>
          <w:rFonts w:ascii="Times New Roman" w:hAnsi="Times New Roman"/>
          <w:sz w:val="24"/>
          <w:szCs w:val="24"/>
          <w:lang w:val="uk-UA"/>
        </w:rPr>
        <w:t xml:space="preserve"> – 0,042 т/рік; </w:t>
      </w:r>
      <w:r w:rsidRPr="00883F4A">
        <w:rPr>
          <w:rFonts w:ascii="Times New Roman" w:hAnsi="Times New Roman"/>
          <w:sz w:val="24"/>
          <w:szCs w:val="24"/>
          <w:lang w:val="uk-UA"/>
        </w:rPr>
        <w:t xml:space="preserve">Вуглецю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61,426 т/рік; </w:t>
      </w:r>
      <w:r w:rsidRPr="00883F4A">
        <w:rPr>
          <w:rFonts w:ascii="Times New Roman" w:hAnsi="Times New Roman"/>
          <w:sz w:val="24"/>
          <w:szCs w:val="24"/>
          <w:lang w:val="uk-UA"/>
        </w:rPr>
        <w:t>Азоту (1) оксид (N2O)</w:t>
      </w:r>
      <w:r>
        <w:rPr>
          <w:rFonts w:ascii="Times New Roman" w:hAnsi="Times New Roman"/>
          <w:sz w:val="24"/>
          <w:szCs w:val="24"/>
          <w:lang w:val="uk-UA"/>
        </w:rPr>
        <w:t xml:space="preserve"> – 0,002 т/рік;</w:t>
      </w:r>
    </w:p>
    <w:p w:rsidR="003B6BB7" w:rsidRPr="00883F4A" w:rsidRDefault="003B6BB7" w:rsidP="003B6BB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Майданчик № 3, забруднюючі речовини, що будуть виділятися в атмосферне повітря стаціонарними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джерелаи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83F4A">
        <w:rPr>
          <w:rFonts w:ascii="Times New Roman" w:hAnsi="Times New Roman"/>
          <w:sz w:val="24"/>
          <w:szCs w:val="24"/>
          <w:lang w:val="uk-UA"/>
        </w:rPr>
        <w:t xml:space="preserve">Оксиди азоту (оксид та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азоту) </w:t>
      </w:r>
      <w:r>
        <w:rPr>
          <w:rFonts w:ascii="Times New Roman" w:hAnsi="Times New Roman"/>
          <w:sz w:val="24"/>
          <w:szCs w:val="24"/>
          <w:lang w:val="uk-UA"/>
        </w:rPr>
        <w:t xml:space="preserve">у перерахунку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азоту – 0,</w:t>
      </w:r>
      <w:r w:rsidR="00096406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7 т/рік; </w:t>
      </w:r>
      <w:r w:rsidRPr="00883F4A">
        <w:rPr>
          <w:rFonts w:ascii="Times New Roman" w:hAnsi="Times New Roman"/>
          <w:sz w:val="24"/>
          <w:szCs w:val="24"/>
          <w:lang w:val="uk-UA"/>
        </w:rPr>
        <w:t>Оксид вуглецю</w:t>
      </w:r>
      <w:r>
        <w:rPr>
          <w:rFonts w:ascii="Times New Roman" w:hAnsi="Times New Roman"/>
          <w:sz w:val="24"/>
          <w:szCs w:val="24"/>
          <w:lang w:val="uk-UA"/>
        </w:rPr>
        <w:t xml:space="preserve"> – 0,0</w:t>
      </w:r>
      <w:r w:rsidR="00096406">
        <w:rPr>
          <w:rFonts w:ascii="Times New Roman" w:hAnsi="Times New Roman"/>
          <w:sz w:val="24"/>
          <w:szCs w:val="24"/>
          <w:lang w:val="uk-UA"/>
        </w:rPr>
        <w:t>77</w:t>
      </w:r>
      <w:r>
        <w:rPr>
          <w:rFonts w:ascii="Times New Roman" w:hAnsi="Times New Roman"/>
          <w:sz w:val="24"/>
          <w:szCs w:val="24"/>
          <w:lang w:val="uk-UA"/>
        </w:rPr>
        <w:t xml:space="preserve"> т/рік;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сірки (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та триоксид) </w:t>
      </w:r>
      <w:r>
        <w:rPr>
          <w:rFonts w:ascii="Times New Roman" w:hAnsi="Times New Roman"/>
          <w:sz w:val="24"/>
          <w:szCs w:val="24"/>
          <w:lang w:val="uk-UA"/>
        </w:rPr>
        <w:t xml:space="preserve">у перерахунку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сірки – 0,</w:t>
      </w:r>
      <w:r w:rsidR="00096406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т/рік; </w:t>
      </w:r>
      <w:r w:rsidRPr="00883F4A">
        <w:rPr>
          <w:rFonts w:ascii="Times New Roman" w:hAnsi="Times New Roman"/>
          <w:sz w:val="24"/>
          <w:szCs w:val="24"/>
          <w:lang w:val="uk-UA"/>
        </w:rPr>
        <w:t>Речовини у вигляді суспендованих твердих частинок</w:t>
      </w:r>
      <w:r>
        <w:rPr>
          <w:rFonts w:ascii="Times New Roman" w:hAnsi="Times New Roman"/>
          <w:sz w:val="24"/>
          <w:szCs w:val="24"/>
          <w:lang w:val="uk-UA"/>
        </w:rPr>
        <w:t>, недиференційованих за складом – 0,00</w:t>
      </w:r>
      <w:r w:rsidR="00096406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т/рік; </w:t>
      </w:r>
      <w:r w:rsidRPr="00883F4A">
        <w:rPr>
          <w:rFonts w:ascii="Times New Roman" w:hAnsi="Times New Roman"/>
          <w:sz w:val="24"/>
          <w:szCs w:val="24"/>
          <w:lang w:val="uk-UA"/>
        </w:rPr>
        <w:t>Метан</w:t>
      </w:r>
      <w:r>
        <w:rPr>
          <w:rFonts w:ascii="Times New Roman" w:hAnsi="Times New Roman"/>
          <w:sz w:val="24"/>
          <w:szCs w:val="24"/>
          <w:lang w:val="uk-UA"/>
        </w:rPr>
        <w:t xml:space="preserve"> – 0,00</w:t>
      </w:r>
      <w:r w:rsidR="00096406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т/рік;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Неметанові</w:t>
      </w:r>
      <w:proofErr w:type="spellEnd"/>
      <w:r w:rsidRPr="00883F4A">
        <w:rPr>
          <w:rFonts w:ascii="Times New Roman" w:hAnsi="Times New Roman"/>
          <w:sz w:val="24"/>
          <w:szCs w:val="24"/>
          <w:lang w:val="uk-UA"/>
        </w:rPr>
        <w:t xml:space="preserve"> леткі органічні сполуки (НМЛОС)</w:t>
      </w:r>
      <w:r>
        <w:rPr>
          <w:rFonts w:ascii="Times New Roman" w:hAnsi="Times New Roman"/>
          <w:sz w:val="24"/>
          <w:szCs w:val="24"/>
          <w:lang w:val="uk-UA"/>
        </w:rPr>
        <w:t xml:space="preserve"> – 0,0</w:t>
      </w:r>
      <w:r w:rsidR="00096406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6 т/рік; </w:t>
      </w:r>
      <w:r w:rsidRPr="00883F4A">
        <w:rPr>
          <w:rFonts w:ascii="Times New Roman" w:hAnsi="Times New Roman"/>
          <w:sz w:val="24"/>
          <w:szCs w:val="24"/>
          <w:lang w:val="uk-UA"/>
        </w:rPr>
        <w:t xml:space="preserve">Вуглецю </w:t>
      </w:r>
      <w:proofErr w:type="spellStart"/>
      <w:r w:rsidRPr="00883F4A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096406">
        <w:rPr>
          <w:rFonts w:ascii="Times New Roman" w:hAnsi="Times New Roman"/>
          <w:sz w:val="24"/>
          <w:szCs w:val="24"/>
          <w:lang w:val="uk-UA"/>
        </w:rPr>
        <w:t>141,753</w:t>
      </w:r>
      <w:r>
        <w:rPr>
          <w:rFonts w:ascii="Times New Roman" w:hAnsi="Times New Roman"/>
          <w:sz w:val="24"/>
          <w:szCs w:val="24"/>
          <w:lang w:val="uk-UA"/>
        </w:rPr>
        <w:t xml:space="preserve"> т/рік; </w:t>
      </w:r>
      <w:r w:rsidRPr="00883F4A">
        <w:rPr>
          <w:rFonts w:ascii="Times New Roman" w:hAnsi="Times New Roman"/>
          <w:sz w:val="24"/>
          <w:szCs w:val="24"/>
          <w:lang w:val="uk-UA"/>
        </w:rPr>
        <w:t>Азоту (1) оксид (N2O)</w:t>
      </w:r>
      <w:r>
        <w:rPr>
          <w:rFonts w:ascii="Times New Roman" w:hAnsi="Times New Roman"/>
          <w:sz w:val="24"/>
          <w:szCs w:val="24"/>
          <w:lang w:val="uk-UA"/>
        </w:rPr>
        <w:t xml:space="preserve"> – 0,00</w:t>
      </w:r>
      <w:r w:rsidR="00096406">
        <w:rPr>
          <w:rFonts w:ascii="Times New Roman" w:hAnsi="Times New Roman"/>
          <w:sz w:val="24"/>
          <w:szCs w:val="24"/>
          <w:lang w:val="uk-UA"/>
        </w:rPr>
        <w:t>5</w:t>
      </w:r>
      <w:r w:rsidR="00D5429F">
        <w:rPr>
          <w:rFonts w:ascii="Times New Roman" w:hAnsi="Times New Roman"/>
          <w:sz w:val="24"/>
          <w:szCs w:val="24"/>
          <w:lang w:val="uk-UA"/>
        </w:rPr>
        <w:t xml:space="preserve"> т/рік.</w:t>
      </w:r>
    </w:p>
    <w:p w:rsidR="00BC507C" w:rsidRPr="00883F4A" w:rsidRDefault="00BC507C" w:rsidP="00BC507C">
      <w:pPr>
        <w:spacing w:line="276" w:lineRule="auto"/>
        <w:ind w:firstLine="709"/>
        <w:jc w:val="both"/>
        <w:rPr>
          <w:iCs/>
          <w:color w:val="000000"/>
          <w:lang w:val="uk-UA"/>
        </w:rPr>
      </w:pPr>
      <w:r w:rsidRPr="00883F4A">
        <w:rPr>
          <w:iCs/>
          <w:color w:val="000000"/>
          <w:lang w:val="uk-UA"/>
        </w:rPr>
        <w:t>Виробничі майданчики розташовано за адрес</w:t>
      </w:r>
      <w:r w:rsidR="00883F4A" w:rsidRPr="00883F4A">
        <w:rPr>
          <w:iCs/>
          <w:color w:val="000000"/>
          <w:lang w:val="uk-UA"/>
        </w:rPr>
        <w:t>ою</w:t>
      </w:r>
      <w:r w:rsidRPr="00883F4A">
        <w:rPr>
          <w:iCs/>
          <w:color w:val="000000"/>
          <w:lang w:val="uk-UA"/>
        </w:rPr>
        <w:t>:</w:t>
      </w:r>
      <w:r w:rsidR="00883F4A" w:rsidRPr="00883F4A">
        <w:rPr>
          <w:iCs/>
          <w:color w:val="000000"/>
          <w:lang w:val="uk-UA"/>
        </w:rPr>
        <w:t xml:space="preserve"> </w:t>
      </w:r>
      <w:r w:rsidR="00883F4A" w:rsidRPr="00883F4A">
        <w:rPr>
          <w:bCs/>
          <w:szCs w:val="28"/>
          <w:lang w:val="uk-UA"/>
        </w:rPr>
        <w:t xml:space="preserve">15400 Чернігівська обл., </w:t>
      </w:r>
      <w:r w:rsidR="00883F4A" w:rsidRPr="00883F4A">
        <w:rPr>
          <w:szCs w:val="28"/>
          <w:lang w:val="uk-UA"/>
        </w:rPr>
        <w:t xml:space="preserve">Новгород-Сіверський р-н, </w:t>
      </w:r>
      <w:proofErr w:type="spellStart"/>
      <w:r w:rsidR="00883F4A" w:rsidRPr="00883F4A">
        <w:rPr>
          <w:bCs/>
          <w:szCs w:val="28"/>
          <w:lang w:val="uk-UA"/>
        </w:rPr>
        <w:t>С</w:t>
      </w:r>
      <w:r w:rsidR="00883F4A" w:rsidRPr="00883F4A">
        <w:rPr>
          <w:szCs w:val="28"/>
          <w:lang w:val="uk-UA"/>
        </w:rPr>
        <w:t>еменівська</w:t>
      </w:r>
      <w:proofErr w:type="spellEnd"/>
      <w:r w:rsidR="00883F4A" w:rsidRPr="00883F4A">
        <w:rPr>
          <w:szCs w:val="28"/>
          <w:lang w:val="uk-UA"/>
        </w:rPr>
        <w:t xml:space="preserve"> ОТГ</w:t>
      </w:r>
    </w:p>
    <w:p w:rsidR="008100F8" w:rsidRPr="00883F4A" w:rsidRDefault="008100F8" w:rsidP="008100F8">
      <w:pPr>
        <w:suppressLineNumbers/>
        <w:spacing w:line="276" w:lineRule="auto"/>
        <w:ind w:firstLine="850"/>
        <w:jc w:val="both"/>
        <w:rPr>
          <w:bCs/>
          <w:lang w:val="uk-UA"/>
        </w:rPr>
      </w:pPr>
      <w:r w:rsidRPr="00883F4A">
        <w:rPr>
          <w:bCs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8100F8" w:rsidRPr="00883F4A" w:rsidRDefault="00E75949" w:rsidP="00BC507C">
      <w:pPr>
        <w:spacing w:line="276" w:lineRule="auto"/>
        <w:ind w:firstLine="709"/>
        <w:jc w:val="both"/>
        <w:rPr>
          <w:szCs w:val="28"/>
          <w:lang w:val="uk-UA"/>
        </w:rPr>
      </w:pPr>
      <w:r w:rsidRPr="00883F4A">
        <w:rPr>
          <w:lang w:val="uk-UA"/>
        </w:rPr>
        <w:t xml:space="preserve">Аналіз даних інвентаризації джерел викидів свідчить про те, що фактичні викиди </w:t>
      </w:r>
      <w:r w:rsidR="00957A72" w:rsidRPr="00883F4A">
        <w:rPr>
          <w:lang w:val="uk-UA"/>
        </w:rPr>
        <w:t>забруднюючих речовин</w:t>
      </w:r>
      <w:r w:rsidRPr="00883F4A">
        <w:rPr>
          <w:lang w:val="uk-UA"/>
        </w:rPr>
        <w:t xml:space="preserve"> менші, ніж норма</w:t>
      </w:r>
      <w:r w:rsidR="008100F8" w:rsidRPr="00883F4A">
        <w:rPr>
          <w:lang w:val="uk-UA"/>
        </w:rPr>
        <w:t>тивні граничнодопустимі викиди, заходи щодо скорочення обсягів викидів не плануються.</w:t>
      </w:r>
    </w:p>
    <w:p w:rsidR="008100F8" w:rsidRPr="00883F4A" w:rsidRDefault="008100F8" w:rsidP="00BC507C">
      <w:pPr>
        <w:spacing w:line="276" w:lineRule="auto"/>
        <w:ind w:firstLine="709"/>
        <w:jc w:val="both"/>
        <w:rPr>
          <w:szCs w:val="28"/>
          <w:lang w:val="uk-UA"/>
        </w:rPr>
      </w:pPr>
      <w:r w:rsidRPr="00883F4A">
        <w:rPr>
          <w:szCs w:val="28"/>
          <w:lang w:val="uk-UA"/>
        </w:rPr>
        <w:lastRenderedPageBreak/>
        <w:t xml:space="preserve">Встановлені нормативи </w:t>
      </w:r>
      <w:proofErr w:type="spellStart"/>
      <w:r w:rsidRPr="00883F4A">
        <w:rPr>
          <w:szCs w:val="28"/>
          <w:lang w:val="uk-UA"/>
        </w:rPr>
        <w:t>гранично-допустимих</w:t>
      </w:r>
      <w:proofErr w:type="spellEnd"/>
      <w:r w:rsidRPr="00883F4A">
        <w:rPr>
          <w:szCs w:val="28"/>
          <w:lang w:val="uk-UA"/>
        </w:rPr>
        <w:t xml:space="preserve"> викидів дотримуються. Перевищення </w:t>
      </w:r>
      <w:proofErr w:type="spellStart"/>
      <w:r w:rsidRPr="00883F4A">
        <w:rPr>
          <w:szCs w:val="28"/>
          <w:lang w:val="uk-UA"/>
        </w:rPr>
        <w:t>гранично-допустимих</w:t>
      </w:r>
      <w:proofErr w:type="spellEnd"/>
      <w:r w:rsidRPr="00883F4A">
        <w:rPr>
          <w:szCs w:val="28"/>
          <w:lang w:val="uk-UA"/>
        </w:rPr>
        <w:t xml:space="preserve"> концентрацій на межі санітарно-захисної зони відсутні.</w:t>
      </w:r>
    </w:p>
    <w:p w:rsidR="00EB5C84" w:rsidRPr="008100F8" w:rsidRDefault="00E75949" w:rsidP="008100F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lang w:val="ru-RU"/>
        </w:rPr>
      </w:pPr>
      <w:r w:rsidRPr="00883F4A">
        <w:rPr>
          <w:lang w:val="uk-UA"/>
        </w:rPr>
        <w:t>Зауваження та пропозиції громадських організацій та окремих громадян щодо намірів підприємства просимо надсилати в місячний термін</w:t>
      </w:r>
      <w:r w:rsidR="008100F8" w:rsidRPr="00883F4A">
        <w:rPr>
          <w:lang w:val="uk-UA"/>
        </w:rPr>
        <w:t xml:space="preserve"> з дня публікації</w:t>
      </w:r>
      <w:r w:rsidR="00E4002C" w:rsidRPr="00883F4A">
        <w:rPr>
          <w:lang w:val="uk-UA"/>
        </w:rPr>
        <w:t xml:space="preserve"> до</w:t>
      </w:r>
      <w:r w:rsidRPr="00883F4A">
        <w:rPr>
          <w:lang w:val="uk-UA"/>
        </w:rPr>
        <w:t xml:space="preserve"> </w:t>
      </w:r>
      <w:r w:rsidR="008100F8" w:rsidRPr="00883F4A">
        <w:rPr>
          <w:lang w:val="uk-UA"/>
        </w:rPr>
        <w:t xml:space="preserve">Чернігівської обласної державної адміністрації </w:t>
      </w:r>
      <w:r w:rsidR="00412F31" w:rsidRPr="00883F4A">
        <w:rPr>
          <w:lang w:val="uk-UA"/>
        </w:rPr>
        <w:t xml:space="preserve">за адресою: </w:t>
      </w:r>
      <w:r w:rsidR="008100F8" w:rsidRPr="00883F4A">
        <w:rPr>
          <w:color w:val="333333"/>
          <w:shd w:val="clear" w:color="auto" w:fill="FFFFFF"/>
          <w:lang w:val="uk-UA"/>
        </w:rPr>
        <w:t xml:space="preserve">вул. </w:t>
      </w:r>
      <w:proofErr w:type="spellStart"/>
      <w:r w:rsidR="008100F8" w:rsidRPr="00883F4A">
        <w:rPr>
          <w:color w:val="333333"/>
          <w:shd w:val="clear" w:color="auto" w:fill="FFFFFF"/>
          <w:lang w:val="ru-RU"/>
        </w:rPr>
        <w:t>Шевченка</w:t>
      </w:r>
      <w:proofErr w:type="spellEnd"/>
      <w:r w:rsidR="008100F8" w:rsidRPr="00883F4A">
        <w:rPr>
          <w:color w:val="333333"/>
          <w:shd w:val="clear" w:color="auto" w:fill="FFFFFF"/>
          <w:lang w:val="ru-RU"/>
        </w:rPr>
        <w:t>, 7,</w:t>
      </w:r>
      <w:r w:rsidR="008100F8" w:rsidRPr="00883F4A">
        <w:rPr>
          <w:color w:val="333333"/>
          <w:shd w:val="clear" w:color="auto" w:fill="FFFFFF"/>
        </w:rPr>
        <w:t> </w:t>
      </w:r>
      <w:r w:rsidR="008100F8" w:rsidRPr="00883F4A">
        <w:rPr>
          <w:color w:val="333333"/>
          <w:shd w:val="clear" w:color="auto" w:fill="FFFFFF"/>
          <w:lang w:val="ru-RU"/>
        </w:rPr>
        <w:t xml:space="preserve">м. </w:t>
      </w:r>
      <w:proofErr w:type="spellStart"/>
      <w:r w:rsidR="008100F8" w:rsidRPr="00883F4A">
        <w:rPr>
          <w:color w:val="333333"/>
          <w:shd w:val="clear" w:color="auto" w:fill="FFFFFF"/>
          <w:lang w:val="ru-RU"/>
        </w:rPr>
        <w:t>Чернігів</w:t>
      </w:r>
      <w:proofErr w:type="spellEnd"/>
      <w:r w:rsidR="008100F8" w:rsidRPr="00883F4A">
        <w:rPr>
          <w:color w:val="333333"/>
          <w:shd w:val="clear" w:color="auto" w:fill="FFFFFF"/>
          <w:lang w:val="ru-RU"/>
        </w:rPr>
        <w:t>, 14000</w:t>
      </w:r>
      <w:r w:rsidR="008100F8" w:rsidRPr="00883F4A">
        <w:rPr>
          <w:color w:val="333333"/>
          <w:shd w:val="clear" w:color="auto" w:fill="FFFFFF"/>
          <w:lang w:val="uk-UA"/>
        </w:rPr>
        <w:t xml:space="preserve">, </w:t>
      </w:r>
      <w:r w:rsidR="008100F8" w:rsidRPr="00883F4A">
        <w:rPr>
          <w:color w:val="333333"/>
          <w:shd w:val="clear" w:color="auto" w:fill="FFFFFF"/>
          <w:lang w:val="ru-RU"/>
        </w:rPr>
        <w:t>тел</w:t>
      </w:r>
      <w:proofErr w:type="spellStart"/>
      <w:r w:rsidR="008100F8" w:rsidRPr="00883F4A">
        <w:rPr>
          <w:color w:val="333333"/>
          <w:shd w:val="clear" w:color="auto" w:fill="FFFFFF"/>
          <w:lang w:val="uk-UA"/>
        </w:rPr>
        <w:t>ефон</w:t>
      </w:r>
      <w:proofErr w:type="spellEnd"/>
      <w:r w:rsidR="008100F8" w:rsidRPr="00883F4A">
        <w:rPr>
          <w:color w:val="333333"/>
          <w:shd w:val="clear" w:color="auto" w:fill="FFFFFF"/>
          <w:lang w:val="uk-UA"/>
        </w:rPr>
        <w:t xml:space="preserve"> +38 </w:t>
      </w:r>
      <w:r w:rsidR="008100F8" w:rsidRPr="00883F4A">
        <w:rPr>
          <w:color w:val="333333"/>
          <w:shd w:val="clear" w:color="auto" w:fill="FFFFFF"/>
          <w:lang w:val="ru-RU"/>
        </w:rPr>
        <w:t>0462 67</w:t>
      </w:r>
      <w:r w:rsidR="008100F8" w:rsidRPr="00883F4A">
        <w:rPr>
          <w:color w:val="333333"/>
          <w:shd w:val="clear" w:color="auto" w:fill="FFFFFF"/>
          <w:lang w:val="uk-UA"/>
        </w:rPr>
        <w:t xml:space="preserve"> </w:t>
      </w:r>
      <w:r w:rsidR="008100F8" w:rsidRPr="00883F4A">
        <w:rPr>
          <w:color w:val="333333"/>
          <w:shd w:val="clear" w:color="auto" w:fill="FFFFFF"/>
          <w:lang w:val="ru-RU"/>
        </w:rPr>
        <w:t>50</w:t>
      </w:r>
      <w:r w:rsidR="008100F8" w:rsidRPr="00883F4A">
        <w:rPr>
          <w:color w:val="333333"/>
          <w:shd w:val="clear" w:color="auto" w:fill="FFFFFF"/>
          <w:lang w:val="uk-UA"/>
        </w:rPr>
        <w:t xml:space="preserve"> </w:t>
      </w:r>
      <w:r w:rsidR="008100F8" w:rsidRPr="00883F4A">
        <w:rPr>
          <w:color w:val="333333"/>
          <w:shd w:val="clear" w:color="auto" w:fill="FFFFFF"/>
          <w:lang w:val="ru-RU"/>
        </w:rPr>
        <w:t>24, ф</w:t>
      </w:r>
      <w:proofErr w:type="spellStart"/>
      <w:r w:rsidR="008100F8" w:rsidRPr="00883F4A">
        <w:rPr>
          <w:color w:val="333333"/>
          <w:shd w:val="clear" w:color="auto" w:fill="FFFFFF"/>
          <w:lang w:val="uk-UA"/>
        </w:rPr>
        <w:t>акс</w:t>
      </w:r>
      <w:proofErr w:type="spellEnd"/>
      <w:r w:rsidR="008100F8" w:rsidRPr="00883F4A">
        <w:rPr>
          <w:color w:val="333333"/>
          <w:shd w:val="clear" w:color="auto" w:fill="FFFFFF"/>
          <w:lang w:val="uk-UA"/>
        </w:rPr>
        <w:t xml:space="preserve"> +38 </w:t>
      </w:r>
      <w:r w:rsidR="008100F8" w:rsidRPr="00883F4A">
        <w:rPr>
          <w:color w:val="333333"/>
          <w:shd w:val="clear" w:color="auto" w:fill="FFFFFF"/>
          <w:lang w:val="ru-RU"/>
        </w:rPr>
        <w:t>0462 67</w:t>
      </w:r>
      <w:r w:rsidR="008100F8" w:rsidRPr="00883F4A">
        <w:rPr>
          <w:color w:val="333333"/>
          <w:shd w:val="clear" w:color="auto" w:fill="FFFFFF"/>
          <w:lang w:val="uk-UA"/>
        </w:rPr>
        <w:t xml:space="preserve"> </w:t>
      </w:r>
      <w:r w:rsidR="008100F8" w:rsidRPr="00883F4A">
        <w:rPr>
          <w:color w:val="333333"/>
          <w:shd w:val="clear" w:color="auto" w:fill="FFFFFF"/>
          <w:lang w:val="ru-RU"/>
        </w:rPr>
        <w:t>50</w:t>
      </w:r>
      <w:r w:rsidR="00883F4A">
        <w:rPr>
          <w:color w:val="333333"/>
          <w:shd w:val="clear" w:color="auto" w:fill="FFFFFF"/>
          <w:lang w:val="ru-RU"/>
        </w:rPr>
        <w:t xml:space="preserve"> </w:t>
      </w:r>
      <w:r w:rsidR="008100F8" w:rsidRPr="00883F4A">
        <w:rPr>
          <w:color w:val="333333"/>
          <w:shd w:val="clear" w:color="auto" w:fill="FFFFFF"/>
          <w:lang w:val="ru-RU"/>
        </w:rPr>
        <w:t>70,</w:t>
      </w:r>
      <w:r w:rsidR="008100F8" w:rsidRPr="00883F4A">
        <w:rPr>
          <w:color w:val="333333"/>
          <w:shd w:val="clear" w:color="auto" w:fill="FFFFFF"/>
        </w:rPr>
        <w:t> </w:t>
      </w:r>
      <w:r w:rsidR="008100F8" w:rsidRPr="00883F4A">
        <w:rPr>
          <w:color w:val="333333"/>
          <w:shd w:val="clear" w:color="auto" w:fill="FFFFFF"/>
          <w:lang w:val="uk-UA"/>
        </w:rPr>
        <w:t xml:space="preserve">електронна пошта </w:t>
      </w:r>
      <w:hyperlink r:id="rId5" w:history="1">
        <w:r w:rsidR="008100F8" w:rsidRPr="00883F4A">
          <w:rPr>
            <w:rStyle w:val="a5"/>
            <w:color w:val="337AB7"/>
            <w:shd w:val="clear" w:color="auto" w:fill="FFFFFF"/>
          </w:rPr>
          <w:t>post</w:t>
        </w:r>
        <w:r w:rsidR="008100F8" w:rsidRPr="00883F4A">
          <w:rPr>
            <w:rStyle w:val="a5"/>
            <w:color w:val="337AB7"/>
            <w:shd w:val="clear" w:color="auto" w:fill="FFFFFF"/>
            <w:lang w:val="ru-RU"/>
          </w:rPr>
          <w:t>@</w:t>
        </w:r>
        <w:proofErr w:type="spellStart"/>
        <w:r w:rsidR="008100F8" w:rsidRPr="00883F4A">
          <w:rPr>
            <w:rStyle w:val="a5"/>
            <w:color w:val="337AB7"/>
            <w:shd w:val="clear" w:color="auto" w:fill="FFFFFF"/>
          </w:rPr>
          <w:t>regadm</w:t>
        </w:r>
        <w:proofErr w:type="spellEnd"/>
        <w:r w:rsidR="008100F8" w:rsidRPr="00883F4A">
          <w:rPr>
            <w:rStyle w:val="a5"/>
            <w:color w:val="337AB7"/>
            <w:shd w:val="clear" w:color="auto" w:fill="FFFFFF"/>
            <w:lang w:val="ru-RU"/>
          </w:rPr>
          <w:t>.</w:t>
        </w:r>
        <w:proofErr w:type="spellStart"/>
        <w:r w:rsidR="008100F8" w:rsidRPr="00883F4A">
          <w:rPr>
            <w:rStyle w:val="a5"/>
            <w:color w:val="337AB7"/>
            <w:shd w:val="clear" w:color="auto" w:fill="FFFFFF"/>
          </w:rPr>
          <w:t>gov</w:t>
        </w:r>
        <w:proofErr w:type="spellEnd"/>
        <w:r w:rsidR="008100F8" w:rsidRPr="00883F4A">
          <w:rPr>
            <w:rStyle w:val="a5"/>
            <w:color w:val="337AB7"/>
            <w:shd w:val="clear" w:color="auto" w:fill="FFFFFF"/>
            <w:lang w:val="ru-RU"/>
          </w:rPr>
          <w:t>.</w:t>
        </w:r>
        <w:proofErr w:type="spellStart"/>
        <w:r w:rsidR="008100F8" w:rsidRPr="00883F4A">
          <w:rPr>
            <w:rStyle w:val="a5"/>
            <w:color w:val="337AB7"/>
            <w:shd w:val="clear" w:color="auto" w:fill="FFFFFF"/>
          </w:rPr>
          <w:t>ua</w:t>
        </w:r>
        <w:proofErr w:type="spellEnd"/>
      </w:hyperlink>
    </w:p>
    <w:p w:rsidR="005816BF" w:rsidRPr="00BC507C" w:rsidRDefault="005816BF" w:rsidP="00BC507C">
      <w:pPr>
        <w:spacing w:line="276" w:lineRule="auto"/>
        <w:ind w:firstLine="709"/>
        <w:jc w:val="both"/>
        <w:rPr>
          <w:szCs w:val="28"/>
          <w:lang w:val="uk-UA"/>
        </w:rPr>
      </w:pPr>
    </w:p>
    <w:sectPr w:rsidR="005816BF" w:rsidRPr="00BC507C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96406"/>
    <w:rsid w:val="000D5642"/>
    <w:rsid w:val="000F587E"/>
    <w:rsid w:val="000F5DE2"/>
    <w:rsid w:val="00120761"/>
    <w:rsid w:val="00187C67"/>
    <w:rsid w:val="00190D82"/>
    <w:rsid w:val="001A0E2C"/>
    <w:rsid w:val="001E7511"/>
    <w:rsid w:val="001F2383"/>
    <w:rsid w:val="00203DBB"/>
    <w:rsid w:val="00207150"/>
    <w:rsid w:val="002222D2"/>
    <w:rsid w:val="002717D4"/>
    <w:rsid w:val="002C361F"/>
    <w:rsid w:val="002F0612"/>
    <w:rsid w:val="00304141"/>
    <w:rsid w:val="003168E0"/>
    <w:rsid w:val="00325DE7"/>
    <w:rsid w:val="003728DE"/>
    <w:rsid w:val="003B2357"/>
    <w:rsid w:val="003B6BB7"/>
    <w:rsid w:val="003D18D8"/>
    <w:rsid w:val="00412F31"/>
    <w:rsid w:val="004573CD"/>
    <w:rsid w:val="00464069"/>
    <w:rsid w:val="004A3EF3"/>
    <w:rsid w:val="004E5C19"/>
    <w:rsid w:val="00557CC4"/>
    <w:rsid w:val="005816BF"/>
    <w:rsid w:val="005C0875"/>
    <w:rsid w:val="00622F63"/>
    <w:rsid w:val="006C4ED7"/>
    <w:rsid w:val="00704592"/>
    <w:rsid w:val="00740BF6"/>
    <w:rsid w:val="007533F0"/>
    <w:rsid w:val="00773BB8"/>
    <w:rsid w:val="007B178C"/>
    <w:rsid w:val="008100F8"/>
    <w:rsid w:val="008760FD"/>
    <w:rsid w:val="00883F4A"/>
    <w:rsid w:val="00890260"/>
    <w:rsid w:val="008A0CAC"/>
    <w:rsid w:val="008A145C"/>
    <w:rsid w:val="008E01BC"/>
    <w:rsid w:val="008F50D1"/>
    <w:rsid w:val="008F7B48"/>
    <w:rsid w:val="00957A72"/>
    <w:rsid w:val="009C6FE2"/>
    <w:rsid w:val="009E1D7D"/>
    <w:rsid w:val="009E615B"/>
    <w:rsid w:val="009F1CD0"/>
    <w:rsid w:val="00A24F88"/>
    <w:rsid w:val="00A269B9"/>
    <w:rsid w:val="00A336E8"/>
    <w:rsid w:val="00B84F03"/>
    <w:rsid w:val="00BC507C"/>
    <w:rsid w:val="00C467B0"/>
    <w:rsid w:val="00C63928"/>
    <w:rsid w:val="00C80A78"/>
    <w:rsid w:val="00C904AF"/>
    <w:rsid w:val="00C9483E"/>
    <w:rsid w:val="00CA5C19"/>
    <w:rsid w:val="00CF652F"/>
    <w:rsid w:val="00D2401A"/>
    <w:rsid w:val="00D5429F"/>
    <w:rsid w:val="00DA410E"/>
    <w:rsid w:val="00DA43FF"/>
    <w:rsid w:val="00E4002C"/>
    <w:rsid w:val="00E75949"/>
    <w:rsid w:val="00E804D3"/>
    <w:rsid w:val="00EB5C84"/>
    <w:rsid w:val="00F04DCD"/>
    <w:rsid w:val="00F05EAB"/>
    <w:rsid w:val="00F16BEA"/>
    <w:rsid w:val="00F33EFD"/>
    <w:rsid w:val="00F5059C"/>
    <w:rsid w:val="00F93101"/>
    <w:rsid w:val="00FA23EE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styleId="a9">
    <w:name w:val="Strong"/>
    <w:basedOn w:val="a0"/>
    <w:uiPriority w:val="22"/>
    <w:qFormat/>
    <w:rsid w:val="00EB5C84"/>
    <w:rPr>
      <w:b/>
      <w:bCs/>
    </w:rPr>
  </w:style>
  <w:style w:type="paragraph" w:styleId="aa">
    <w:name w:val="List Paragraph"/>
    <w:basedOn w:val="a"/>
    <w:uiPriority w:val="34"/>
    <w:qFormat/>
    <w:rsid w:val="00BC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styleId="a9">
    <w:name w:val="Strong"/>
    <w:basedOn w:val="a0"/>
    <w:uiPriority w:val="22"/>
    <w:qFormat/>
    <w:rsid w:val="00EB5C84"/>
    <w:rPr>
      <w:b/>
      <w:bCs/>
    </w:rPr>
  </w:style>
  <w:style w:type="paragraph" w:styleId="aa">
    <w:name w:val="List Paragraph"/>
    <w:basedOn w:val="a"/>
    <w:uiPriority w:val="34"/>
    <w:qFormat/>
    <w:rsid w:val="00BC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ost@regad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2023-01-02T16:41:00Z</dcterms:created>
  <dcterms:modified xsi:type="dcterms:W3CDTF">2023-01-02T16:41:00Z</dcterms:modified>
</cp:coreProperties>
</file>