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0D" w:rsidRDefault="00874B0D" w:rsidP="00874B0D">
      <w:pPr>
        <w:ind w:firstLine="720"/>
        <w:rPr>
          <w:lang w:eastAsia="ru-RU"/>
        </w:rPr>
      </w:pPr>
      <w:bookmarkStart w:id="0" w:name="_GoBack"/>
      <w:bookmarkEnd w:id="0"/>
      <w:r w:rsidRPr="00BF0A94">
        <w:t>ТОВ «</w:t>
      </w:r>
      <w:r w:rsidRPr="007D3721">
        <w:rPr>
          <w:bCs/>
        </w:rPr>
        <w:t>Сустейнбл ленд менеджмент</w:t>
      </w:r>
      <w:r w:rsidRPr="00BF0A94">
        <w:t>»</w:t>
      </w:r>
      <w:r w:rsidRPr="0037213E">
        <w:rPr>
          <w:lang w:eastAsia="ru-RU"/>
        </w:rPr>
        <w:t xml:space="preserve">, що знаходиться в </w:t>
      </w:r>
      <w:r w:rsidRPr="00CD42BF">
        <w:t>Черкаськ</w:t>
      </w:r>
      <w:r>
        <w:t>ій</w:t>
      </w:r>
      <w:r w:rsidRPr="00CD42BF">
        <w:t xml:space="preserve"> област</w:t>
      </w:r>
      <w:r>
        <w:t>і</w:t>
      </w:r>
      <w:r w:rsidRPr="00CD42BF">
        <w:t xml:space="preserve">, </w:t>
      </w:r>
      <w:r w:rsidRPr="00341430">
        <w:rPr>
          <w:color w:val="000000"/>
        </w:rPr>
        <w:t>Черкаськ</w:t>
      </w:r>
      <w:r>
        <w:rPr>
          <w:color w:val="000000"/>
        </w:rPr>
        <w:t>ому</w:t>
      </w:r>
      <w:r w:rsidRPr="00341430">
        <w:rPr>
          <w:color w:val="000000"/>
        </w:rPr>
        <w:t xml:space="preserve"> район</w:t>
      </w:r>
      <w:r>
        <w:rPr>
          <w:color w:val="000000"/>
        </w:rPr>
        <w:t>і</w:t>
      </w:r>
      <w:r w:rsidRPr="00341430">
        <w:rPr>
          <w:color w:val="000000"/>
        </w:rPr>
        <w:t>, селищ</w:t>
      </w:r>
      <w:r>
        <w:rPr>
          <w:color w:val="000000"/>
        </w:rPr>
        <w:t>і</w:t>
      </w:r>
      <w:r w:rsidRPr="00341430">
        <w:rPr>
          <w:color w:val="000000"/>
        </w:rPr>
        <w:t xml:space="preserve"> Холоднянське, вулиця Ржевська, будинок 24-Б</w:t>
      </w:r>
      <w:r w:rsidRPr="0037213E">
        <w:rPr>
          <w:lang w:eastAsia="ru-RU"/>
        </w:rPr>
        <w:t xml:space="preserve"> має намір отримати дозвіл на викиди забруднюючих речовин в атмосферне повітря.</w:t>
      </w:r>
    </w:p>
    <w:p w:rsidR="00874B0D" w:rsidRPr="0037213E" w:rsidRDefault="00874B0D" w:rsidP="00874B0D">
      <w:pPr>
        <w:ind w:firstLine="720"/>
        <w:rPr>
          <w:lang w:eastAsia="ru-RU"/>
        </w:rPr>
      </w:pPr>
      <w:r>
        <w:rPr>
          <w:lang w:eastAsia="ru-RU"/>
        </w:rPr>
        <w:t xml:space="preserve">Юридична адреса підприємства: </w:t>
      </w:r>
      <w:r w:rsidRPr="00EB26C3">
        <w:t xml:space="preserve">Україна, </w:t>
      </w:r>
      <w:r w:rsidRPr="00BF0A94">
        <w:rPr>
          <w:color w:val="000000"/>
        </w:rPr>
        <w:t>0</w:t>
      </w:r>
      <w:r>
        <w:rPr>
          <w:color w:val="000000"/>
        </w:rPr>
        <w:t xml:space="preserve">8710, </w:t>
      </w:r>
      <w:r w:rsidRPr="00BF0A94">
        <w:rPr>
          <w:color w:val="000000"/>
        </w:rPr>
        <w:t>Київ</w:t>
      </w:r>
      <w:r>
        <w:rPr>
          <w:color w:val="000000"/>
        </w:rPr>
        <w:t>ська область</w:t>
      </w:r>
      <w:r w:rsidRPr="00BF0A94">
        <w:rPr>
          <w:color w:val="000000"/>
        </w:rPr>
        <w:t xml:space="preserve">, </w:t>
      </w:r>
      <w:r>
        <w:rPr>
          <w:color w:val="000000"/>
        </w:rPr>
        <w:t xml:space="preserve">Обухівський район, с. Підгірці, </w:t>
      </w:r>
      <w:r w:rsidRPr="00BF0A94">
        <w:rPr>
          <w:color w:val="000000"/>
        </w:rPr>
        <w:t xml:space="preserve">вул. </w:t>
      </w:r>
      <w:r>
        <w:rPr>
          <w:color w:val="000000"/>
        </w:rPr>
        <w:t>Піщана</w:t>
      </w:r>
      <w:r w:rsidRPr="00BF0A94">
        <w:rPr>
          <w:color w:val="000000"/>
        </w:rPr>
        <w:t xml:space="preserve">, </w:t>
      </w:r>
      <w:r>
        <w:rPr>
          <w:color w:val="000000"/>
        </w:rPr>
        <w:t>604</w:t>
      </w:r>
      <w:r>
        <w:t>.</w:t>
      </w:r>
    </w:p>
    <w:p w:rsidR="00205D38" w:rsidRDefault="00874B0D" w:rsidP="00205D38">
      <w:pPr>
        <w:ind w:firstLine="708"/>
        <w:rPr>
          <w:rStyle w:val="tx1"/>
          <w:b w:val="0"/>
          <w:iCs/>
        </w:rPr>
      </w:pPr>
      <w:r w:rsidRPr="001A790F">
        <w:rPr>
          <w:rStyle w:val="tx1"/>
          <w:b w:val="0"/>
          <w:iCs/>
        </w:rPr>
        <w:t xml:space="preserve">Основним видом діяльності </w:t>
      </w:r>
      <w:r w:rsidRPr="00C33EC7">
        <w:t>ТОВ «</w:t>
      </w:r>
      <w:r w:rsidRPr="007D3721">
        <w:rPr>
          <w:bCs/>
        </w:rPr>
        <w:t>Сустейнбл ленд менеджмент</w:t>
      </w:r>
      <w:r w:rsidRPr="00C33EC7">
        <w:t>»</w:t>
      </w:r>
      <w:r>
        <w:t xml:space="preserve"> </w:t>
      </w:r>
      <w:r w:rsidRPr="001A790F">
        <w:rPr>
          <w:rStyle w:val="tx1"/>
          <w:b w:val="0"/>
          <w:iCs/>
        </w:rPr>
        <w:t xml:space="preserve">є </w:t>
      </w:r>
      <w:r>
        <w:rPr>
          <w:bCs/>
        </w:rPr>
        <w:t>виробництво пива</w:t>
      </w:r>
      <w:r w:rsidRPr="001A790F">
        <w:rPr>
          <w:rStyle w:val="tx1"/>
          <w:b w:val="0"/>
          <w:iCs/>
        </w:rPr>
        <w:t xml:space="preserve">. </w:t>
      </w:r>
    </w:p>
    <w:p w:rsidR="00205D38" w:rsidRDefault="00874B0D" w:rsidP="00205D38">
      <w:pPr>
        <w:ind w:firstLine="708"/>
        <w:rPr>
          <w:rStyle w:val="tx1"/>
          <w:b w:val="0"/>
          <w:iCs/>
        </w:rPr>
      </w:pPr>
      <w:r w:rsidRPr="002958B6">
        <w:rPr>
          <w:rStyle w:val="tx1"/>
          <w:b w:val="0"/>
          <w:iCs/>
        </w:rPr>
        <w:t xml:space="preserve">Джерелами викидів шкідливих речовин є: </w:t>
      </w:r>
      <w:r w:rsidRPr="002958B6">
        <w:t>приміщення основного виробництва (д</w:t>
      </w:r>
      <w:r w:rsidRPr="00C03ED5">
        <w:t xml:space="preserve">робарка солоду, </w:t>
      </w:r>
      <w:r w:rsidRPr="00E43302">
        <w:rPr>
          <w:color w:val="000000"/>
        </w:rPr>
        <w:t>заторно-сусловарильний апарат</w:t>
      </w:r>
      <w:r w:rsidRPr="00C03ED5">
        <w:t>, фільтраційний</w:t>
      </w:r>
      <w:r>
        <w:t xml:space="preserve"> </w:t>
      </w:r>
      <w:r w:rsidRPr="001A7A97">
        <w:rPr>
          <w:color w:val="000000"/>
        </w:rPr>
        <w:t>апарат,</w:t>
      </w:r>
      <w:r w:rsidRPr="00C03ED5">
        <w:t xml:space="preserve"> в</w:t>
      </w:r>
      <w:r>
        <w:t>ірпул варочного порядку</w:t>
      </w:r>
      <w:r w:rsidRPr="00C03ED5">
        <w:t xml:space="preserve">, засипка хмелю, </w:t>
      </w:r>
      <w:r w:rsidRPr="00E43302">
        <w:rPr>
          <w:color w:val="000000"/>
        </w:rPr>
        <w:t xml:space="preserve">гліколева станція, </w:t>
      </w:r>
      <w:r w:rsidRPr="00C03ED5">
        <w:t>мийка обладнання</w:t>
      </w:r>
      <w:r>
        <w:t xml:space="preserve"> та кегів, розлив в кеги, </w:t>
      </w:r>
      <w:r w:rsidRPr="001A7A97">
        <w:t>ЦКТ, водопідготовка</w:t>
      </w:r>
      <w:r>
        <w:t xml:space="preserve">) та </w:t>
      </w:r>
      <w:r w:rsidRPr="008C649A">
        <w:rPr>
          <w:rStyle w:val="tx1"/>
          <w:b w:val="0"/>
          <w:bCs w:val="0"/>
          <w:iCs/>
        </w:rPr>
        <w:t>холодильн</w:t>
      </w:r>
      <w:r>
        <w:rPr>
          <w:rStyle w:val="tx1"/>
          <w:b w:val="0"/>
          <w:bCs w:val="0"/>
          <w:iCs/>
        </w:rPr>
        <w:t>і</w:t>
      </w:r>
      <w:r w:rsidRPr="008C649A">
        <w:rPr>
          <w:rStyle w:val="tx1"/>
          <w:b w:val="0"/>
          <w:bCs w:val="0"/>
          <w:iCs/>
        </w:rPr>
        <w:t xml:space="preserve"> установк</w:t>
      </w:r>
      <w:r>
        <w:rPr>
          <w:rStyle w:val="tx1"/>
          <w:b w:val="0"/>
          <w:bCs w:val="0"/>
          <w:iCs/>
        </w:rPr>
        <w:t>и</w:t>
      </w:r>
      <w:r w:rsidRPr="008C649A">
        <w:rPr>
          <w:rStyle w:val="tx1"/>
          <w:b w:val="0"/>
          <w:bCs w:val="0"/>
          <w:iCs/>
        </w:rPr>
        <w:t xml:space="preserve"> на фреоні</w:t>
      </w:r>
      <w:r w:rsidRPr="002958B6">
        <w:rPr>
          <w:rStyle w:val="tx1"/>
          <w:b w:val="0"/>
          <w:iCs/>
        </w:rPr>
        <w:t>.</w:t>
      </w:r>
    </w:p>
    <w:p w:rsidR="00205D38" w:rsidRDefault="00874B0D" w:rsidP="00205D38">
      <w:pPr>
        <w:pStyle w:val="a3"/>
        <w:widowControl/>
        <w:autoSpaceDE/>
        <w:autoSpaceDN/>
        <w:spacing w:after="200"/>
        <w:ind w:left="0" w:right="-144" w:firstLine="708"/>
        <w:contextualSpacing/>
        <w:jc w:val="both"/>
        <w:rPr>
          <w:lang w:val="uk-UA"/>
        </w:rPr>
      </w:pPr>
      <w:r w:rsidRPr="00205D38">
        <w:rPr>
          <w:lang w:val="uk-UA"/>
        </w:rPr>
        <w:t xml:space="preserve">Від джерел викидів в атмосферне повітря викидаються наступні речовини: речовини у вигляді твердих суспендованих частинок (0,000 т/рік), натрію гідроокис (0,014 т/рік), ‌неметанові легкі органічні сполуки (0,769 т/рік), азотна кислота (0,057 т/рік), кислота оцтова (0,057 т/рік), </w:t>
      </w:r>
      <w:proofErr w:type="spellStart"/>
      <w:r w:rsidRPr="00205D38">
        <w:rPr>
          <w:lang w:val="uk-UA"/>
        </w:rPr>
        <w:t>фреони</w:t>
      </w:r>
      <w:proofErr w:type="spellEnd"/>
      <w:r w:rsidRPr="00205D38">
        <w:rPr>
          <w:lang w:val="uk-UA"/>
        </w:rPr>
        <w:t xml:space="preserve"> (0,013 т/рік). </w:t>
      </w:r>
    </w:p>
    <w:p w:rsidR="00205D38" w:rsidRDefault="00874B0D" w:rsidP="00205D38">
      <w:pPr>
        <w:pStyle w:val="a3"/>
        <w:widowControl/>
        <w:autoSpaceDE/>
        <w:autoSpaceDN/>
        <w:spacing w:after="200"/>
        <w:ind w:left="0" w:right="-144" w:firstLine="708"/>
        <w:contextualSpacing/>
        <w:jc w:val="both"/>
        <w:rPr>
          <w:sz w:val="24"/>
          <w:szCs w:val="24"/>
          <w:lang w:val="ru-RU"/>
        </w:rPr>
      </w:pPr>
      <w:proofErr w:type="spellStart"/>
      <w:r w:rsidRPr="00205D38">
        <w:rPr>
          <w:sz w:val="24"/>
          <w:szCs w:val="24"/>
          <w:lang w:val="ru-RU"/>
        </w:rPr>
        <w:t>Сумарний</w:t>
      </w:r>
      <w:proofErr w:type="spellEnd"/>
      <w:r w:rsidRPr="00205D38">
        <w:rPr>
          <w:sz w:val="24"/>
          <w:szCs w:val="24"/>
          <w:lang w:val="ru-RU"/>
        </w:rPr>
        <w:t xml:space="preserve"> </w:t>
      </w:r>
      <w:proofErr w:type="spellStart"/>
      <w:r w:rsidRPr="00205D38">
        <w:rPr>
          <w:sz w:val="24"/>
          <w:szCs w:val="24"/>
          <w:lang w:val="ru-RU"/>
        </w:rPr>
        <w:t>обсяг</w:t>
      </w:r>
      <w:proofErr w:type="spellEnd"/>
      <w:r w:rsidRPr="00205D38">
        <w:rPr>
          <w:sz w:val="24"/>
          <w:szCs w:val="24"/>
          <w:lang w:val="ru-RU"/>
        </w:rPr>
        <w:t xml:space="preserve"> </w:t>
      </w:r>
      <w:proofErr w:type="spellStart"/>
      <w:r w:rsidRPr="00205D38">
        <w:rPr>
          <w:sz w:val="24"/>
          <w:szCs w:val="24"/>
          <w:lang w:val="ru-RU"/>
        </w:rPr>
        <w:t>викидів</w:t>
      </w:r>
      <w:proofErr w:type="spellEnd"/>
      <w:r w:rsidRPr="00205D38">
        <w:rPr>
          <w:sz w:val="24"/>
          <w:szCs w:val="24"/>
          <w:lang w:val="ru-RU"/>
        </w:rPr>
        <w:t xml:space="preserve"> </w:t>
      </w:r>
      <w:proofErr w:type="spellStart"/>
      <w:r w:rsidRPr="00205D38">
        <w:rPr>
          <w:sz w:val="24"/>
          <w:szCs w:val="24"/>
          <w:lang w:val="ru-RU"/>
        </w:rPr>
        <w:t>забруднюючих</w:t>
      </w:r>
      <w:proofErr w:type="spellEnd"/>
      <w:r w:rsidRPr="00205D38">
        <w:rPr>
          <w:sz w:val="24"/>
          <w:szCs w:val="24"/>
          <w:lang w:val="ru-RU"/>
        </w:rPr>
        <w:t xml:space="preserve"> </w:t>
      </w:r>
      <w:proofErr w:type="spellStart"/>
      <w:r w:rsidRPr="00205D38">
        <w:rPr>
          <w:sz w:val="24"/>
          <w:szCs w:val="24"/>
          <w:lang w:val="ru-RU"/>
        </w:rPr>
        <w:t>речовин</w:t>
      </w:r>
      <w:proofErr w:type="spellEnd"/>
      <w:r w:rsidRPr="00205D38">
        <w:rPr>
          <w:sz w:val="24"/>
          <w:szCs w:val="24"/>
          <w:lang w:val="ru-RU"/>
        </w:rPr>
        <w:t xml:space="preserve"> в </w:t>
      </w:r>
      <w:proofErr w:type="spellStart"/>
      <w:r w:rsidRPr="00205D38">
        <w:rPr>
          <w:sz w:val="24"/>
          <w:szCs w:val="24"/>
          <w:lang w:val="ru-RU"/>
        </w:rPr>
        <w:t>атмосферне</w:t>
      </w:r>
      <w:proofErr w:type="spellEnd"/>
      <w:r w:rsidRPr="00205D38">
        <w:rPr>
          <w:sz w:val="24"/>
          <w:szCs w:val="24"/>
          <w:lang w:val="ru-RU"/>
        </w:rPr>
        <w:t xml:space="preserve"> </w:t>
      </w:r>
      <w:proofErr w:type="spellStart"/>
      <w:r w:rsidRPr="00205D38">
        <w:rPr>
          <w:sz w:val="24"/>
          <w:szCs w:val="24"/>
          <w:lang w:val="ru-RU"/>
        </w:rPr>
        <w:t>повітря</w:t>
      </w:r>
      <w:proofErr w:type="spellEnd"/>
      <w:r w:rsidRPr="00205D38">
        <w:rPr>
          <w:sz w:val="24"/>
          <w:szCs w:val="24"/>
          <w:lang w:val="ru-RU"/>
        </w:rPr>
        <w:t xml:space="preserve"> </w:t>
      </w:r>
      <w:proofErr w:type="spellStart"/>
      <w:r w:rsidRPr="00205D38">
        <w:rPr>
          <w:sz w:val="24"/>
          <w:szCs w:val="24"/>
          <w:lang w:val="ru-RU"/>
        </w:rPr>
        <w:t>складає</w:t>
      </w:r>
      <w:proofErr w:type="spellEnd"/>
      <w:r w:rsidRPr="00205D38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uk-UA"/>
        </w:rPr>
        <w:t>0,910</w:t>
      </w:r>
      <w:r w:rsidRPr="00205D38">
        <w:rPr>
          <w:sz w:val="24"/>
          <w:szCs w:val="24"/>
          <w:lang w:val="ru-RU"/>
        </w:rPr>
        <w:t xml:space="preserve"> т/</w:t>
      </w:r>
      <w:proofErr w:type="spellStart"/>
      <w:proofErr w:type="gramStart"/>
      <w:r w:rsidRPr="00205D38">
        <w:rPr>
          <w:sz w:val="24"/>
          <w:szCs w:val="24"/>
          <w:lang w:val="ru-RU"/>
        </w:rPr>
        <w:t>р</w:t>
      </w:r>
      <w:proofErr w:type="gramEnd"/>
      <w:r w:rsidRPr="00205D38">
        <w:rPr>
          <w:sz w:val="24"/>
          <w:szCs w:val="24"/>
          <w:lang w:val="ru-RU"/>
        </w:rPr>
        <w:t>ік</w:t>
      </w:r>
      <w:proofErr w:type="spellEnd"/>
      <w:r w:rsidRPr="00205D38">
        <w:rPr>
          <w:sz w:val="24"/>
          <w:szCs w:val="24"/>
          <w:lang w:val="ru-RU"/>
        </w:rPr>
        <w:t>.</w:t>
      </w:r>
    </w:p>
    <w:p w:rsidR="00874B0D" w:rsidRPr="00C70C0C" w:rsidRDefault="00874B0D" w:rsidP="00205D38">
      <w:pPr>
        <w:pStyle w:val="a3"/>
        <w:widowControl/>
        <w:autoSpaceDE/>
        <w:autoSpaceDN/>
        <w:spacing w:after="200"/>
        <w:ind w:left="0" w:right="-144" w:firstLine="708"/>
        <w:contextualSpacing/>
        <w:jc w:val="both"/>
        <w:rPr>
          <w:lang w:eastAsia="ru-RU"/>
        </w:rPr>
      </w:pPr>
      <w:r w:rsidRPr="00C70C0C">
        <w:rPr>
          <w:lang w:val="ru-RU" w:eastAsia="ru-RU"/>
        </w:rPr>
        <w:t xml:space="preserve">Нормативна </w:t>
      </w:r>
      <w:proofErr w:type="spellStart"/>
      <w:r w:rsidRPr="00C70C0C">
        <w:rPr>
          <w:lang w:val="ru-RU" w:eastAsia="ru-RU"/>
        </w:rPr>
        <w:t>санітарно-захисна</w:t>
      </w:r>
      <w:proofErr w:type="spellEnd"/>
      <w:r w:rsidRPr="00C70C0C">
        <w:rPr>
          <w:lang w:val="ru-RU" w:eastAsia="ru-RU"/>
        </w:rPr>
        <w:t xml:space="preserve"> зона </w:t>
      </w:r>
      <w:proofErr w:type="spellStart"/>
      <w:proofErr w:type="gramStart"/>
      <w:r w:rsidRPr="00C70C0C">
        <w:rPr>
          <w:lang w:val="ru-RU" w:eastAsia="ru-RU"/>
        </w:rPr>
        <w:t>п</w:t>
      </w:r>
      <w:proofErr w:type="gramEnd"/>
      <w:r w:rsidRPr="00C70C0C">
        <w:rPr>
          <w:lang w:val="ru-RU" w:eastAsia="ru-RU"/>
        </w:rPr>
        <w:t>ідприємства</w:t>
      </w:r>
      <w:proofErr w:type="spellEnd"/>
      <w:r w:rsidRPr="00C70C0C">
        <w:rPr>
          <w:lang w:val="ru-RU" w:eastAsia="ru-RU"/>
        </w:rPr>
        <w:t xml:space="preserve"> – 50 м.  На </w:t>
      </w:r>
      <w:proofErr w:type="spellStart"/>
      <w:r w:rsidRPr="00C70C0C">
        <w:rPr>
          <w:lang w:val="ru-RU" w:eastAsia="ru-RU"/>
        </w:rPr>
        <w:t>межі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санітарно-захисної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зони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концентрація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забруднюючих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речовин</w:t>
      </w:r>
      <w:proofErr w:type="spellEnd"/>
      <w:r w:rsidRPr="00C70C0C">
        <w:rPr>
          <w:lang w:val="ru-RU" w:eastAsia="ru-RU"/>
        </w:rPr>
        <w:t xml:space="preserve"> в атмосферному </w:t>
      </w:r>
      <w:proofErr w:type="spellStart"/>
      <w:r w:rsidRPr="00C70C0C">
        <w:rPr>
          <w:lang w:val="ru-RU" w:eastAsia="ru-RU"/>
        </w:rPr>
        <w:t>повітрі</w:t>
      </w:r>
      <w:proofErr w:type="spellEnd"/>
      <w:r w:rsidRPr="00C70C0C">
        <w:rPr>
          <w:lang w:val="ru-RU" w:eastAsia="ru-RU"/>
        </w:rPr>
        <w:t xml:space="preserve"> не </w:t>
      </w:r>
      <w:proofErr w:type="spellStart"/>
      <w:r w:rsidRPr="00C70C0C">
        <w:rPr>
          <w:lang w:val="ru-RU" w:eastAsia="ru-RU"/>
        </w:rPr>
        <w:t>перевищує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допустимі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норми</w:t>
      </w:r>
      <w:proofErr w:type="spellEnd"/>
      <w:r w:rsidRPr="00C70C0C">
        <w:rPr>
          <w:lang w:val="ru-RU" w:eastAsia="ru-RU"/>
        </w:rPr>
        <w:t xml:space="preserve">. </w:t>
      </w:r>
      <w:proofErr w:type="spellStart"/>
      <w:r w:rsidRPr="00C70C0C">
        <w:rPr>
          <w:lang w:val="ru-RU" w:eastAsia="ru-RU"/>
        </w:rPr>
        <w:t>Зауваження</w:t>
      </w:r>
      <w:proofErr w:type="spellEnd"/>
      <w:r w:rsidRPr="00C70C0C">
        <w:rPr>
          <w:lang w:val="ru-RU" w:eastAsia="ru-RU"/>
        </w:rPr>
        <w:t xml:space="preserve"> та </w:t>
      </w:r>
      <w:proofErr w:type="spellStart"/>
      <w:r w:rsidRPr="00C70C0C">
        <w:rPr>
          <w:lang w:val="ru-RU" w:eastAsia="ru-RU"/>
        </w:rPr>
        <w:t>пропозиції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громадських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організацій</w:t>
      </w:r>
      <w:proofErr w:type="spellEnd"/>
      <w:r w:rsidRPr="00C70C0C">
        <w:rPr>
          <w:lang w:val="ru-RU" w:eastAsia="ru-RU"/>
        </w:rPr>
        <w:t xml:space="preserve"> і </w:t>
      </w:r>
      <w:proofErr w:type="spellStart"/>
      <w:r w:rsidRPr="00C70C0C">
        <w:rPr>
          <w:lang w:val="ru-RU" w:eastAsia="ru-RU"/>
        </w:rPr>
        <w:t>громадян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відносно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викидів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забруднюючих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речовин</w:t>
      </w:r>
      <w:proofErr w:type="spellEnd"/>
      <w:r w:rsidRPr="00C70C0C">
        <w:rPr>
          <w:lang w:val="ru-RU" w:eastAsia="ru-RU"/>
        </w:rPr>
        <w:t xml:space="preserve"> в атмосферному </w:t>
      </w:r>
      <w:proofErr w:type="spellStart"/>
      <w:r w:rsidRPr="00C70C0C">
        <w:rPr>
          <w:lang w:val="ru-RU" w:eastAsia="ru-RU"/>
        </w:rPr>
        <w:t>пові</w:t>
      </w:r>
      <w:proofErr w:type="gramStart"/>
      <w:r w:rsidRPr="00C70C0C">
        <w:rPr>
          <w:lang w:val="ru-RU" w:eastAsia="ru-RU"/>
        </w:rPr>
        <w:t>тр</w:t>
      </w:r>
      <w:proofErr w:type="gramEnd"/>
      <w:r w:rsidRPr="00C70C0C">
        <w:rPr>
          <w:lang w:val="ru-RU" w:eastAsia="ru-RU"/>
        </w:rPr>
        <w:t>і</w:t>
      </w:r>
      <w:proofErr w:type="spellEnd"/>
      <w:r w:rsidRPr="00C70C0C">
        <w:rPr>
          <w:lang w:val="ru-RU" w:eastAsia="ru-RU"/>
        </w:rPr>
        <w:t xml:space="preserve"> </w:t>
      </w:r>
      <w:r w:rsidRPr="00C70C0C">
        <w:rPr>
          <w:lang w:val="ru-RU"/>
        </w:rPr>
        <w:t>ТОВ «</w:t>
      </w:r>
      <w:proofErr w:type="spellStart"/>
      <w:r w:rsidRPr="00C70C0C">
        <w:rPr>
          <w:bCs/>
          <w:lang w:val="ru-RU"/>
        </w:rPr>
        <w:t>Сустейнбл</w:t>
      </w:r>
      <w:proofErr w:type="spellEnd"/>
      <w:r w:rsidRPr="00C70C0C">
        <w:rPr>
          <w:bCs/>
          <w:lang w:val="ru-RU"/>
        </w:rPr>
        <w:t xml:space="preserve"> </w:t>
      </w:r>
      <w:proofErr w:type="spellStart"/>
      <w:r w:rsidRPr="00C70C0C">
        <w:rPr>
          <w:bCs/>
          <w:lang w:val="ru-RU"/>
        </w:rPr>
        <w:t>ленд</w:t>
      </w:r>
      <w:proofErr w:type="spellEnd"/>
      <w:r w:rsidRPr="00C70C0C">
        <w:rPr>
          <w:bCs/>
          <w:lang w:val="ru-RU"/>
        </w:rPr>
        <w:t xml:space="preserve"> менеджмент</w:t>
      </w:r>
      <w:r w:rsidRPr="00C70C0C">
        <w:rPr>
          <w:lang w:val="ru-RU"/>
        </w:rPr>
        <w:t xml:space="preserve">» </w:t>
      </w:r>
      <w:proofErr w:type="spellStart"/>
      <w:r w:rsidRPr="00C70C0C">
        <w:rPr>
          <w:lang w:val="ru-RU" w:eastAsia="ru-RU"/>
        </w:rPr>
        <w:t>можуть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надсилатись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протягом</w:t>
      </w:r>
      <w:proofErr w:type="spellEnd"/>
      <w:r w:rsidRPr="00C70C0C">
        <w:rPr>
          <w:lang w:val="ru-RU" w:eastAsia="ru-RU"/>
        </w:rPr>
        <w:t xml:space="preserve"> 30 </w:t>
      </w:r>
      <w:proofErr w:type="spellStart"/>
      <w:r w:rsidRPr="00C70C0C">
        <w:rPr>
          <w:lang w:val="ru-RU" w:eastAsia="ru-RU"/>
        </w:rPr>
        <w:t>днів</w:t>
      </w:r>
      <w:proofErr w:type="spellEnd"/>
      <w:r w:rsidRPr="00C70C0C">
        <w:rPr>
          <w:lang w:val="ru-RU" w:eastAsia="ru-RU"/>
        </w:rPr>
        <w:t xml:space="preserve"> з моменту </w:t>
      </w:r>
      <w:proofErr w:type="spellStart"/>
      <w:r w:rsidRPr="00C70C0C">
        <w:rPr>
          <w:lang w:val="ru-RU" w:eastAsia="ru-RU"/>
        </w:rPr>
        <w:t>опублікування</w:t>
      </w:r>
      <w:proofErr w:type="spellEnd"/>
      <w:r w:rsidRPr="00C70C0C">
        <w:rPr>
          <w:lang w:val="ru-RU" w:eastAsia="ru-RU"/>
        </w:rPr>
        <w:t xml:space="preserve"> </w:t>
      </w:r>
      <w:proofErr w:type="spellStart"/>
      <w:r w:rsidRPr="00C70C0C">
        <w:rPr>
          <w:lang w:val="ru-RU" w:eastAsia="ru-RU"/>
        </w:rPr>
        <w:t>повідомлення</w:t>
      </w:r>
      <w:proofErr w:type="spellEnd"/>
      <w:r w:rsidRPr="00C70C0C">
        <w:rPr>
          <w:lang w:val="ru-RU" w:eastAsia="ru-RU"/>
        </w:rPr>
        <w:t xml:space="preserve"> до </w:t>
      </w:r>
      <w:proofErr w:type="spellStart"/>
      <w:r w:rsidRPr="00C70C0C">
        <w:rPr>
          <w:lang w:val="ru-RU" w:eastAsia="ru-RU"/>
        </w:rPr>
        <w:t>Черкаської</w:t>
      </w:r>
      <w:proofErr w:type="spellEnd"/>
      <w:r w:rsidRPr="00C70C0C">
        <w:rPr>
          <w:lang w:val="ru-RU" w:eastAsia="ru-RU"/>
        </w:rPr>
        <w:t xml:space="preserve"> ОДА (ОВА) за </w:t>
      </w:r>
      <w:proofErr w:type="spellStart"/>
      <w:r w:rsidRPr="00C70C0C">
        <w:rPr>
          <w:lang w:val="ru-RU" w:eastAsia="ru-RU"/>
        </w:rPr>
        <w:t>адресою</w:t>
      </w:r>
      <w:proofErr w:type="spellEnd"/>
      <w:r w:rsidRPr="00C70C0C">
        <w:rPr>
          <w:lang w:val="ru-RU" w:eastAsia="ru-RU"/>
        </w:rPr>
        <w:t xml:space="preserve"> м. </w:t>
      </w:r>
      <w:proofErr w:type="spellStart"/>
      <w:r w:rsidRPr="00C70C0C">
        <w:rPr>
          <w:lang w:val="ru-RU" w:eastAsia="ru-RU"/>
        </w:rPr>
        <w:t>Черкаси</w:t>
      </w:r>
      <w:proofErr w:type="spellEnd"/>
      <w:r w:rsidRPr="00C70C0C">
        <w:rPr>
          <w:lang w:val="ru-RU" w:eastAsia="ru-RU"/>
        </w:rPr>
        <w:t xml:space="preserve">, </w:t>
      </w:r>
      <w:proofErr w:type="spellStart"/>
      <w:r w:rsidRPr="00C70C0C">
        <w:rPr>
          <w:lang w:val="ru-RU" w:eastAsia="ru-RU"/>
        </w:rPr>
        <w:t>бульв</w:t>
      </w:r>
      <w:proofErr w:type="spellEnd"/>
      <w:r w:rsidRPr="00C70C0C">
        <w:rPr>
          <w:lang w:val="ru-RU" w:eastAsia="ru-RU"/>
        </w:rPr>
        <w:t xml:space="preserve">. </w:t>
      </w:r>
      <w:proofErr w:type="spellStart"/>
      <w:proofErr w:type="gramStart"/>
      <w:r>
        <w:rPr>
          <w:lang w:eastAsia="ru-RU"/>
        </w:rPr>
        <w:t>Шевченка</w:t>
      </w:r>
      <w:proofErr w:type="spellEnd"/>
      <w:r w:rsidRPr="00D273E3">
        <w:rPr>
          <w:lang w:eastAsia="ru-RU"/>
        </w:rPr>
        <w:t xml:space="preserve">, </w:t>
      </w:r>
      <w:r>
        <w:rPr>
          <w:lang w:eastAsia="ru-RU"/>
        </w:rPr>
        <w:t>185</w:t>
      </w:r>
      <w:r w:rsidRPr="00D273E3">
        <w:rPr>
          <w:lang w:eastAsia="ru-RU"/>
        </w:rPr>
        <w:t xml:space="preserve">, </w:t>
      </w:r>
      <w:proofErr w:type="spellStart"/>
      <w:r w:rsidRPr="00D273E3">
        <w:rPr>
          <w:lang w:eastAsia="ru-RU"/>
        </w:rPr>
        <w:t>тел</w:t>
      </w:r>
      <w:proofErr w:type="spellEnd"/>
      <w:r w:rsidRPr="00D273E3">
        <w:rPr>
          <w:lang w:eastAsia="ru-RU"/>
        </w:rPr>
        <w:t>.</w:t>
      </w:r>
      <w:proofErr w:type="gramEnd"/>
      <w:r w:rsidRPr="00D273E3">
        <w:rPr>
          <w:lang w:eastAsia="ru-RU"/>
        </w:rPr>
        <w:t xml:space="preserve"> </w:t>
      </w:r>
      <w:r>
        <w:rPr>
          <w:lang w:eastAsia="ru-RU"/>
        </w:rPr>
        <w:t xml:space="preserve">37-22-49, </w:t>
      </w:r>
      <w:proofErr w:type="spellStart"/>
      <w:r>
        <w:rPr>
          <w:lang w:eastAsia="ru-RU"/>
        </w:rPr>
        <w:t>електронна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пошта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v</w:t>
      </w:r>
      <w:r w:rsidR="00C70C0C">
        <w:rPr>
          <w:lang w:eastAsia="ru-RU"/>
        </w:rPr>
        <w:t>zg</w:t>
      </w:r>
      <w:proofErr w:type="spellEnd"/>
      <w:r w:rsidRPr="00B61D1E">
        <w:rPr>
          <w:lang w:val="uk-UA" w:eastAsia="ru-RU"/>
        </w:rPr>
        <w:t>@</w:t>
      </w:r>
      <w:r w:rsidR="00C70C0C">
        <w:rPr>
          <w:lang w:eastAsia="ru-RU"/>
        </w:rPr>
        <w:t>ck_oda.gov.ua.</w:t>
      </w:r>
    </w:p>
    <w:p w:rsidR="004C1CE3" w:rsidRDefault="004C1CE3"/>
    <w:sectPr w:rsidR="004C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0D"/>
    <w:rsid w:val="00205D38"/>
    <w:rsid w:val="004C1CE3"/>
    <w:rsid w:val="00874B0D"/>
    <w:rsid w:val="00917CDD"/>
    <w:rsid w:val="009B3DA2"/>
    <w:rsid w:val="00C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74B0D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74B0D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tx1">
    <w:name w:val="tx1"/>
    <w:basedOn w:val="a0"/>
    <w:uiPriority w:val="99"/>
    <w:rsid w:val="00874B0D"/>
    <w:rPr>
      <w:b/>
      <w:bCs/>
    </w:rPr>
  </w:style>
  <w:style w:type="paragraph" w:styleId="a3">
    <w:name w:val="List Paragraph"/>
    <w:basedOn w:val="a"/>
    <w:uiPriority w:val="34"/>
    <w:qFormat/>
    <w:rsid w:val="00874B0D"/>
    <w:pPr>
      <w:widowControl w:val="0"/>
      <w:autoSpaceDE w:val="0"/>
      <w:autoSpaceDN w:val="0"/>
      <w:ind w:left="432" w:firstLine="567"/>
    </w:pPr>
    <w:rPr>
      <w:noProof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74B0D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74B0D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tx1">
    <w:name w:val="tx1"/>
    <w:basedOn w:val="a0"/>
    <w:uiPriority w:val="99"/>
    <w:rsid w:val="00874B0D"/>
    <w:rPr>
      <w:b/>
      <w:bCs/>
    </w:rPr>
  </w:style>
  <w:style w:type="paragraph" w:styleId="a3">
    <w:name w:val="List Paragraph"/>
    <w:basedOn w:val="a"/>
    <w:uiPriority w:val="34"/>
    <w:qFormat/>
    <w:rsid w:val="00874B0D"/>
    <w:pPr>
      <w:widowControl w:val="0"/>
      <w:autoSpaceDE w:val="0"/>
      <w:autoSpaceDN w:val="0"/>
      <w:ind w:left="432" w:firstLine="567"/>
    </w:pPr>
    <w:rPr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Тарасенко Ольга Володимирівна</cp:lastModifiedBy>
  <cp:revision>2</cp:revision>
  <dcterms:created xsi:type="dcterms:W3CDTF">2023-01-04T14:35:00Z</dcterms:created>
  <dcterms:modified xsi:type="dcterms:W3CDTF">2023-01-04T14:35:00Z</dcterms:modified>
</cp:coreProperties>
</file>