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ED" w:rsidRPr="00921E66" w:rsidRDefault="00200CED" w:rsidP="00200CED">
      <w:pPr>
        <w:ind w:left="426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Заява про наміри</w:t>
      </w:r>
    </w:p>
    <w:p w:rsidR="00200CED" w:rsidRPr="00921E66" w:rsidRDefault="00200CED" w:rsidP="00200C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0" w:name="_GoBack"/>
      <w:r w:rsidRPr="00E02BB1">
        <w:rPr>
          <w:sz w:val="26"/>
          <w:szCs w:val="26"/>
        </w:rPr>
        <w:t>Товариство з обмеженою відповідальністю «</w:t>
      </w:r>
      <w:r w:rsidR="002F0529">
        <w:rPr>
          <w:sz w:val="26"/>
          <w:szCs w:val="26"/>
        </w:rPr>
        <w:t>ОКСАМИТ СМАКУ»</w:t>
      </w:r>
      <w:bookmarkEnd w:id="0"/>
      <w:r w:rsidR="002F0529">
        <w:rPr>
          <w:sz w:val="26"/>
          <w:szCs w:val="26"/>
        </w:rPr>
        <w:t xml:space="preserve"> (код ЄДРПОУ </w:t>
      </w:r>
      <w:r w:rsidR="00687FAF" w:rsidRPr="00687FAF">
        <w:rPr>
          <w:sz w:val="26"/>
          <w:szCs w:val="26"/>
        </w:rPr>
        <w:t>42136963</w:t>
      </w:r>
      <w:r w:rsidRPr="00E02BB1">
        <w:rPr>
          <w:sz w:val="26"/>
          <w:szCs w:val="26"/>
        </w:rPr>
        <w:t>),</w:t>
      </w:r>
      <w:r w:rsidR="002F0529">
        <w:rPr>
          <w:sz w:val="26"/>
          <w:szCs w:val="26"/>
        </w:rPr>
        <w:t xml:space="preserve"> </w:t>
      </w:r>
      <w:r w:rsidR="00687FAF">
        <w:rPr>
          <w:sz w:val="26"/>
          <w:szCs w:val="26"/>
        </w:rPr>
        <w:t>що розташовано за адресою: 16608</w:t>
      </w:r>
      <w:r w:rsidRPr="00E02BB1">
        <w:rPr>
          <w:sz w:val="26"/>
          <w:szCs w:val="26"/>
        </w:rPr>
        <w:t xml:space="preserve">, </w:t>
      </w:r>
      <w:r w:rsidR="002F0529">
        <w:rPr>
          <w:sz w:val="26"/>
          <w:szCs w:val="26"/>
        </w:rPr>
        <w:t>Чернігівська обл.</w:t>
      </w:r>
      <w:r w:rsidRPr="00E02BB1">
        <w:rPr>
          <w:sz w:val="26"/>
          <w:szCs w:val="26"/>
        </w:rPr>
        <w:t>,</w:t>
      </w:r>
      <w:r w:rsidR="00411601" w:rsidRPr="00E02BB1">
        <w:rPr>
          <w:sz w:val="26"/>
          <w:szCs w:val="26"/>
        </w:rPr>
        <w:t xml:space="preserve"> </w:t>
      </w:r>
      <w:proofErr w:type="spellStart"/>
      <w:r w:rsidR="002F0529">
        <w:rPr>
          <w:sz w:val="26"/>
          <w:szCs w:val="26"/>
        </w:rPr>
        <w:t>м.Ніжин</w:t>
      </w:r>
      <w:proofErr w:type="spellEnd"/>
      <w:r w:rsidR="002F0529">
        <w:rPr>
          <w:sz w:val="26"/>
          <w:szCs w:val="26"/>
        </w:rPr>
        <w:t xml:space="preserve">, </w:t>
      </w:r>
      <w:r w:rsidRPr="00E02BB1">
        <w:rPr>
          <w:sz w:val="26"/>
          <w:szCs w:val="26"/>
        </w:rPr>
        <w:t xml:space="preserve">вул. </w:t>
      </w:r>
      <w:proofErr w:type="spellStart"/>
      <w:r w:rsidR="002F0529">
        <w:rPr>
          <w:sz w:val="26"/>
          <w:szCs w:val="26"/>
        </w:rPr>
        <w:t>Липіврізька</w:t>
      </w:r>
      <w:proofErr w:type="spellEnd"/>
      <w:r w:rsidR="00E02BB1" w:rsidRPr="00E02BB1">
        <w:rPr>
          <w:sz w:val="26"/>
          <w:szCs w:val="26"/>
        </w:rPr>
        <w:t xml:space="preserve">, </w:t>
      </w:r>
      <w:r w:rsidR="002F0529">
        <w:rPr>
          <w:sz w:val="26"/>
          <w:szCs w:val="26"/>
        </w:rPr>
        <w:t>53</w:t>
      </w:r>
      <w:r w:rsidR="005837C2">
        <w:rPr>
          <w:sz w:val="26"/>
          <w:szCs w:val="26"/>
        </w:rPr>
        <w:t>, повідомляє про намір отримати</w:t>
      </w:r>
      <w:r w:rsidRPr="00E02BB1">
        <w:rPr>
          <w:sz w:val="26"/>
          <w:szCs w:val="26"/>
        </w:rPr>
        <w:t xml:space="preserve"> дозв</w:t>
      </w:r>
      <w:r w:rsidR="005837C2">
        <w:rPr>
          <w:sz w:val="26"/>
          <w:szCs w:val="26"/>
        </w:rPr>
        <w:t>і</w:t>
      </w:r>
      <w:r w:rsidRPr="00E02BB1">
        <w:rPr>
          <w:sz w:val="26"/>
          <w:szCs w:val="26"/>
        </w:rPr>
        <w:t>л на викиди в атмосферне повітря</w:t>
      </w:r>
      <w:r w:rsidR="005837C2">
        <w:rPr>
          <w:sz w:val="26"/>
          <w:szCs w:val="26"/>
        </w:rPr>
        <w:t xml:space="preserve"> </w:t>
      </w:r>
      <w:r w:rsidR="005837C2" w:rsidRPr="005837C2">
        <w:rPr>
          <w:sz w:val="26"/>
          <w:szCs w:val="26"/>
        </w:rPr>
        <w:t>стаціонарними джерелами</w:t>
      </w:r>
      <w:r w:rsidRPr="00E02BB1">
        <w:rPr>
          <w:sz w:val="26"/>
          <w:szCs w:val="26"/>
        </w:rPr>
        <w:t>.</w:t>
      </w:r>
    </w:p>
    <w:p w:rsidR="00200CED" w:rsidRDefault="00200CED" w:rsidP="00200C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21E66">
        <w:rPr>
          <w:sz w:val="26"/>
          <w:szCs w:val="26"/>
        </w:rPr>
        <w:t xml:space="preserve">Основним напрямком діяльності підприємства є виробництво </w:t>
      </w:r>
      <w:r w:rsidR="008E1A37">
        <w:rPr>
          <w:sz w:val="26"/>
          <w:szCs w:val="26"/>
        </w:rPr>
        <w:t xml:space="preserve">соняшникової </w:t>
      </w:r>
      <w:r w:rsidR="00F756F5" w:rsidRPr="008E1A37">
        <w:rPr>
          <w:sz w:val="26"/>
          <w:szCs w:val="26"/>
        </w:rPr>
        <w:t>олії</w:t>
      </w:r>
      <w:r w:rsidRPr="00921E66">
        <w:rPr>
          <w:sz w:val="26"/>
          <w:szCs w:val="26"/>
        </w:rPr>
        <w:t>. На</w:t>
      </w:r>
      <w:r w:rsidR="00DC32D2">
        <w:rPr>
          <w:sz w:val="26"/>
          <w:szCs w:val="26"/>
        </w:rPr>
        <w:t xml:space="preserve"> території підприємстві розміщено: адміністративна будівля, виробничий цех, три склади зберігання сировини, склад зберігання продукції, дільниця сушіння сировини, дві котельні, дільниця резервного живлення.</w:t>
      </w:r>
      <w:r w:rsidRPr="00921E66">
        <w:rPr>
          <w:sz w:val="26"/>
          <w:szCs w:val="26"/>
        </w:rPr>
        <w:t xml:space="preserve"> Для опалення примі</w:t>
      </w:r>
      <w:r w:rsidR="00DC32D2">
        <w:rPr>
          <w:sz w:val="26"/>
          <w:szCs w:val="26"/>
        </w:rPr>
        <w:t>щень, підприємство використовує</w:t>
      </w:r>
      <w:r w:rsidRPr="00921E66">
        <w:rPr>
          <w:sz w:val="26"/>
          <w:szCs w:val="26"/>
        </w:rPr>
        <w:t xml:space="preserve"> </w:t>
      </w:r>
      <w:r w:rsidR="00DC32D2">
        <w:rPr>
          <w:sz w:val="26"/>
          <w:szCs w:val="26"/>
        </w:rPr>
        <w:t xml:space="preserve">твердопаливні котли, що працюють на лушпинні насіння. Для резервного електроживлення </w:t>
      </w:r>
      <w:r w:rsidR="00CD3B78">
        <w:rPr>
          <w:sz w:val="26"/>
          <w:szCs w:val="26"/>
        </w:rPr>
        <w:t>використовують дизельні генератори.</w:t>
      </w:r>
      <w:r w:rsidR="00DC32D2">
        <w:rPr>
          <w:sz w:val="26"/>
          <w:szCs w:val="26"/>
        </w:rPr>
        <w:t xml:space="preserve"> </w:t>
      </w:r>
      <w:r w:rsidRPr="00921E66">
        <w:rPr>
          <w:sz w:val="26"/>
          <w:szCs w:val="26"/>
        </w:rPr>
        <w:t xml:space="preserve"> </w:t>
      </w:r>
    </w:p>
    <w:p w:rsidR="00200CED" w:rsidRPr="00976B08" w:rsidRDefault="00976B08" w:rsidP="00976B0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6B08">
        <w:rPr>
          <w:sz w:val="26"/>
          <w:szCs w:val="26"/>
        </w:rPr>
        <w:t xml:space="preserve">У процесі виробничої діяльності в атмосферне повітря виділяються такі забруднюючі речовини: оксиди азоту (оксид та діоксид азоту) у перерахунку на діоксид азоту - 0,89842 т/р, вуглецю діоксид – 1,45677 т/р, речовини у вигляді суспендованих твердих частинок недиференційованих за складом - </w:t>
      </w:r>
      <w:r w:rsidR="000B2E2F">
        <w:rPr>
          <w:sz w:val="26"/>
          <w:szCs w:val="26"/>
        </w:rPr>
        <w:t>2</w:t>
      </w:r>
      <w:r w:rsidRPr="00976B08">
        <w:rPr>
          <w:sz w:val="26"/>
          <w:szCs w:val="26"/>
        </w:rPr>
        <w:t>,</w:t>
      </w:r>
      <w:r w:rsidR="000B2E2F">
        <w:rPr>
          <w:sz w:val="26"/>
          <w:szCs w:val="26"/>
        </w:rPr>
        <w:t>3</w:t>
      </w:r>
      <w:r w:rsidRPr="00976B08">
        <w:rPr>
          <w:sz w:val="26"/>
          <w:szCs w:val="26"/>
        </w:rPr>
        <w:t>6541 т/р, сірки діоксид</w:t>
      </w:r>
      <w:r w:rsidR="001369CF">
        <w:rPr>
          <w:sz w:val="26"/>
          <w:szCs w:val="26"/>
        </w:rPr>
        <w:t xml:space="preserve"> -  0,074894 т/р,</w:t>
      </w:r>
      <w:r w:rsidR="00CB6346">
        <w:rPr>
          <w:sz w:val="26"/>
          <w:szCs w:val="26"/>
        </w:rPr>
        <w:t xml:space="preserve"> акролеїн – 0,002</w:t>
      </w:r>
      <w:r w:rsidR="008E1A37">
        <w:rPr>
          <w:sz w:val="26"/>
          <w:szCs w:val="26"/>
        </w:rPr>
        <w:t>8 т/рік, з</w:t>
      </w:r>
      <w:r w:rsidR="008E1A37" w:rsidRPr="008E1A37">
        <w:rPr>
          <w:sz w:val="26"/>
          <w:szCs w:val="26"/>
        </w:rPr>
        <w:t xml:space="preserve">аліза оксид (в перерахунку на залізо) - </w:t>
      </w:r>
      <w:r w:rsidR="008E1A37">
        <w:rPr>
          <w:sz w:val="26"/>
          <w:szCs w:val="26"/>
        </w:rPr>
        <w:t>0,0012 т/рік, м</w:t>
      </w:r>
      <w:r w:rsidR="008E1A37" w:rsidRPr="008E1A37">
        <w:rPr>
          <w:sz w:val="26"/>
          <w:szCs w:val="26"/>
        </w:rPr>
        <w:t>анган та його сполуки в перерахунку на діоксид мангану – 0,0004 т/рік,</w:t>
      </w:r>
      <w:r w:rsidR="001369CF">
        <w:rPr>
          <w:sz w:val="26"/>
          <w:szCs w:val="26"/>
        </w:rPr>
        <w:t xml:space="preserve"> метан - 0,0012</w:t>
      </w:r>
      <w:r w:rsidRPr="00976B08">
        <w:rPr>
          <w:sz w:val="26"/>
          <w:szCs w:val="26"/>
        </w:rPr>
        <w:t>69 т/р, неметанові леткі органічні сполуки (НМЛОС) - 0,0006919 т/р, азоту (1) оксид [N</w:t>
      </w:r>
      <w:r w:rsidRPr="00CD3B78">
        <w:rPr>
          <w:sz w:val="26"/>
          <w:szCs w:val="26"/>
          <w:vertAlign w:val="subscript"/>
        </w:rPr>
        <w:t>2</w:t>
      </w:r>
      <w:r w:rsidR="001369CF">
        <w:rPr>
          <w:sz w:val="26"/>
          <w:szCs w:val="26"/>
        </w:rPr>
        <w:t>О] - 0,004</w:t>
      </w:r>
      <w:r w:rsidRPr="00976B08">
        <w:rPr>
          <w:sz w:val="26"/>
          <w:szCs w:val="26"/>
        </w:rPr>
        <w:t xml:space="preserve">54 т/р. </w:t>
      </w:r>
      <w:r w:rsidR="00200CED" w:rsidRPr="00976B08">
        <w:rPr>
          <w:sz w:val="26"/>
          <w:szCs w:val="26"/>
        </w:rPr>
        <w:t xml:space="preserve">Сумарні валові викиди становлять – </w:t>
      </w:r>
      <w:r w:rsidR="00432B3D">
        <w:rPr>
          <w:sz w:val="26"/>
          <w:szCs w:val="26"/>
        </w:rPr>
        <w:t>4,6</w:t>
      </w:r>
      <w:r w:rsidR="009425D5">
        <w:rPr>
          <w:sz w:val="26"/>
          <w:szCs w:val="26"/>
        </w:rPr>
        <w:t>26235</w:t>
      </w:r>
      <w:r w:rsidRPr="00976B08">
        <w:rPr>
          <w:sz w:val="26"/>
          <w:szCs w:val="26"/>
        </w:rPr>
        <w:t xml:space="preserve"> </w:t>
      </w:r>
      <w:r w:rsidR="00200CED" w:rsidRPr="00976B08">
        <w:rPr>
          <w:sz w:val="26"/>
          <w:szCs w:val="26"/>
        </w:rPr>
        <w:t xml:space="preserve">т/рік. Крім того </w:t>
      </w:r>
      <w:r w:rsidR="00F90409" w:rsidRPr="00976B08">
        <w:rPr>
          <w:sz w:val="26"/>
          <w:szCs w:val="26"/>
        </w:rPr>
        <w:t>в</w:t>
      </w:r>
      <w:r w:rsidR="00200CED" w:rsidRPr="00976B08">
        <w:rPr>
          <w:sz w:val="26"/>
          <w:szCs w:val="26"/>
        </w:rPr>
        <w:t xml:space="preserve">углецю діоксид – </w:t>
      </w:r>
      <w:r w:rsidR="001369CF">
        <w:rPr>
          <w:sz w:val="26"/>
          <w:szCs w:val="26"/>
        </w:rPr>
        <w:t>4</w:t>
      </w:r>
      <w:r w:rsidRPr="00976B08">
        <w:rPr>
          <w:sz w:val="26"/>
          <w:szCs w:val="26"/>
        </w:rPr>
        <w:t>53,</w:t>
      </w:r>
      <w:r w:rsidR="00200CED" w:rsidRPr="00976B08">
        <w:rPr>
          <w:sz w:val="26"/>
          <w:szCs w:val="26"/>
        </w:rPr>
        <w:t>36558 т/рік. Усі викиди – у межах допустимих норм, перевищення санітарних норм на межі санітарно-захисної зони не виявлено.</w:t>
      </w:r>
    </w:p>
    <w:p w:rsidR="00200CED" w:rsidRPr="00101EEE" w:rsidRDefault="00200CED" w:rsidP="00101E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01EEE">
        <w:rPr>
          <w:sz w:val="26"/>
          <w:szCs w:val="26"/>
        </w:rPr>
        <w:t xml:space="preserve">Збір зауважень громадських організацій та окремих громадян з даного питання проводить </w:t>
      </w:r>
      <w:r w:rsidR="00976B08" w:rsidRPr="00101EEE">
        <w:rPr>
          <w:sz w:val="26"/>
          <w:szCs w:val="26"/>
        </w:rPr>
        <w:t>Че</w:t>
      </w:r>
      <w:r w:rsidR="001637CB">
        <w:rPr>
          <w:sz w:val="26"/>
          <w:szCs w:val="26"/>
        </w:rPr>
        <w:t>рнігівськ</w:t>
      </w:r>
      <w:r w:rsidR="00A71EBB">
        <w:rPr>
          <w:sz w:val="26"/>
          <w:szCs w:val="26"/>
        </w:rPr>
        <w:t>а</w:t>
      </w:r>
      <w:r w:rsidR="00976B08" w:rsidRPr="00101EEE">
        <w:rPr>
          <w:sz w:val="26"/>
          <w:szCs w:val="26"/>
        </w:rPr>
        <w:t xml:space="preserve"> обласн</w:t>
      </w:r>
      <w:r w:rsidR="00A71EBB">
        <w:rPr>
          <w:sz w:val="26"/>
          <w:szCs w:val="26"/>
        </w:rPr>
        <w:t>а</w:t>
      </w:r>
      <w:r w:rsidR="00976B08" w:rsidRPr="00101EEE">
        <w:rPr>
          <w:sz w:val="26"/>
          <w:szCs w:val="26"/>
        </w:rPr>
        <w:t xml:space="preserve"> </w:t>
      </w:r>
      <w:r w:rsidR="00A71EBB">
        <w:rPr>
          <w:sz w:val="26"/>
          <w:szCs w:val="26"/>
        </w:rPr>
        <w:t>військова</w:t>
      </w:r>
      <w:r w:rsidR="00976B08" w:rsidRPr="00101EEE">
        <w:rPr>
          <w:sz w:val="26"/>
          <w:szCs w:val="26"/>
        </w:rPr>
        <w:t xml:space="preserve"> адміністраці</w:t>
      </w:r>
      <w:r w:rsidR="00A71EBB">
        <w:rPr>
          <w:sz w:val="26"/>
          <w:szCs w:val="26"/>
        </w:rPr>
        <w:t>я</w:t>
      </w:r>
      <w:r w:rsidRPr="00101EEE">
        <w:rPr>
          <w:sz w:val="26"/>
          <w:szCs w:val="26"/>
        </w:rPr>
        <w:t xml:space="preserve"> протягом 30 днів з дати публікації оголошення, яка знаходиться за адресою: </w:t>
      </w:r>
      <w:r w:rsidR="001637CB">
        <w:rPr>
          <w:sz w:val="26"/>
          <w:szCs w:val="26"/>
        </w:rPr>
        <w:t xml:space="preserve">14000, м. Чернігів, </w:t>
      </w:r>
      <w:r w:rsidR="003C4EF7">
        <w:rPr>
          <w:sz w:val="26"/>
          <w:szCs w:val="26"/>
        </w:rPr>
        <w:t>вул</w:t>
      </w:r>
      <w:r w:rsidR="00A71EBB">
        <w:rPr>
          <w:sz w:val="26"/>
          <w:szCs w:val="26"/>
        </w:rPr>
        <w:t>. Шевченка, 7</w:t>
      </w:r>
      <w:r w:rsidR="00976B08" w:rsidRPr="00101EEE">
        <w:rPr>
          <w:sz w:val="26"/>
          <w:szCs w:val="26"/>
        </w:rPr>
        <w:t>, т</w:t>
      </w:r>
      <w:r w:rsidR="001637CB">
        <w:rPr>
          <w:sz w:val="26"/>
          <w:szCs w:val="26"/>
        </w:rPr>
        <w:t>ел</w:t>
      </w:r>
      <w:r w:rsidR="00976B08" w:rsidRPr="00101EEE">
        <w:rPr>
          <w:sz w:val="26"/>
          <w:szCs w:val="26"/>
        </w:rPr>
        <w:t xml:space="preserve">. </w:t>
      </w:r>
      <w:r w:rsidR="00A71EBB" w:rsidRPr="00A71EBB">
        <w:rPr>
          <w:sz w:val="26"/>
          <w:szCs w:val="26"/>
        </w:rPr>
        <w:t>+380 (462) 67-50-58</w:t>
      </w:r>
      <w:r w:rsidRPr="00101EEE">
        <w:rPr>
          <w:sz w:val="26"/>
          <w:szCs w:val="26"/>
        </w:rPr>
        <w:t xml:space="preserve">, </w:t>
      </w:r>
      <w:r w:rsidR="00A71EBB" w:rsidRPr="00A71EBB">
        <w:rPr>
          <w:sz w:val="26"/>
          <w:szCs w:val="26"/>
        </w:rPr>
        <w:t>skargi@regadm.gov.ua</w:t>
      </w:r>
      <w:r w:rsidR="00A71EBB">
        <w:rPr>
          <w:rFonts w:ascii="Helvetica" w:hAnsi="Helvetica" w:cs="Helvetica"/>
          <w:color w:val="435050"/>
          <w:sz w:val="25"/>
          <w:szCs w:val="25"/>
          <w:shd w:val="clear" w:color="auto" w:fill="FFFFFF"/>
        </w:rPr>
        <w:t>.</w:t>
      </w:r>
    </w:p>
    <w:sectPr w:rsidR="00200CED" w:rsidRPr="00101EEE" w:rsidSect="004F1F70">
      <w:pgSz w:w="11909" w:h="16834" w:code="9"/>
      <w:pgMar w:top="1134" w:right="1134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ED"/>
    <w:rsid w:val="00063EDE"/>
    <w:rsid w:val="000705AF"/>
    <w:rsid w:val="00074B95"/>
    <w:rsid w:val="000A581B"/>
    <w:rsid w:val="000B2E2F"/>
    <w:rsid w:val="00101EEE"/>
    <w:rsid w:val="00127B0A"/>
    <w:rsid w:val="00134B6F"/>
    <w:rsid w:val="001369CF"/>
    <w:rsid w:val="00157417"/>
    <w:rsid w:val="001637CB"/>
    <w:rsid w:val="00177766"/>
    <w:rsid w:val="001C0834"/>
    <w:rsid w:val="001D5371"/>
    <w:rsid w:val="001E3D07"/>
    <w:rsid w:val="001F7899"/>
    <w:rsid w:val="00200CED"/>
    <w:rsid w:val="002346DD"/>
    <w:rsid w:val="00236226"/>
    <w:rsid w:val="00246DCD"/>
    <w:rsid w:val="00256A6C"/>
    <w:rsid w:val="002771E7"/>
    <w:rsid w:val="002B3A41"/>
    <w:rsid w:val="002D0621"/>
    <w:rsid w:val="002D31B0"/>
    <w:rsid w:val="002F0529"/>
    <w:rsid w:val="002F6FCB"/>
    <w:rsid w:val="002F7562"/>
    <w:rsid w:val="003259D3"/>
    <w:rsid w:val="0033237E"/>
    <w:rsid w:val="0033692F"/>
    <w:rsid w:val="00345204"/>
    <w:rsid w:val="0038493F"/>
    <w:rsid w:val="0039300A"/>
    <w:rsid w:val="00397C45"/>
    <w:rsid w:val="003C1E13"/>
    <w:rsid w:val="003C4EF7"/>
    <w:rsid w:val="003D4FF0"/>
    <w:rsid w:val="003D7F39"/>
    <w:rsid w:val="003E4556"/>
    <w:rsid w:val="00411601"/>
    <w:rsid w:val="00423D12"/>
    <w:rsid w:val="00432B3D"/>
    <w:rsid w:val="004531E7"/>
    <w:rsid w:val="00471A5D"/>
    <w:rsid w:val="00474430"/>
    <w:rsid w:val="004D1B20"/>
    <w:rsid w:val="004D6627"/>
    <w:rsid w:val="004F1F70"/>
    <w:rsid w:val="004F2FBF"/>
    <w:rsid w:val="004F7BDB"/>
    <w:rsid w:val="005038A8"/>
    <w:rsid w:val="00531244"/>
    <w:rsid w:val="00556016"/>
    <w:rsid w:val="00581998"/>
    <w:rsid w:val="005837C2"/>
    <w:rsid w:val="005C1E14"/>
    <w:rsid w:val="00627BE5"/>
    <w:rsid w:val="00633B12"/>
    <w:rsid w:val="0065295A"/>
    <w:rsid w:val="006716C0"/>
    <w:rsid w:val="006744F7"/>
    <w:rsid w:val="00684D41"/>
    <w:rsid w:val="00687F52"/>
    <w:rsid w:val="00687FAF"/>
    <w:rsid w:val="006F24B1"/>
    <w:rsid w:val="0070619E"/>
    <w:rsid w:val="00734234"/>
    <w:rsid w:val="007835D9"/>
    <w:rsid w:val="0079436C"/>
    <w:rsid w:val="007A3B30"/>
    <w:rsid w:val="00805074"/>
    <w:rsid w:val="008934A9"/>
    <w:rsid w:val="008A06B4"/>
    <w:rsid w:val="008C514C"/>
    <w:rsid w:val="008C63D0"/>
    <w:rsid w:val="008D0757"/>
    <w:rsid w:val="008E1A37"/>
    <w:rsid w:val="0090730B"/>
    <w:rsid w:val="00911335"/>
    <w:rsid w:val="009343E7"/>
    <w:rsid w:val="009425D5"/>
    <w:rsid w:val="00976B08"/>
    <w:rsid w:val="00981837"/>
    <w:rsid w:val="00996AB4"/>
    <w:rsid w:val="009C368F"/>
    <w:rsid w:val="00A03122"/>
    <w:rsid w:val="00A14AC6"/>
    <w:rsid w:val="00A14ADA"/>
    <w:rsid w:val="00A6758E"/>
    <w:rsid w:val="00A71EBB"/>
    <w:rsid w:val="00A72845"/>
    <w:rsid w:val="00A91810"/>
    <w:rsid w:val="00A934F5"/>
    <w:rsid w:val="00AA7BA7"/>
    <w:rsid w:val="00AF196C"/>
    <w:rsid w:val="00B14E19"/>
    <w:rsid w:val="00B45483"/>
    <w:rsid w:val="00B822EB"/>
    <w:rsid w:val="00C50537"/>
    <w:rsid w:val="00C57267"/>
    <w:rsid w:val="00C728CE"/>
    <w:rsid w:val="00C92782"/>
    <w:rsid w:val="00CB0253"/>
    <w:rsid w:val="00CB6346"/>
    <w:rsid w:val="00CB7A77"/>
    <w:rsid w:val="00CB7E92"/>
    <w:rsid w:val="00CC7BE2"/>
    <w:rsid w:val="00CD3B78"/>
    <w:rsid w:val="00CD7311"/>
    <w:rsid w:val="00CD765D"/>
    <w:rsid w:val="00D16C43"/>
    <w:rsid w:val="00D63ED7"/>
    <w:rsid w:val="00D65B87"/>
    <w:rsid w:val="00D97E76"/>
    <w:rsid w:val="00DA68A6"/>
    <w:rsid w:val="00DB4B40"/>
    <w:rsid w:val="00DC32D2"/>
    <w:rsid w:val="00E02BB1"/>
    <w:rsid w:val="00E031F9"/>
    <w:rsid w:val="00E11DB5"/>
    <w:rsid w:val="00E71ABF"/>
    <w:rsid w:val="00E858AF"/>
    <w:rsid w:val="00EA76C4"/>
    <w:rsid w:val="00EC5BED"/>
    <w:rsid w:val="00EE6559"/>
    <w:rsid w:val="00F24C38"/>
    <w:rsid w:val="00F262A1"/>
    <w:rsid w:val="00F26828"/>
    <w:rsid w:val="00F43F11"/>
    <w:rsid w:val="00F548E9"/>
    <w:rsid w:val="00F67066"/>
    <w:rsid w:val="00F756F5"/>
    <w:rsid w:val="00F90409"/>
    <w:rsid w:val="00F922FE"/>
    <w:rsid w:val="00FA3BF3"/>
    <w:rsid w:val="00F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00CED"/>
  </w:style>
  <w:style w:type="character" w:styleId="a3">
    <w:name w:val="Strong"/>
    <w:basedOn w:val="a0"/>
    <w:uiPriority w:val="22"/>
    <w:qFormat/>
    <w:rsid w:val="001637CB"/>
    <w:rPr>
      <w:b/>
      <w:bCs/>
    </w:rPr>
  </w:style>
  <w:style w:type="character" w:styleId="a4">
    <w:name w:val="Hyperlink"/>
    <w:basedOn w:val="a0"/>
    <w:uiPriority w:val="99"/>
    <w:semiHidden/>
    <w:unhideWhenUsed/>
    <w:rsid w:val="001637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00CED"/>
  </w:style>
  <w:style w:type="character" w:styleId="a3">
    <w:name w:val="Strong"/>
    <w:basedOn w:val="a0"/>
    <w:uiPriority w:val="22"/>
    <w:qFormat/>
    <w:rsid w:val="001637CB"/>
    <w:rPr>
      <w:b/>
      <w:bCs/>
    </w:rPr>
  </w:style>
  <w:style w:type="character" w:styleId="a4">
    <w:name w:val="Hyperlink"/>
    <w:basedOn w:val="a0"/>
    <w:uiPriority w:val="99"/>
    <w:semiHidden/>
    <w:unhideWhenUsed/>
    <w:rsid w:val="00163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Тарасенко Ольга Володимирівна</cp:lastModifiedBy>
  <cp:revision>2</cp:revision>
  <dcterms:created xsi:type="dcterms:W3CDTF">2023-01-16T12:18:00Z</dcterms:created>
  <dcterms:modified xsi:type="dcterms:W3CDTF">2023-01-16T12:18:00Z</dcterms:modified>
</cp:coreProperties>
</file>