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D" w:rsidRPr="00F829BE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Повідомлення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оприлюднення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проекту документа державного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планування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звіту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стратегічну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екологічну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оцінку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складі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містобудівної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документації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є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розділом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Охорона навколишнього природного середовища</w:t>
      </w:r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7D061D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Повна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назва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документу </w:t>
      </w:r>
      <w:proofErr w:type="gram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державного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планування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стислий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виклад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змісту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Детальний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земельно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ї ділянки для </w:t>
      </w:r>
      <w:r w:rsidR="00B130D6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індивідуального гаражу </w:t>
      </w:r>
      <w:r w:rsidR="006F352E">
        <w:rPr>
          <w:rFonts w:ascii="Times New Roman" w:hAnsi="Times New Roman" w:cs="Times New Roman"/>
          <w:sz w:val="24"/>
          <w:szCs w:val="24"/>
          <w:lang w:val="uk-UA"/>
        </w:rPr>
        <w:t>Шереметом Є.В. в ряду існуючих гаражів</w:t>
      </w:r>
      <w:r w:rsidR="00B130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130D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B130D6">
        <w:rPr>
          <w:rFonts w:ascii="Times New Roman" w:hAnsi="Times New Roman" w:cs="Times New Roman"/>
          <w:sz w:val="24"/>
          <w:szCs w:val="24"/>
          <w:lang w:val="uk-UA"/>
        </w:rPr>
        <w:t xml:space="preserve"> районі </w:t>
      </w:r>
      <w:r w:rsidR="006F352E">
        <w:rPr>
          <w:rFonts w:ascii="Times New Roman" w:hAnsi="Times New Roman" w:cs="Times New Roman"/>
          <w:sz w:val="24"/>
          <w:szCs w:val="24"/>
          <w:lang w:val="uk-UA"/>
        </w:rPr>
        <w:t xml:space="preserve">багатоквартирного  буд. №20             по </w:t>
      </w:r>
      <w:r w:rsidR="00B130D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F352E">
        <w:rPr>
          <w:rFonts w:ascii="Times New Roman" w:hAnsi="Times New Roman" w:cs="Times New Roman"/>
          <w:sz w:val="24"/>
          <w:szCs w:val="24"/>
          <w:lang w:val="uk-UA"/>
        </w:rPr>
        <w:t>Поштова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Покровськ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Донецької області розроблений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метою уточнення планувальної структури і функціонального призначення території, просторової композиції і параметрів забудови території </w:t>
      </w:r>
      <w:r w:rsidR="004C24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 вул. Поштова.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визначених межах передбачається зведення індивідуальних гаражів з благоустроєм та освітленням</w:t>
      </w:r>
      <w:r w:rsidRPr="00090C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прилеглої території.</w:t>
      </w:r>
    </w:p>
    <w:p w:rsidR="007D061D" w:rsidRPr="00F829BE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2) Орган,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буде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приймати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ішення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затвердження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документу державного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планування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Покровська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 xml:space="preserve"> рада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061D" w:rsidRPr="00F829BE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3)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Передбачувана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процедура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обговорення</w:t>
      </w:r>
      <w:proofErr w:type="spell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gram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gramEnd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тому </w:t>
      </w:r>
      <w:proofErr w:type="spellStart"/>
      <w:r w:rsidRPr="00F829BE">
        <w:rPr>
          <w:rFonts w:ascii="Times New Roman" w:hAnsi="Times New Roman" w:cs="Times New Roman"/>
          <w:b/>
          <w:sz w:val="24"/>
          <w:szCs w:val="24"/>
          <w:lang w:val="ru-RU"/>
        </w:rPr>
        <w:t>числі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D061D" w:rsidRPr="002511C3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1C3">
        <w:rPr>
          <w:rFonts w:ascii="Times New Roman" w:hAnsi="Times New Roman" w:cs="Times New Roman"/>
          <w:b/>
          <w:sz w:val="24"/>
          <w:szCs w:val="24"/>
          <w:lang w:val="uk-UA"/>
        </w:rPr>
        <w:t>а) дата початку та строки здійснення процедури: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з дня оприлюднення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ДПТ та розділу «Охорона навколишнього середовища»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на офіційному </w:t>
      </w:r>
      <w:proofErr w:type="spellStart"/>
      <w:r w:rsidRPr="002511C3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Покровської міської ради за посиланням </w:t>
      </w:r>
      <w:proofErr w:type="spellStart"/>
      <w:r w:rsidRPr="002511C3">
        <w:rPr>
          <w:rFonts w:ascii="Times New Roman" w:hAnsi="Times New Roman" w:cs="Times New Roman"/>
          <w:sz w:val="24"/>
          <w:szCs w:val="24"/>
        </w:rPr>
        <w:t>pokrovsk</w:t>
      </w:r>
      <w:proofErr w:type="spellEnd"/>
      <w:r w:rsidRPr="002511C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511C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511C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511C3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2511C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511C3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та повідомлення про оприлюднення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такого звіту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в засобах масової інформації (</w:t>
      </w:r>
      <w:proofErr w:type="spellStart"/>
      <w:r w:rsidRPr="002511C3">
        <w:rPr>
          <w:rFonts w:ascii="Times New Roman" w:hAnsi="Times New Roman" w:cs="Times New Roman"/>
          <w:sz w:val="24"/>
          <w:szCs w:val="24"/>
          <w:lang w:val="uk-UA"/>
        </w:rPr>
        <w:t>міськрайонній</w:t>
      </w:r>
      <w:proofErr w:type="spellEnd"/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газет</w:t>
      </w:r>
      <w:r>
        <w:rPr>
          <w:rFonts w:ascii="Times New Roman" w:hAnsi="Times New Roman" w:cs="Times New Roman"/>
          <w:sz w:val="24"/>
          <w:szCs w:val="24"/>
          <w:lang w:val="uk-UA"/>
        </w:rPr>
        <w:t>і «Маяк» та газеті «Телескоп») протягом 30 днів.</w:t>
      </w:r>
    </w:p>
    <w:p w:rsidR="007D061D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1C3">
        <w:rPr>
          <w:rFonts w:ascii="Times New Roman" w:hAnsi="Times New Roman" w:cs="Times New Roman"/>
          <w:b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73618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до звіту про стратегічну екологічну оцінку </w:t>
      </w:r>
      <w:r>
        <w:rPr>
          <w:rFonts w:ascii="Times New Roman" w:hAnsi="Times New Roman" w:cs="Times New Roman"/>
          <w:sz w:val="24"/>
          <w:szCs w:val="24"/>
          <w:lang w:val="uk-UA"/>
        </w:rPr>
        <w:t>подаються</w:t>
      </w:r>
      <w:r w:rsidRPr="00173618">
        <w:rPr>
          <w:rFonts w:ascii="Times New Roman" w:hAnsi="Times New Roman" w:cs="Times New Roman"/>
          <w:sz w:val="24"/>
          <w:szCs w:val="24"/>
          <w:lang w:val="uk-UA"/>
        </w:rPr>
        <w:t xml:space="preserve"> у письмовій формі до Покровської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73618">
        <w:rPr>
          <w:rFonts w:ascii="Times New Roman" w:hAnsi="Times New Roman" w:cs="Times New Roman"/>
          <w:sz w:val="24"/>
          <w:szCs w:val="24"/>
          <w:lang w:val="uk-UA"/>
        </w:rPr>
        <w:t xml:space="preserve">(пл. </w:t>
      </w:r>
      <w:proofErr w:type="spellStart"/>
      <w:proofErr w:type="gramStart"/>
      <w:r w:rsidRPr="00F829BE">
        <w:rPr>
          <w:rFonts w:ascii="Times New Roman" w:hAnsi="Times New Roman" w:cs="Times New Roman"/>
          <w:sz w:val="24"/>
          <w:szCs w:val="24"/>
          <w:lang w:val="ru-RU"/>
        </w:rPr>
        <w:t>Шибанкова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 xml:space="preserve">, 11 м.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Покровськ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 xml:space="preserve">, 85300) та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29BE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511C3">
        <w:rPr>
          <w:rFonts w:ascii="Times New Roman" w:hAnsi="Times New Roman" w:cs="Times New Roman"/>
          <w:sz w:val="24"/>
          <w:szCs w:val="24"/>
        </w:rPr>
        <w:t>krs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11C3">
        <w:rPr>
          <w:rFonts w:ascii="Times New Roman" w:hAnsi="Times New Roman" w:cs="Times New Roman"/>
          <w:sz w:val="24"/>
          <w:szCs w:val="24"/>
        </w:rPr>
        <w:t>v</w:t>
      </w:r>
      <w:r w:rsidRPr="00F829BE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2511C3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11C3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11C3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F829B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</w:p>
    <w:p w:rsidR="007D061D" w:rsidRPr="002511C3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1C3">
        <w:rPr>
          <w:rFonts w:ascii="Times New Roman" w:hAnsi="Times New Roman" w:cs="Times New Roman"/>
          <w:b/>
          <w:sz w:val="24"/>
          <w:szCs w:val="24"/>
          <w:lang w:val="uk-UA"/>
        </w:rPr>
        <w:t>в) дата, час і місце проведення запланованих громадських слухань (у разі проведення)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орієнтовно 1</w:t>
      </w:r>
      <w:r w:rsidR="004A3580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A3580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.2020</w:t>
      </w:r>
    </w:p>
    <w:p w:rsidR="007D061D" w:rsidRPr="002511C3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1C3">
        <w:rPr>
          <w:rFonts w:ascii="Times New Roman" w:hAnsi="Times New Roman" w:cs="Times New Roman"/>
          <w:b/>
          <w:sz w:val="24"/>
          <w:szCs w:val="24"/>
          <w:lang w:val="uk-UA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>Покровська міська рада Донецької області</w:t>
      </w:r>
    </w:p>
    <w:p w:rsidR="007D061D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1C3">
        <w:rPr>
          <w:rFonts w:ascii="Times New Roman" w:hAnsi="Times New Roman" w:cs="Times New Roman"/>
          <w:b/>
          <w:sz w:val="24"/>
          <w:szCs w:val="24"/>
          <w:lang w:val="uk-UA"/>
        </w:rPr>
        <w:t>ґ) орган, до якого подаються зауваження і пропозиції, поштова та електронна адреси та строки подання зауважень і пропозицій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>Покровськ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(поштова адреса: 85300, Донецька обл., місто </w:t>
      </w:r>
      <w:proofErr w:type="spellStart"/>
      <w:r w:rsidRPr="002511C3">
        <w:rPr>
          <w:rFonts w:ascii="Times New Roman" w:hAnsi="Times New Roman" w:cs="Times New Roman"/>
          <w:sz w:val="24"/>
          <w:szCs w:val="24"/>
          <w:lang w:val="uk-UA"/>
        </w:rPr>
        <w:t>Покровськ</w:t>
      </w:r>
      <w:proofErr w:type="spellEnd"/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, площа, </w:t>
      </w:r>
      <w:proofErr w:type="spellStart"/>
      <w:r w:rsidRPr="002511C3">
        <w:rPr>
          <w:rFonts w:ascii="Times New Roman" w:hAnsi="Times New Roman" w:cs="Times New Roman"/>
          <w:sz w:val="24"/>
          <w:szCs w:val="24"/>
          <w:lang w:val="uk-UA"/>
        </w:rPr>
        <w:t>Шибанкова</w:t>
      </w:r>
      <w:proofErr w:type="spellEnd"/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, тел. 0623 52-19-90, emailkrs.v@dn.gov.ua ) </w:t>
      </w:r>
    </w:p>
    <w:p w:rsidR="007D061D" w:rsidRPr="002511C3" w:rsidRDefault="007D061D" w:rsidP="007D06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1C3">
        <w:rPr>
          <w:rFonts w:ascii="Times New Roman" w:hAnsi="Times New Roman" w:cs="Times New Roman"/>
          <w:b/>
          <w:sz w:val="24"/>
          <w:szCs w:val="24"/>
          <w:lang w:val="uk-UA"/>
        </w:rPr>
        <w:t>д) місце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11C3">
        <w:rPr>
          <w:rFonts w:ascii="Times New Roman" w:hAnsi="Times New Roman" w:cs="Times New Roman"/>
          <w:b/>
          <w:sz w:val="24"/>
          <w:szCs w:val="24"/>
          <w:lang w:val="uk-UA"/>
        </w:rPr>
        <w:t>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містобудування, архітектури та земельних відносин 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>Покровськ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511C3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Центральна, 148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Покровськ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тел. (0623)521915.</w:t>
      </w:r>
    </w:p>
    <w:p w:rsidR="00B140F4" w:rsidRPr="00603E3D" w:rsidRDefault="007D061D" w:rsidP="007D061D">
      <w:pPr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color w:val="0070C0"/>
          <w:sz w:val="26"/>
          <w:szCs w:val="26"/>
          <w:lang w:val="uk-UA"/>
        </w:rPr>
        <w:tab/>
      </w:r>
      <w:r w:rsidRPr="00F97696">
        <w:rPr>
          <w:rFonts w:ascii="Times New Roman" w:hAnsi="Times New Roman" w:cs="Times New Roman"/>
          <w:b/>
          <w:sz w:val="24"/>
          <w:szCs w:val="24"/>
          <w:lang w:val="uk-UA"/>
        </w:rPr>
        <w:t>4) необхідність проведення транскордонних консультацій щодо проекту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F97696">
        <w:rPr>
          <w:rFonts w:ascii="Times New Roman" w:hAnsi="Times New Roman" w:cs="Times New Roman"/>
          <w:sz w:val="24"/>
          <w:szCs w:val="24"/>
          <w:lang w:val="uk-UA"/>
        </w:rPr>
        <w:t>не передбачаються.</w:t>
      </w:r>
    </w:p>
    <w:p w:rsidR="0026176F" w:rsidRPr="00E50F93" w:rsidRDefault="0026176F" w:rsidP="00B140F4">
      <w:pPr>
        <w:pStyle w:val="af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453EE" w:rsidRPr="007453EE" w:rsidRDefault="007453EE" w:rsidP="007453EE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453EE" w:rsidRPr="007453EE" w:rsidSect="00AC445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1F" w:rsidRDefault="000C7E1F" w:rsidP="006E0529">
      <w:pPr>
        <w:spacing w:after="0" w:line="240" w:lineRule="auto"/>
      </w:pPr>
      <w:r>
        <w:separator/>
      </w:r>
    </w:p>
  </w:endnote>
  <w:endnote w:type="continuationSeparator" w:id="0">
    <w:p w:rsidR="000C7E1F" w:rsidRDefault="000C7E1F" w:rsidP="006E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1F" w:rsidRDefault="000C7E1F" w:rsidP="006E0529">
      <w:pPr>
        <w:spacing w:after="0" w:line="240" w:lineRule="auto"/>
      </w:pPr>
      <w:r>
        <w:separator/>
      </w:r>
    </w:p>
  </w:footnote>
  <w:footnote w:type="continuationSeparator" w:id="0">
    <w:p w:rsidR="000C7E1F" w:rsidRDefault="000C7E1F" w:rsidP="006E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1DF9"/>
    <w:multiLevelType w:val="multilevel"/>
    <w:tmpl w:val="FD84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0529"/>
    <w:rsid w:val="00001989"/>
    <w:rsid w:val="0003556B"/>
    <w:rsid w:val="00047256"/>
    <w:rsid w:val="0005689B"/>
    <w:rsid w:val="000C7E1F"/>
    <w:rsid w:val="00132F4D"/>
    <w:rsid w:val="0019781C"/>
    <w:rsid w:val="001B0C74"/>
    <w:rsid w:val="001C3BD8"/>
    <w:rsid w:val="00226F30"/>
    <w:rsid w:val="00233C44"/>
    <w:rsid w:val="00242B8E"/>
    <w:rsid w:val="0026176F"/>
    <w:rsid w:val="00267DF2"/>
    <w:rsid w:val="003234CB"/>
    <w:rsid w:val="00396878"/>
    <w:rsid w:val="004A3580"/>
    <w:rsid w:val="004C24D8"/>
    <w:rsid w:val="0051530B"/>
    <w:rsid w:val="0055605E"/>
    <w:rsid w:val="005943C6"/>
    <w:rsid w:val="005B33F4"/>
    <w:rsid w:val="005F1E19"/>
    <w:rsid w:val="00675FDE"/>
    <w:rsid w:val="006B782A"/>
    <w:rsid w:val="006E0529"/>
    <w:rsid w:val="006F352E"/>
    <w:rsid w:val="00705EB3"/>
    <w:rsid w:val="007453EE"/>
    <w:rsid w:val="00776896"/>
    <w:rsid w:val="007B12B6"/>
    <w:rsid w:val="007D061D"/>
    <w:rsid w:val="007E1272"/>
    <w:rsid w:val="00800467"/>
    <w:rsid w:val="00815693"/>
    <w:rsid w:val="00950B32"/>
    <w:rsid w:val="00964037"/>
    <w:rsid w:val="009A1EB6"/>
    <w:rsid w:val="009B2F64"/>
    <w:rsid w:val="00A85DD1"/>
    <w:rsid w:val="00AC4458"/>
    <w:rsid w:val="00AC6C00"/>
    <w:rsid w:val="00AD26C2"/>
    <w:rsid w:val="00B130D6"/>
    <w:rsid w:val="00B140F4"/>
    <w:rsid w:val="00B571BA"/>
    <w:rsid w:val="00B92E1A"/>
    <w:rsid w:val="00BA6387"/>
    <w:rsid w:val="00C415C1"/>
    <w:rsid w:val="00C71734"/>
    <w:rsid w:val="00D178A8"/>
    <w:rsid w:val="00D240E7"/>
    <w:rsid w:val="00E50F93"/>
    <w:rsid w:val="00E615E6"/>
    <w:rsid w:val="00E616DD"/>
    <w:rsid w:val="00E64DB0"/>
    <w:rsid w:val="00E904CA"/>
    <w:rsid w:val="00EE1F3E"/>
    <w:rsid w:val="00F16035"/>
    <w:rsid w:val="00F829BE"/>
    <w:rsid w:val="00FC2B61"/>
    <w:rsid w:val="00FC45BD"/>
    <w:rsid w:val="00FE6870"/>
    <w:rsid w:val="00FF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29"/>
  </w:style>
  <w:style w:type="paragraph" w:styleId="1">
    <w:name w:val="heading 1"/>
    <w:basedOn w:val="a"/>
    <w:next w:val="a"/>
    <w:link w:val="10"/>
    <w:uiPriority w:val="9"/>
    <w:qFormat/>
    <w:rsid w:val="006E05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5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5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5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5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5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5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5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5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52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0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529"/>
    <w:rPr>
      <w:rFonts w:ascii="Times New Roman" w:hAnsi="Times New Roman"/>
      <w:b/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6E0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529"/>
    <w:rPr>
      <w:rFonts w:ascii="Times New Roman" w:hAnsi="Times New Roman"/>
      <w:b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E052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052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052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052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52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05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E05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52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529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E05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E0529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6E0529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6E0529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6E0529"/>
    <w:rPr>
      <w:b/>
      <w:bCs/>
    </w:rPr>
  </w:style>
  <w:style w:type="character" w:styleId="af">
    <w:name w:val="Emphasis"/>
    <w:uiPriority w:val="20"/>
    <w:qFormat/>
    <w:rsid w:val="006E0529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6E052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05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0529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E0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6E0529"/>
    <w:rPr>
      <w:i/>
      <w:iCs/>
    </w:rPr>
  </w:style>
  <w:style w:type="character" w:styleId="af3">
    <w:name w:val="Subtle Emphasis"/>
    <w:uiPriority w:val="19"/>
    <w:qFormat/>
    <w:rsid w:val="006E0529"/>
    <w:rPr>
      <w:i/>
      <w:iCs/>
    </w:rPr>
  </w:style>
  <w:style w:type="character" w:styleId="af4">
    <w:name w:val="Intense Emphasis"/>
    <w:uiPriority w:val="21"/>
    <w:qFormat/>
    <w:rsid w:val="006E0529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6E0529"/>
    <w:rPr>
      <w:smallCaps/>
    </w:rPr>
  </w:style>
  <w:style w:type="character" w:styleId="af6">
    <w:name w:val="Intense Reference"/>
    <w:uiPriority w:val="32"/>
    <w:qFormat/>
    <w:rsid w:val="006E0529"/>
    <w:rPr>
      <w:b/>
      <w:bCs/>
      <w:smallCaps/>
    </w:rPr>
  </w:style>
  <w:style w:type="character" w:styleId="af7">
    <w:name w:val="Book Title"/>
    <w:basedOn w:val="a0"/>
    <w:uiPriority w:val="33"/>
    <w:qFormat/>
    <w:rsid w:val="006E0529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E0529"/>
    <w:pPr>
      <w:outlineLvl w:val="9"/>
    </w:pPr>
  </w:style>
  <w:style w:type="character" w:styleId="af9">
    <w:name w:val="Hyperlink"/>
    <w:basedOn w:val="a0"/>
    <w:uiPriority w:val="99"/>
    <w:unhideWhenUsed/>
    <w:rsid w:val="006E0529"/>
    <w:rPr>
      <w:color w:val="0000FF" w:themeColor="hyperlink"/>
      <w:u w:val="single"/>
    </w:rPr>
  </w:style>
  <w:style w:type="paragraph" w:styleId="afa">
    <w:name w:val="Normal (Web)"/>
    <w:basedOn w:val="a"/>
    <w:unhideWhenUsed/>
    <w:rsid w:val="006E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customStyle="1" w:styleId="translation-chunk">
    <w:name w:val="translation-chunk"/>
    <w:basedOn w:val="a0"/>
    <w:rsid w:val="006E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E979-E01B-400F-A5D2-BC6796E2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11</cp:revision>
  <cp:lastPrinted>2019-04-04T13:38:00Z</cp:lastPrinted>
  <dcterms:created xsi:type="dcterms:W3CDTF">2020-05-22T10:19:00Z</dcterms:created>
  <dcterms:modified xsi:type="dcterms:W3CDTF">2020-07-10T10:15:00Z</dcterms:modified>
</cp:coreProperties>
</file>