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C5869" w14:textId="77777777" w:rsidR="00E34F2E" w:rsidRPr="009C10E2" w:rsidRDefault="00E34F2E" w:rsidP="003D43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587629" w14:textId="608F1848" w:rsidR="00E34F2E" w:rsidRPr="00904256" w:rsidRDefault="009C10E2" w:rsidP="003D43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F63D7A">
        <w:rPr>
          <w:rFonts w:ascii="Times New Roman" w:hAnsi="Times New Roman"/>
          <w:b/>
          <w:sz w:val="24"/>
          <w:szCs w:val="24"/>
        </w:rPr>
        <w:t>ПРИВАТНЕ ПІДПРИЄМСТВО «АГРО-ЕКСПРЕС-СЕРВІС»</w:t>
      </w:r>
      <w:r w:rsidR="00B37F73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Pr="00F63D7A">
        <w:rPr>
          <w:rFonts w:ascii="Times New Roman" w:hAnsi="Times New Roman"/>
          <w:b/>
          <w:sz w:val="24"/>
          <w:szCs w:val="24"/>
        </w:rPr>
        <w:t xml:space="preserve">повідомляє про намір отримати дозвіл на викиди забруднюючих речовин в атмосферне повітря стаціонарними джерелами </w:t>
      </w:r>
      <w:r w:rsidR="000856EA" w:rsidRPr="00F63D7A">
        <w:rPr>
          <w:rFonts w:ascii="Times New Roman" w:hAnsi="Times New Roman"/>
          <w:b/>
          <w:sz w:val="24"/>
          <w:szCs w:val="24"/>
        </w:rPr>
        <w:t xml:space="preserve">для </w:t>
      </w:r>
      <w:r w:rsidRPr="00F63D7A">
        <w:rPr>
          <w:rFonts w:ascii="Times New Roman" w:hAnsi="Times New Roman"/>
          <w:b/>
          <w:sz w:val="24"/>
          <w:szCs w:val="24"/>
        </w:rPr>
        <w:t>майданчика</w:t>
      </w:r>
      <w:r w:rsidR="00DA1542" w:rsidRPr="008D0236">
        <w:rPr>
          <w:rFonts w:ascii="Times New Roman" w:hAnsi="Times New Roman"/>
          <w:b/>
          <w:sz w:val="24"/>
          <w:szCs w:val="24"/>
        </w:rPr>
        <w:t xml:space="preserve"> </w:t>
      </w:r>
      <w:r w:rsidR="003925D2" w:rsidRPr="00F63D7A">
        <w:rPr>
          <w:rFonts w:ascii="Times New Roman" w:hAnsi="Times New Roman"/>
          <w:b/>
          <w:sz w:val="24"/>
          <w:szCs w:val="24"/>
        </w:rPr>
        <w:t>Дільниці №9</w:t>
      </w:r>
      <w:r w:rsidR="00E34F2E" w:rsidRPr="00F63D7A">
        <w:rPr>
          <w:rFonts w:ascii="Times New Roman" w:hAnsi="Times New Roman"/>
          <w:b/>
          <w:sz w:val="24"/>
          <w:szCs w:val="24"/>
        </w:rPr>
        <w:t xml:space="preserve">, який розташований за </w:t>
      </w:r>
      <w:proofErr w:type="spellStart"/>
      <w:r w:rsidR="00E34F2E" w:rsidRPr="00F63D7A">
        <w:rPr>
          <w:rFonts w:ascii="Times New Roman" w:hAnsi="Times New Roman"/>
          <w:b/>
          <w:sz w:val="24"/>
          <w:szCs w:val="24"/>
        </w:rPr>
        <w:t>адресою</w:t>
      </w:r>
      <w:proofErr w:type="spellEnd"/>
      <w:r w:rsidR="00E34F2E" w:rsidRPr="00F63D7A">
        <w:rPr>
          <w:rFonts w:ascii="Times New Roman" w:hAnsi="Times New Roman"/>
          <w:b/>
          <w:sz w:val="24"/>
          <w:szCs w:val="24"/>
        </w:rPr>
        <w:t xml:space="preserve">: </w:t>
      </w:r>
      <w:r w:rsidR="003F619C" w:rsidRPr="00F63D7A">
        <w:rPr>
          <w:rFonts w:ascii="Times New Roman" w:hAnsi="Times New Roman"/>
          <w:b/>
          <w:sz w:val="24"/>
          <w:szCs w:val="24"/>
        </w:rPr>
        <w:t xml:space="preserve">45744, Волинська область, Луцький район, смт. </w:t>
      </w:r>
      <w:proofErr w:type="spellStart"/>
      <w:r w:rsidR="003F619C" w:rsidRPr="00F63D7A">
        <w:rPr>
          <w:rFonts w:ascii="Times New Roman" w:hAnsi="Times New Roman"/>
          <w:b/>
          <w:sz w:val="24"/>
          <w:szCs w:val="24"/>
        </w:rPr>
        <w:t>Мар’янівка</w:t>
      </w:r>
      <w:proofErr w:type="spellEnd"/>
      <w:r w:rsidR="003F619C" w:rsidRPr="00F63D7A">
        <w:rPr>
          <w:rFonts w:ascii="Times New Roman" w:hAnsi="Times New Roman"/>
          <w:b/>
          <w:sz w:val="24"/>
          <w:szCs w:val="24"/>
        </w:rPr>
        <w:t>, вул. Незалежності, 13</w:t>
      </w:r>
      <w:r w:rsidRPr="00F63D7A">
        <w:rPr>
          <w:rFonts w:ascii="Times New Roman" w:hAnsi="Times New Roman"/>
          <w:b/>
          <w:sz w:val="24"/>
          <w:szCs w:val="24"/>
        </w:rPr>
        <w:t xml:space="preserve">, </w:t>
      </w:r>
      <w:r w:rsidR="00E34F2E" w:rsidRPr="00F63D7A">
        <w:rPr>
          <w:rFonts w:ascii="Times New Roman" w:hAnsi="Times New Roman"/>
          <w:b/>
          <w:sz w:val="24"/>
          <w:szCs w:val="24"/>
        </w:rPr>
        <w:t>у зв'язку із закінченням строку дії діючого дозволу.</w:t>
      </w:r>
    </w:p>
    <w:p w14:paraId="2350DBC2" w14:textId="1467BC17" w:rsidR="006B13EF" w:rsidRPr="00647D23" w:rsidRDefault="00807F23" w:rsidP="00F63D7A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4256">
        <w:rPr>
          <w:rFonts w:ascii="Times New Roman" w:hAnsi="Times New Roman"/>
          <w:sz w:val="24"/>
          <w:szCs w:val="24"/>
        </w:rPr>
        <w:t>Юридична адреса:</w:t>
      </w:r>
      <w:r w:rsidR="00902899" w:rsidRPr="00904256">
        <w:rPr>
          <w:rFonts w:ascii="Times New Roman" w:hAnsi="Times New Roman"/>
          <w:sz w:val="24"/>
          <w:szCs w:val="24"/>
        </w:rPr>
        <w:t xml:space="preserve"> 35112, Рівненська область, Дубенський район, село Ярославичі, вул. Шкільна, будинок 50</w:t>
      </w:r>
      <w:r w:rsidRPr="00904256">
        <w:rPr>
          <w:rFonts w:ascii="Times New Roman" w:hAnsi="Times New Roman"/>
          <w:sz w:val="24"/>
          <w:szCs w:val="24"/>
        </w:rPr>
        <w:t>.</w:t>
      </w:r>
      <w:r w:rsidR="00F63D7A">
        <w:rPr>
          <w:rFonts w:ascii="Times New Roman" w:hAnsi="Times New Roman"/>
          <w:sz w:val="24"/>
          <w:szCs w:val="24"/>
        </w:rPr>
        <w:t xml:space="preserve"> </w:t>
      </w:r>
      <w:r w:rsidR="00902899" w:rsidRPr="00904256">
        <w:rPr>
          <w:rFonts w:ascii="Times New Roman" w:hAnsi="Times New Roman"/>
          <w:sz w:val="24"/>
          <w:szCs w:val="24"/>
        </w:rPr>
        <w:t xml:space="preserve">Основною </w:t>
      </w:r>
      <w:r w:rsidR="00902899" w:rsidRPr="003925D2">
        <w:rPr>
          <w:rFonts w:ascii="Times New Roman" w:hAnsi="Times New Roman"/>
          <w:sz w:val="24"/>
          <w:szCs w:val="24"/>
        </w:rPr>
        <w:t xml:space="preserve">діяльністю підприємства є виготовлення цукру-піску із цукрового буряка. </w:t>
      </w:r>
      <w:r w:rsidR="0077030F" w:rsidRPr="003925D2">
        <w:rPr>
          <w:rFonts w:ascii="Times New Roman" w:hAnsi="Times New Roman"/>
          <w:sz w:val="24"/>
          <w:szCs w:val="24"/>
        </w:rPr>
        <w:t xml:space="preserve">До складу підприємства входять: </w:t>
      </w:r>
      <w:r w:rsidR="00904256" w:rsidRPr="003925D2">
        <w:rPr>
          <w:rFonts w:ascii="Times New Roman" w:hAnsi="Times New Roman"/>
          <w:sz w:val="24"/>
          <w:szCs w:val="24"/>
        </w:rPr>
        <w:t>м</w:t>
      </w:r>
      <w:r w:rsidR="0077030F" w:rsidRPr="003925D2">
        <w:rPr>
          <w:rFonts w:ascii="Times New Roman" w:hAnsi="Times New Roman"/>
          <w:sz w:val="24"/>
          <w:szCs w:val="24"/>
        </w:rPr>
        <w:t xml:space="preserve">ийне відділення, </w:t>
      </w:r>
      <w:proofErr w:type="spellStart"/>
      <w:r w:rsidR="00904256" w:rsidRPr="003925D2">
        <w:rPr>
          <w:rFonts w:ascii="Times New Roman" w:hAnsi="Times New Roman"/>
          <w:sz w:val="24"/>
          <w:szCs w:val="24"/>
        </w:rPr>
        <w:t>б</w:t>
      </w:r>
      <w:r w:rsidR="0077030F" w:rsidRPr="003925D2">
        <w:rPr>
          <w:rFonts w:ascii="Times New Roman" w:hAnsi="Times New Roman"/>
          <w:sz w:val="24"/>
          <w:szCs w:val="24"/>
        </w:rPr>
        <w:t>урякопереробка</w:t>
      </w:r>
      <w:proofErr w:type="spellEnd"/>
      <w:r w:rsidR="0077030F" w:rsidRPr="003925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04256" w:rsidRPr="003925D2">
        <w:rPr>
          <w:rFonts w:ascii="Times New Roman" w:hAnsi="Times New Roman"/>
          <w:sz w:val="24"/>
          <w:szCs w:val="24"/>
        </w:rPr>
        <w:t>с</w:t>
      </w:r>
      <w:r w:rsidR="0077030F" w:rsidRPr="003925D2">
        <w:rPr>
          <w:rFonts w:ascii="Times New Roman" w:hAnsi="Times New Roman"/>
          <w:sz w:val="24"/>
          <w:szCs w:val="24"/>
        </w:rPr>
        <w:t>окоцех</w:t>
      </w:r>
      <w:proofErr w:type="spellEnd"/>
      <w:r w:rsidR="0077030F" w:rsidRPr="003925D2">
        <w:rPr>
          <w:rFonts w:ascii="Times New Roman" w:hAnsi="Times New Roman"/>
          <w:sz w:val="24"/>
          <w:szCs w:val="24"/>
        </w:rPr>
        <w:t xml:space="preserve">, </w:t>
      </w:r>
      <w:r w:rsidR="00904256" w:rsidRPr="003925D2">
        <w:rPr>
          <w:rFonts w:ascii="Times New Roman" w:hAnsi="Times New Roman"/>
          <w:sz w:val="24"/>
          <w:szCs w:val="24"/>
        </w:rPr>
        <w:t>в</w:t>
      </w:r>
      <w:r w:rsidR="0077030F" w:rsidRPr="003925D2">
        <w:rPr>
          <w:rFonts w:ascii="Times New Roman" w:hAnsi="Times New Roman"/>
          <w:sz w:val="24"/>
          <w:szCs w:val="24"/>
        </w:rPr>
        <w:t xml:space="preserve">апнякове відділення, </w:t>
      </w:r>
      <w:r w:rsidR="00904256" w:rsidRPr="003925D2">
        <w:rPr>
          <w:rFonts w:ascii="Times New Roman" w:hAnsi="Times New Roman"/>
          <w:sz w:val="24"/>
          <w:szCs w:val="24"/>
        </w:rPr>
        <w:t>п</w:t>
      </w:r>
      <w:r w:rsidR="0077030F" w:rsidRPr="003925D2">
        <w:rPr>
          <w:rFonts w:ascii="Times New Roman" w:hAnsi="Times New Roman"/>
          <w:sz w:val="24"/>
          <w:szCs w:val="24"/>
        </w:rPr>
        <w:t>родуктовий цех, ТЕЦ</w:t>
      </w:r>
      <w:r w:rsidR="00904256" w:rsidRPr="003925D2">
        <w:rPr>
          <w:rFonts w:ascii="Times New Roman" w:hAnsi="Times New Roman"/>
          <w:sz w:val="24"/>
          <w:szCs w:val="24"/>
        </w:rPr>
        <w:t>, допоміжне виробництво, відстійники, поля фільтрації.</w:t>
      </w:r>
      <w:r w:rsidR="00F63D7A">
        <w:rPr>
          <w:rFonts w:ascii="Times New Roman" w:hAnsi="Times New Roman"/>
          <w:sz w:val="24"/>
          <w:szCs w:val="24"/>
        </w:rPr>
        <w:t xml:space="preserve"> </w:t>
      </w:r>
      <w:r w:rsidR="006B13EF" w:rsidRPr="003925D2">
        <w:rPr>
          <w:rFonts w:ascii="Times New Roman" w:hAnsi="Times New Roman"/>
          <w:sz w:val="24"/>
          <w:szCs w:val="24"/>
        </w:rPr>
        <w:t>Завод сезонного типу</w:t>
      </w:r>
      <w:r w:rsidR="006B13EF" w:rsidRPr="00647D23">
        <w:rPr>
          <w:rFonts w:ascii="Times New Roman" w:hAnsi="Times New Roman"/>
          <w:sz w:val="24"/>
          <w:szCs w:val="24"/>
        </w:rPr>
        <w:t xml:space="preserve">, потужністю </w:t>
      </w:r>
      <w:r w:rsidR="003925D2" w:rsidRPr="00647D23">
        <w:rPr>
          <w:rFonts w:ascii="Times New Roman" w:hAnsi="Times New Roman"/>
          <w:sz w:val="24"/>
          <w:szCs w:val="24"/>
        </w:rPr>
        <w:t>9</w:t>
      </w:r>
      <w:r w:rsidR="006B13EF" w:rsidRPr="00647D23">
        <w:rPr>
          <w:rFonts w:ascii="Times New Roman" w:hAnsi="Times New Roman"/>
          <w:sz w:val="24"/>
          <w:szCs w:val="24"/>
        </w:rPr>
        <w:t xml:space="preserve">000 т/добу переробки цукрових буряків. Річний випуск цукру-піску складає </w:t>
      </w:r>
      <w:r w:rsidR="003925D2" w:rsidRPr="00647D23">
        <w:rPr>
          <w:rFonts w:ascii="Times New Roman" w:hAnsi="Times New Roman"/>
          <w:sz w:val="24"/>
          <w:szCs w:val="24"/>
        </w:rPr>
        <w:t>1</w:t>
      </w:r>
      <w:r w:rsidR="003F619C" w:rsidRPr="008D0236">
        <w:rPr>
          <w:rFonts w:ascii="Times New Roman" w:hAnsi="Times New Roman"/>
          <w:sz w:val="24"/>
          <w:szCs w:val="24"/>
        </w:rPr>
        <w:t>50</w:t>
      </w:r>
      <w:r w:rsidR="006B13EF" w:rsidRPr="00647D23">
        <w:rPr>
          <w:rFonts w:ascii="Times New Roman" w:hAnsi="Times New Roman"/>
          <w:sz w:val="24"/>
          <w:szCs w:val="24"/>
        </w:rPr>
        <w:t>000 т/рік.</w:t>
      </w:r>
    </w:p>
    <w:p w14:paraId="336DF0C3" w14:textId="5A09217D" w:rsidR="00BE0F44" w:rsidRPr="00BE0F44" w:rsidRDefault="00BE0F44" w:rsidP="003D43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7D23">
        <w:rPr>
          <w:rFonts w:ascii="Times New Roman" w:hAnsi="Times New Roman"/>
          <w:sz w:val="24"/>
          <w:szCs w:val="24"/>
        </w:rPr>
        <w:t>Під час роботи підприємства в атмосферне повітря надходить 22 забруднюючі речовини, які викидаються організованими та неорганізованими</w:t>
      </w:r>
      <w:r w:rsidRPr="00BE0F44">
        <w:rPr>
          <w:rFonts w:ascii="Times New Roman" w:hAnsi="Times New Roman"/>
          <w:sz w:val="24"/>
          <w:szCs w:val="24"/>
        </w:rPr>
        <w:t xml:space="preserve"> джерелами викидів. </w:t>
      </w:r>
    </w:p>
    <w:p w14:paraId="7F252EE2" w14:textId="35D33E0B" w:rsidR="00DA0286" w:rsidRPr="00DA0286" w:rsidRDefault="00DA0286" w:rsidP="003D43A9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0F44">
        <w:rPr>
          <w:rFonts w:ascii="Times New Roman" w:hAnsi="Times New Roman"/>
          <w:sz w:val="24"/>
          <w:szCs w:val="24"/>
        </w:rPr>
        <w:t xml:space="preserve">Основними забруднюючими речовинами, що викидаються є: </w:t>
      </w:r>
      <w:r w:rsidR="003925D2" w:rsidRPr="00BE0F44">
        <w:rPr>
          <w:rFonts w:ascii="Times New Roman" w:hAnsi="Times New Roman"/>
          <w:sz w:val="24"/>
          <w:szCs w:val="24"/>
        </w:rPr>
        <w:t>Оксиди азоту (оксид та діоксид азоту) у перерахунку на діоксид азоту; Діоксид сірки (діоксид та триоксид) у перерахунку на діоксид сірки; Оксид вуглецю; Речовини у вигляді</w:t>
      </w:r>
      <w:r w:rsidR="003925D2" w:rsidRPr="003925D2">
        <w:rPr>
          <w:rFonts w:ascii="Times New Roman" w:hAnsi="Times New Roman"/>
          <w:sz w:val="24"/>
          <w:szCs w:val="24"/>
        </w:rPr>
        <w:t xml:space="preserve"> суспендованих твердих частинок, недиференційованих за складом</w:t>
      </w:r>
      <w:r w:rsidRPr="003925D2">
        <w:rPr>
          <w:rFonts w:ascii="Times New Roman" w:hAnsi="Times New Roman"/>
          <w:sz w:val="24"/>
          <w:szCs w:val="24"/>
        </w:rPr>
        <w:t>.</w:t>
      </w:r>
    </w:p>
    <w:p w14:paraId="751EA811" w14:textId="64DE3136" w:rsidR="00DA0286" w:rsidRPr="00DA0286" w:rsidRDefault="00DA0286" w:rsidP="003D43A9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2E7">
        <w:rPr>
          <w:rFonts w:ascii="Times New Roman" w:hAnsi="Times New Roman"/>
          <w:sz w:val="24"/>
          <w:szCs w:val="24"/>
        </w:rPr>
        <w:t xml:space="preserve">Потенційний обсяг викидів забруднюючих речовин в атмосферне повітря складає </w:t>
      </w:r>
      <w:r w:rsidR="00DC02E7" w:rsidRPr="00DC02E7">
        <w:rPr>
          <w:rFonts w:ascii="Times New Roman" w:hAnsi="Times New Roman"/>
          <w:sz w:val="24"/>
          <w:szCs w:val="24"/>
        </w:rPr>
        <w:t>8</w:t>
      </w:r>
      <w:r w:rsidR="003925D2" w:rsidRPr="00DC02E7">
        <w:rPr>
          <w:rFonts w:ascii="Times New Roman" w:hAnsi="Times New Roman"/>
          <w:sz w:val="24"/>
          <w:szCs w:val="24"/>
        </w:rPr>
        <w:t>,</w:t>
      </w:r>
      <w:r w:rsidR="00DC02E7" w:rsidRPr="00DC02E7">
        <w:rPr>
          <w:rFonts w:ascii="Times New Roman" w:hAnsi="Times New Roman"/>
          <w:sz w:val="24"/>
          <w:szCs w:val="24"/>
        </w:rPr>
        <w:t>658</w:t>
      </w:r>
      <w:r w:rsidR="003925D2" w:rsidRPr="00DC02E7">
        <w:rPr>
          <w:rFonts w:ascii="Times New Roman" w:hAnsi="Times New Roman"/>
          <w:sz w:val="24"/>
          <w:szCs w:val="24"/>
        </w:rPr>
        <w:t xml:space="preserve"> тис.</w:t>
      </w:r>
      <w:r w:rsidRPr="00DC02E7">
        <w:rPr>
          <w:rFonts w:ascii="Times New Roman" w:hAnsi="Times New Roman"/>
          <w:sz w:val="24"/>
          <w:szCs w:val="24"/>
        </w:rPr>
        <w:t xml:space="preserve"> т/рік</w:t>
      </w:r>
      <w:r w:rsidR="00904256" w:rsidRPr="00DC02E7">
        <w:rPr>
          <w:rFonts w:ascii="Times New Roman" w:hAnsi="Times New Roman"/>
          <w:sz w:val="24"/>
          <w:szCs w:val="24"/>
        </w:rPr>
        <w:t xml:space="preserve"> (</w:t>
      </w:r>
      <w:r w:rsidR="003925D2" w:rsidRPr="00DC02E7">
        <w:rPr>
          <w:rFonts w:ascii="Times New Roman" w:hAnsi="Times New Roman"/>
          <w:sz w:val="24"/>
          <w:szCs w:val="24"/>
        </w:rPr>
        <w:t xml:space="preserve">Ванадій та його сполуки в перерахунку на </w:t>
      </w:r>
      <w:proofErr w:type="spellStart"/>
      <w:r w:rsidR="003925D2" w:rsidRPr="00DC02E7">
        <w:rPr>
          <w:rFonts w:ascii="Times New Roman" w:hAnsi="Times New Roman"/>
          <w:sz w:val="24"/>
          <w:szCs w:val="24"/>
        </w:rPr>
        <w:t>п'ятиоксид</w:t>
      </w:r>
      <w:proofErr w:type="spellEnd"/>
      <w:r w:rsidR="003925D2" w:rsidRPr="00DC02E7">
        <w:rPr>
          <w:rFonts w:ascii="Times New Roman" w:hAnsi="Times New Roman"/>
          <w:sz w:val="24"/>
          <w:szCs w:val="24"/>
        </w:rPr>
        <w:t xml:space="preserve"> ванадію; Залізо та його сполуки (у перерахунку на залізо</w:t>
      </w:r>
      <w:r w:rsidR="003925D2" w:rsidRPr="003925D2">
        <w:rPr>
          <w:rFonts w:ascii="Times New Roman" w:hAnsi="Times New Roman"/>
          <w:sz w:val="24"/>
          <w:szCs w:val="24"/>
        </w:rPr>
        <w:t>)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Манган та його сполуки в перерахунку на діоксид мангану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Ртуть та її сполуки в перерахунку на ртуть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Хром та його сполуки в перерахунку на триоксид хрому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Оксиди азоту (оксид та діоксид азоту) у перерахунку на діоксид азоту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Аміак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Кремнію діоксид аморфний (Аеросил-175)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Діоксид сірки (діоксид та триоксид) у перерахунку на діоксид сірки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Оксид вуглецю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Фтор і його пароподібні та газоподібні сполуки в перерахунку на фтористий водень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3925D2" w:rsidRPr="003925D2">
        <w:rPr>
          <w:rFonts w:ascii="Times New Roman" w:hAnsi="Times New Roman"/>
          <w:sz w:val="24"/>
          <w:szCs w:val="24"/>
        </w:rPr>
        <w:t>Фториди</w:t>
      </w:r>
      <w:proofErr w:type="spellEnd"/>
      <w:r w:rsidR="003925D2" w:rsidRPr="003925D2">
        <w:rPr>
          <w:rFonts w:ascii="Times New Roman" w:hAnsi="Times New Roman"/>
          <w:sz w:val="24"/>
          <w:szCs w:val="24"/>
        </w:rPr>
        <w:t xml:space="preserve">, що легко розчиняються (наприклад, </w:t>
      </w:r>
      <w:proofErr w:type="spellStart"/>
      <w:r w:rsidR="003925D2" w:rsidRPr="003925D2">
        <w:rPr>
          <w:rFonts w:ascii="Times New Roman" w:hAnsi="Times New Roman"/>
          <w:sz w:val="24"/>
          <w:szCs w:val="24"/>
        </w:rPr>
        <w:t>NaF</w:t>
      </w:r>
      <w:proofErr w:type="spellEnd"/>
      <w:r w:rsidR="003925D2" w:rsidRPr="003925D2">
        <w:rPr>
          <w:rFonts w:ascii="Times New Roman" w:hAnsi="Times New Roman"/>
          <w:sz w:val="24"/>
          <w:szCs w:val="24"/>
        </w:rPr>
        <w:t>), та їх сполуки в перерахунку на фтор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3925D2" w:rsidRPr="003925D2">
        <w:rPr>
          <w:rFonts w:ascii="Times New Roman" w:hAnsi="Times New Roman"/>
          <w:sz w:val="24"/>
          <w:szCs w:val="24"/>
        </w:rPr>
        <w:t>Фториди</w:t>
      </w:r>
      <w:proofErr w:type="spellEnd"/>
      <w:r w:rsidR="003925D2" w:rsidRPr="003925D2">
        <w:rPr>
          <w:rFonts w:ascii="Times New Roman" w:hAnsi="Times New Roman"/>
          <w:sz w:val="24"/>
          <w:szCs w:val="24"/>
        </w:rPr>
        <w:t xml:space="preserve"> погано розчинні неорганічні (</w:t>
      </w:r>
      <w:proofErr w:type="spellStart"/>
      <w:r w:rsidR="003925D2" w:rsidRPr="003925D2">
        <w:rPr>
          <w:rFonts w:ascii="Times New Roman" w:hAnsi="Times New Roman"/>
          <w:sz w:val="24"/>
          <w:szCs w:val="24"/>
        </w:rPr>
        <w:t>фторид</w:t>
      </w:r>
      <w:proofErr w:type="spellEnd"/>
      <w:r w:rsidR="003925D2" w:rsidRPr="003925D2">
        <w:rPr>
          <w:rFonts w:ascii="Times New Roman" w:hAnsi="Times New Roman"/>
          <w:sz w:val="24"/>
          <w:szCs w:val="24"/>
        </w:rPr>
        <w:t xml:space="preserve"> алюмінію, </w:t>
      </w:r>
      <w:proofErr w:type="spellStart"/>
      <w:r w:rsidR="003925D2" w:rsidRPr="003925D2">
        <w:rPr>
          <w:rFonts w:ascii="Times New Roman" w:hAnsi="Times New Roman"/>
          <w:sz w:val="24"/>
          <w:szCs w:val="24"/>
        </w:rPr>
        <w:t>фторид</w:t>
      </w:r>
      <w:proofErr w:type="spellEnd"/>
      <w:r w:rsidR="003925D2" w:rsidRPr="003925D2">
        <w:rPr>
          <w:rFonts w:ascii="Times New Roman" w:hAnsi="Times New Roman"/>
          <w:sz w:val="24"/>
          <w:szCs w:val="24"/>
        </w:rPr>
        <w:t xml:space="preserve"> кальцію, </w:t>
      </w:r>
      <w:proofErr w:type="spellStart"/>
      <w:r w:rsidR="003925D2" w:rsidRPr="003925D2">
        <w:rPr>
          <w:rFonts w:ascii="Times New Roman" w:hAnsi="Times New Roman"/>
          <w:sz w:val="24"/>
          <w:szCs w:val="24"/>
        </w:rPr>
        <w:t>гексафторалюмінат</w:t>
      </w:r>
      <w:proofErr w:type="spellEnd"/>
      <w:r w:rsidR="003925D2" w:rsidRPr="003925D2">
        <w:rPr>
          <w:rFonts w:ascii="Times New Roman" w:hAnsi="Times New Roman"/>
          <w:sz w:val="24"/>
          <w:szCs w:val="24"/>
        </w:rPr>
        <w:t xml:space="preserve"> натрію) /у перерахунку на фтор/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Бутан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Метан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Кислота масляна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Кислота оцтова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Вуглеводні насичені С12-С19 (розчинник РПК-26611 і ін.) у перерахунку на сумарний органічний вуглець</w:t>
      </w:r>
      <w:r w:rsidR="003925D2" w:rsidRPr="00453A01">
        <w:rPr>
          <w:rFonts w:ascii="Times New Roman" w:hAnsi="Times New Roman"/>
          <w:sz w:val="24"/>
          <w:szCs w:val="24"/>
        </w:rPr>
        <w:t xml:space="preserve">; </w:t>
      </w:r>
      <w:r w:rsidR="003925D2" w:rsidRPr="003925D2">
        <w:rPr>
          <w:rFonts w:ascii="Times New Roman" w:hAnsi="Times New Roman"/>
          <w:sz w:val="24"/>
          <w:szCs w:val="24"/>
        </w:rPr>
        <w:t>Речовини у вигляді суспендованих твердих частинок</w:t>
      </w:r>
      <w:r w:rsidR="003925D2" w:rsidRPr="00DC02E7">
        <w:rPr>
          <w:rFonts w:ascii="Times New Roman" w:hAnsi="Times New Roman"/>
          <w:sz w:val="24"/>
          <w:szCs w:val="24"/>
        </w:rPr>
        <w:t>, недиференційованих за складом; Пропан</w:t>
      </w:r>
      <w:r w:rsidR="00904256" w:rsidRPr="00DC02E7">
        <w:rPr>
          <w:rFonts w:ascii="Times New Roman" w:hAnsi="Times New Roman"/>
          <w:sz w:val="24"/>
          <w:szCs w:val="24"/>
        </w:rPr>
        <w:t>)</w:t>
      </w:r>
      <w:r w:rsidR="00DC02E7" w:rsidRPr="00DC02E7">
        <w:rPr>
          <w:rFonts w:ascii="Times New Roman" w:hAnsi="Times New Roman"/>
          <w:sz w:val="24"/>
          <w:szCs w:val="24"/>
        </w:rPr>
        <w:t xml:space="preserve">, а також </w:t>
      </w:r>
      <w:r w:rsidRPr="00DC02E7">
        <w:rPr>
          <w:rFonts w:ascii="Times New Roman" w:hAnsi="Times New Roman"/>
          <w:sz w:val="24"/>
          <w:szCs w:val="24"/>
        </w:rPr>
        <w:t>парникові гази (</w:t>
      </w:r>
      <w:r w:rsidR="00453A01" w:rsidRPr="00DC02E7">
        <w:rPr>
          <w:rFonts w:ascii="Times New Roman" w:hAnsi="Times New Roman"/>
          <w:sz w:val="24"/>
          <w:szCs w:val="24"/>
        </w:rPr>
        <w:t>В</w:t>
      </w:r>
      <w:r w:rsidRPr="00DC02E7">
        <w:rPr>
          <w:rFonts w:ascii="Times New Roman" w:hAnsi="Times New Roman"/>
          <w:sz w:val="24"/>
          <w:szCs w:val="24"/>
        </w:rPr>
        <w:t>углецю діоксид</w:t>
      </w:r>
      <w:r w:rsidR="00453A01" w:rsidRPr="00DC02E7">
        <w:rPr>
          <w:rFonts w:ascii="Times New Roman" w:hAnsi="Times New Roman"/>
          <w:sz w:val="24"/>
          <w:szCs w:val="24"/>
        </w:rPr>
        <w:t>;</w:t>
      </w:r>
      <w:r w:rsidRPr="00DC02E7">
        <w:rPr>
          <w:rFonts w:ascii="Times New Roman" w:hAnsi="Times New Roman"/>
          <w:sz w:val="24"/>
          <w:szCs w:val="24"/>
        </w:rPr>
        <w:t xml:space="preserve"> </w:t>
      </w:r>
      <w:r w:rsidR="00453A01" w:rsidRPr="00DC02E7">
        <w:rPr>
          <w:rFonts w:ascii="Times New Roman" w:hAnsi="Times New Roman"/>
          <w:sz w:val="24"/>
          <w:szCs w:val="24"/>
        </w:rPr>
        <w:t>А</w:t>
      </w:r>
      <w:r w:rsidRPr="00DC02E7">
        <w:rPr>
          <w:rFonts w:ascii="Times New Roman" w:hAnsi="Times New Roman"/>
          <w:sz w:val="24"/>
          <w:szCs w:val="24"/>
        </w:rPr>
        <w:t>зоту (І) оксид (N</w:t>
      </w:r>
      <w:r w:rsidRPr="00DC02E7">
        <w:rPr>
          <w:rFonts w:ascii="Times New Roman" w:hAnsi="Times New Roman"/>
          <w:sz w:val="24"/>
          <w:szCs w:val="24"/>
          <w:vertAlign w:val="subscript"/>
        </w:rPr>
        <w:t>2</w:t>
      </w:r>
      <w:r w:rsidRPr="00DC02E7">
        <w:rPr>
          <w:rFonts w:ascii="Times New Roman" w:hAnsi="Times New Roman"/>
          <w:sz w:val="24"/>
          <w:szCs w:val="24"/>
        </w:rPr>
        <w:t xml:space="preserve">O)) – </w:t>
      </w:r>
      <w:r w:rsidR="00453A01" w:rsidRPr="00DC02E7">
        <w:rPr>
          <w:rFonts w:ascii="Times New Roman" w:hAnsi="Times New Roman"/>
          <w:sz w:val="24"/>
          <w:szCs w:val="24"/>
        </w:rPr>
        <w:t>138,2</w:t>
      </w:r>
      <w:r w:rsidR="00DC02E7">
        <w:rPr>
          <w:rFonts w:ascii="Times New Roman" w:hAnsi="Times New Roman"/>
          <w:sz w:val="24"/>
          <w:szCs w:val="24"/>
        </w:rPr>
        <w:t>59</w:t>
      </w:r>
      <w:r w:rsidR="00453A01" w:rsidRPr="00DC02E7">
        <w:rPr>
          <w:rFonts w:ascii="Times New Roman" w:hAnsi="Times New Roman"/>
          <w:sz w:val="24"/>
          <w:szCs w:val="24"/>
        </w:rPr>
        <w:t xml:space="preserve"> тис</w:t>
      </w:r>
      <w:r w:rsidR="00502D37">
        <w:rPr>
          <w:rFonts w:ascii="Times New Roman" w:hAnsi="Times New Roman"/>
          <w:sz w:val="24"/>
          <w:szCs w:val="24"/>
        </w:rPr>
        <w:t>.</w:t>
      </w:r>
      <w:r w:rsidR="00904256" w:rsidRPr="00DC02E7">
        <w:rPr>
          <w:rFonts w:ascii="Times New Roman" w:hAnsi="Times New Roman"/>
          <w:sz w:val="24"/>
          <w:szCs w:val="24"/>
        </w:rPr>
        <w:t xml:space="preserve"> </w:t>
      </w:r>
      <w:r w:rsidRPr="00DC02E7">
        <w:rPr>
          <w:rFonts w:ascii="Times New Roman" w:hAnsi="Times New Roman"/>
          <w:sz w:val="24"/>
          <w:szCs w:val="24"/>
        </w:rPr>
        <w:t>т/рік.</w:t>
      </w:r>
    </w:p>
    <w:p w14:paraId="57C57985" w14:textId="7AF6FAF6" w:rsidR="000B4E9E" w:rsidRPr="004211E0" w:rsidRDefault="000B4E9E" w:rsidP="003D43A9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11E0">
        <w:rPr>
          <w:rFonts w:ascii="Times New Roman" w:hAnsi="Times New Roman"/>
          <w:sz w:val="24"/>
          <w:szCs w:val="24"/>
        </w:rPr>
        <w:t>Основним</w:t>
      </w:r>
      <w:r w:rsidR="004211E0" w:rsidRPr="004211E0">
        <w:rPr>
          <w:rFonts w:ascii="Times New Roman" w:hAnsi="Times New Roman"/>
          <w:sz w:val="24"/>
          <w:szCs w:val="24"/>
        </w:rPr>
        <w:t xml:space="preserve"> технологічним обладнанням</w:t>
      </w:r>
      <w:r w:rsidRPr="004211E0">
        <w:rPr>
          <w:rFonts w:ascii="Times New Roman" w:hAnsi="Times New Roman"/>
          <w:sz w:val="24"/>
          <w:szCs w:val="24"/>
        </w:rPr>
        <w:t>, що да</w:t>
      </w:r>
      <w:r w:rsidR="004211E0" w:rsidRPr="004211E0">
        <w:rPr>
          <w:rFonts w:ascii="Times New Roman" w:hAnsi="Times New Roman"/>
          <w:sz w:val="24"/>
          <w:szCs w:val="24"/>
        </w:rPr>
        <w:t>є</w:t>
      </w:r>
      <w:r w:rsidRPr="004211E0">
        <w:rPr>
          <w:rFonts w:ascii="Times New Roman" w:hAnsi="Times New Roman"/>
          <w:sz w:val="24"/>
          <w:szCs w:val="24"/>
        </w:rPr>
        <w:t xml:space="preserve"> найбільший внесок у загальні викиди від джерел є: </w:t>
      </w:r>
      <w:r w:rsidR="000243F2" w:rsidRPr="000243F2">
        <w:rPr>
          <w:rFonts w:ascii="Times New Roman" w:hAnsi="Times New Roman"/>
          <w:sz w:val="24"/>
          <w:szCs w:val="24"/>
        </w:rPr>
        <w:t>Апарат I сатурації</w:t>
      </w:r>
      <w:r w:rsidR="004211E0" w:rsidRPr="004211E0">
        <w:rPr>
          <w:rFonts w:ascii="Times New Roman" w:hAnsi="Times New Roman"/>
          <w:sz w:val="24"/>
          <w:szCs w:val="24"/>
        </w:rPr>
        <w:t xml:space="preserve">; </w:t>
      </w:r>
      <w:r w:rsidR="000243F2" w:rsidRPr="000243F2">
        <w:rPr>
          <w:rFonts w:ascii="Times New Roman" w:hAnsi="Times New Roman"/>
          <w:sz w:val="24"/>
          <w:szCs w:val="24"/>
        </w:rPr>
        <w:t>Апарат ІI сатурації</w:t>
      </w:r>
      <w:r w:rsidR="004211E0" w:rsidRPr="004211E0">
        <w:rPr>
          <w:rFonts w:ascii="Times New Roman" w:hAnsi="Times New Roman"/>
          <w:sz w:val="24"/>
          <w:szCs w:val="24"/>
        </w:rPr>
        <w:t xml:space="preserve">; Котли ТЕЦ; </w:t>
      </w:r>
      <w:proofErr w:type="spellStart"/>
      <w:r w:rsidR="000243F2" w:rsidRPr="004211E0">
        <w:rPr>
          <w:rFonts w:ascii="Times New Roman" w:hAnsi="Times New Roman"/>
          <w:sz w:val="24"/>
          <w:szCs w:val="24"/>
        </w:rPr>
        <w:t>Жомосушильний</w:t>
      </w:r>
      <w:proofErr w:type="spellEnd"/>
      <w:r w:rsidR="000243F2" w:rsidRPr="004211E0">
        <w:rPr>
          <w:rFonts w:ascii="Times New Roman" w:hAnsi="Times New Roman"/>
          <w:sz w:val="24"/>
          <w:szCs w:val="24"/>
        </w:rPr>
        <w:t xml:space="preserve"> барабан</w:t>
      </w:r>
      <w:r w:rsidR="004211E0" w:rsidRPr="004211E0">
        <w:rPr>
          <w:rFonts w:ascii="Times New Roman" w:hAnsi="Times New Roman"/>
          <w:sz w:val="24"/>
          <w:szCs w:val="24"/>
        </w:rPr>
        <w:t>.</w:t>
      </w:r>
      <w:r w:rsidRPr="004211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1E0">
        <w:rPr>
          <w:rFonts w:ascii="Times New Roman" w:hAnsi="Times New Roman"/>
          <w:sz w:val="24"/>
          <w:szCs w:val="24"/>
        </w:rPr>
        <w:t xml:space="preserve">Це викиди </w:t>
      </w:r>
      <w:r w:rsidR="004211E0" w:rsidRPr="004211E0">
        <w:rPr>
          <w:rFonts w:ascii="Times New Roman" w:hAnsi="Times New Roman"/>
          <w:sz w:val="24"/>
          <w:szCs w:val="24"/>
        </w:rPr>
        <w:t>о</w:t>
      </w:r>
      <w:r w:rsidR="004211E0" w:rsidRPr="003925D2">
        <w:rPr>
          <w:rFonts w:ascii="Times New Roman" w:hAnsi="Times New Roman"/>
          <w:sz w:val="24"/>
          <w:szCs w:val="24"/>
        </w:rPr>
        <w:t>ксид</w:t>
      </w:r>
      <w:r w:rsidR="004211E0" w:rsidRPr="004211E0">
        <w:rPr>
          <w:rFonts w:ascii="Times New Roman" w:hAnsi="Times New Roman"/>
          <w:sz w:val="24"/>
          <w:szCs w:val="24"/>
        </w:rPr>
        <w:t>ів</w:t>
      </w:r>
      <w:r w:rsidR="004211E0" w:rsidRPr="003925D2">
        <w:rPr>
          <w:rFonts w:ascii="Times New Roman" w:hAnsi="Times New Roman"/>
          <w:sz w:val="24"/>
          <w:szCs w:val="24"/>
        </w:rPr>
        <w:t xml:space="preserve"> азоту (оксид та діоксид азоту) у перерахунку на діоксид азоту</w:t>
      </w:r>
      <w:r w:rsidR="004211E0" w:rsidRPr="004211E0">
        <w:rPr>
          <w:rFonts w:ascii="Times New Roman" w:hAnsi="Times New Roman"/>
          <w:sz w:val="24"/>
          <w:szCs w:val="24"/>
        </w:rPr>
        <w:t>; д</w:t>
      </w:r>
      <w:r w:rsidR="004211E0" w:rsidRPr="003925D2">
        <w:rPr>
          <w:rFonts w:ascii="Times New Roman" w:hAnsi="Times New Roman"/>
          <w:sz w:val="24"/>
          <w:szCs w:val="24"/>
        </w:rPr>
        <w:t>іоксид</w:t>
      </w:r>
      <w:r w:rsidR="004211E0" w:rsidRPr="004211E0">
        <w:rPr>
          <w:rFonts w:ascii="Times New Roman" w:hAnsi="Times New Roman"/>
          <w:sz w:val="24"/>
          <w:szCs w:val="24"/>
        </w:rPr>
        <w:t>у</w:t>
      </w:r>
      <w:r w:rsidR="004211E0" w:rsidRPr="003925D2">
        <w:rPr>
          <w:rFonts w:ascii="Times New Roman" w:hAnsi="Times New Roman"/>
          <w:sz w:val="24"/>
          <w:szCs w:val="24"/>
        </w:rPr>
        <w:t xml:space="preserve"> сірки (діоксид та триоксид) у перерахунку на діоксид сірки</w:t>
      </w:r>
      <w:r w:rsidR="004211E0" w:rsidRPr="004211E0">
        <w:rPr>
          <w:rFonts w:ascii="Times New Roman" w:hAnsi="Times New Roman"/>
          <w:sz w:val="24"/>
          <w:szCs w:val="24"/>
        </w:rPr>
        <w:t>; о</w:t>
      </w:r>
      <w:r w:rsidR="004211E0" w:rsidRPr="003925D2">
        <w:rPr>
          <w:rFonts w:ascii="Times New Roman" w:hAnsi="Times New Roman"/>
          <w:sz w:val="24"/>
          <w:szCs w:val="24"/>
        </w:rPr>
        <w:t>ксид</w:t>
      </w:r>
      <w:r w:rsidR="004211E0" w:rsidRPr="004211E0">
        <w:rPr>
          <w:rFonts w:ascii="Times New Roman" w:hAnsi="Times New Roman"/>
          <w:sz w:val="24"/>
          <w:szCs w:val="24"/>
        </w:rPr>
        <w:t>у</w:t>
      </w:r>
      <w:r w:rsidR="004211E0" w:rsidRPr="003925D2">
        <w:rPr>
          <w:rFonts w:ascii="Times New Roman" w:hAnsi="Times New Roman"/>
          <w:sz w:val="24"/>
          <w:szCs w:val="24"/>
        </w:rPr>
        <w:t xml:space="preserve"> вуглецю</w:t>
      </w:r>
      <w:r w:rsidR="004211E0" w:rsidRPr="004211E0">
        <w:rPr>
          <w:rFonts w:ascii="Times New Roman" w:hAnsi="Times New Roman"/>
          <w:sz w:val="24"/>
          <w:szCs w:val="24"/>
        </w:rPr>
        <w:t>; р</w:t>
      </w:r>
      <w:r w:rsidR="004211E0" w:rsidRPr="003925D2">
        <w:rPr>
          <w:rFonts w:ascii="Times New Roman" w:hAnsi="Times New Roman"/>
          <w:sz w:val="24"/>
          <w:szCs w:val="24"/>
        </w:rPr>
        <w:t>ечовин у вигляді суспендованих твердих частинок, недиференційованих за складом</w:t>
      </w:r>
      <w:r w:rsidRPr="004211E0">
        <w:rPr>
          <w:rFonts w:ascii="Times New Roman" w:hAnsi="Times New Roman"/>
          <w:sz w:val="24"/>
          <w:szCs w:val="24"/>
        </w:rPr>
        <w:t>.</w:t>
      </w:r>
    </w:p>
    <w:p w14:paraId="011FC9EB" w14:textId="7EC50925" w:rsidR="003F6BD3" w:rsidRPr="00FE3EC3" w:rsidRDefault="00DA0286" w:rsidP="003D43A9">
      <w:pPr>
        <w:widowControl w:val="0"/>
        <w:tabs>
          <w:tab w:val="left" w:pos="180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293A">
        <w:rPr>
          <w:rFonts w:ascii="Times New Roman" w:hAnsi="Times New Roman"/>
          <w:sz w:val="24"/>
          <w:szCs w:val="24"/>
        </w:rPr>
        <w:t>Виробництва</w:t>
      </w:r>
      <w:r w:rsidR="003F6BD3" w:rsidRPr="001C293A">
        <w:rPr>
          <w:rFonts w:ascii="Times New Roman" w:hAnsi="Times New Roman"/>
          <w:sz w:val="24"/>
          <w:szCs w:val="24"/>
        </w:rPr>
        <w:t>ми</w:t>
      </w:r>
      <w:r w:rsidRPr="001C293A">
        <w:rPr>
          <w:rFonts w:ascii="Times New Roman" w:hAnsi="Times New Roman"/>
          <w:sz w:val="24"/>
          <w:szCs w:val="24"/>
        </w:rPr>
        <w:t xml:space="preserve"> та технологічн</w:t>
      </w:r>
      <w:r w:rsidR="003F6BD3" w:rsidRPr="001C293A">
        <w:rPr>
          <w:rFonts w:ascii="Times New Roman" w:hAnsi="Times New Roman"/>
          <w:sz w:val="24"/>
          <w:szCs w:val="24"/>
        </w:rPr>
        <w:t>им</w:t>
      </w:r>
      <w:r w:rsidRPr="001C293A">
        <w:rPr>
          <w:rFonts w:ascii="Times New Roman" w:hAnsi="Times New Roman"/>
          <w:sz w:val="24"/>
          <w:szCs w:val="24"/>
        </w:rPr>
        <w:t xml:space="preserve"> устаткування</w:t>
      </w:r>
      <w:r w:rsidR="003F6BD3" w:rsidRPr="001C293A">
        <w:rPr>
          <w:rFonts w:ascii="Times New Roman" w:hAnsi="Times New Roman"/>
          <w:sz w:val="24"/>
          <w:szCs w:val="24"/>
        </w:rPr>
        <w:t>м</w:t>
      </w:r>
      <w:r w:rsidRPr="001C293A">
        <w:rPr>
          <w:rFonts w:ascii="Times New Roman" w:hAnsi="Times New Roman"/>
          <w:sz w:val="24"/>
          <w:szCs w:val="24"/>
        </w:rPr>
        <w:t xml:space="preserve">, які підлягають до впровадження </w:t>
      </w:r>
      <w:r w:rsidRPr="00FE3EC3">
        <w:rPr>
          <w:rFonts w:ascii="Times New Roman" w:hAnsi="Times New Roman"/>
          <w:sz w:val="24"/>
          <w:szCs w:val="24"/>
        </w:rPr>
        <w:t xml:space="preserve">найкращих доступних технологій та методів керування на </w:t>
      </w:r>
      <w:r w:rsidR="003F6BD3" w:rsidRPr="00FE3EC3">
        <w:rPr>
          <w:rFonts w:ascii="Times New Roman" w:hAnsi="Times New Roman"/>
          <w:sz w:val="24"/>
          <w:szCs w:val="24"/>
        </w:rPr>
        <w:t>підприємстві є:</w:t>
      </w:r>
    </w:p>
    <w:p w14:paraId="7B56B897" w14:textId="6087C5E6" w:rsidR="003E1B75" w:rsidRPr="00FE3EC3" w:rsidRDefault="003E1B75" w:rsidP="003D43A9">
      <w:pPr>
        <w:pStyle w:val="a3"/>
        <w:widowControl w:val="0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3EC3">
        <w:rPr>
          <w:rFonts w:ascii="Times New Roman" w:hAnsi="Times New Roman"/>
          <w:sz w:val="24"/>
          <w:szCs w:val="24"/>
        </w:rPr>
        <w:t xml:space="preserve">устаткування (установки) для виробництва вапна в обертових випалювальних печах, виробнича потужність яких перевищує 50 </w:t>
      </w:r>
      <w:proofErr w:type="spellStart"/>
      <w:r w:rsidRPr="00FE3EC3">
        <w:rPr>
          <w:rFonts w:ascii="Times New Roman" w:hAnsi="Times New Roman"/>
          <w:sz w:val="24"/>
          <w:szCs w:val="24"/>
        </w:rPr>
        <w:t>тонн</w:t>
      </w:r>
      <w:proofErr w:type="spellEnd"/>
      <w:r w:rsidRPr="00FE3EC3">
        <w:rPr>
          <w:rFonts w:ascii="Times New Roman" w:hAnsi="Times New Roman"/>
          <w:sz w:val="24"/>
          <w:szCs w:val="24"/>
        </w:rPr>
        <w:t xml:space="preserve"> на день, або в інших печах, виробнича потужність яких перевищує 50 </w:t>
      </w:r>
      <w:proofErr w:type="spellStart"/>
      <w:r w:rsidRPr="00FE3EC3">
        <w:rPr>
          <w:rFonts w:ascii="Times New Roman" w:hAnsi="Times New Roman"/>
          <w:sz w:val="24"/>
          <w:szCs w:val="24"/>
        </w:rPr>
        <w:t>тонн</w:t>
      </w:r>
      <w:proofErr w:type="spellEnd"/>
      <w:r w:rsidRPr="00FE3EC3">
        <w:rPr>
          <w:rFonts w:ascii="Times New Roman" w:hAnsi="Times New Roman"/>
          <w:sz w:val="24"/>
          <w:szCs w:val="24"/>
        </w:rPr>
        <w:t xml:space="preserve"> на день (шахтн</w:t>
      </w:r>
      <w:r w:rsidR="003D43A9">
        <w:rPr>
          <w:rFonts w:ascii="Times New Roman" w:hAnsi="Times New Roman"/>
          <w:sz w:val="24"/>
          <w:szCs w:val="24"/>
        </w:rPr>
        <w:t>і</w:t>
      </w:r>
      <w:r w:rsidRPr="00FE3EC3">
        <w:rPr>
          <w:rFonts w:ascii="Times New Roman" w:hAnsi="Times New Roman"/>
          <w:sz w:val="24"/>
          <w:szCs w:val="24"/>
        </w:rPr>
        <w:t xml:space="preserve"> п</w:t>
      </w:r>
      <w:r w:rsidR="003D43A9">
        <w:rPr>
          <w:rFonts w:ascii="Times New Roman" w:hAnsi="Times New Roman"/>
          <w:sz w:val="24"/>
          <w:szCs w:val="24"/>
        </w:rPr>
        <w:t>е</w:t>
      </w:r>
      <w:r w:rsidRPr="00FE3EC3">
        <w:rPr>
          <w:rFonts w:ascii="Times New Roman" w:hAnsi="Times New Roman"/>
          <w:sz w:val="24"/>
          <w:szCs w:val="24"/>
        </w:rPr>
        <w:t>ч</w:t>
      </w:r>
      <w:r w:rsidR="003D43A9">
        <w:rPr>
          <w:rFonts w:ascii="Times New Roman" w:hAnsi="Times New Roman"/>
          <w:sz w:val="24"/>
          <w:szCs w:val="24"/>
        </w:rPr>
        <w:t>і</w:t>
      </w:r>
      <w:r w:rsidRPr="00FE3EC3">
        <w:rPr>
          <w:rFonts w:ascii="Times New Roman" w:hAnsi="Times New Roman"/>
          <w:sz w:val="24"/>
          <w:szCs w:val="24"/>
        </w:rPr>
        <w:t xml:space="preserve"> зі змішаним подаванням для випалювання вапняку фактичною потужністю 324 т/добу)</w:t>
      </w:r>
      <w:r>
        <w:rPr>
          <w:rFonts w:ascii="Times New Roman" w:hAnsi="Times New Roman"/>
          <w:sz w:val="24"/>
          <w:szCs w:val="24"/>
        </w:rPr>
        <w:t>;</w:t>
      </w:r>
    </w:p>
    <w:p w14:paraId="38FE2CAD" w14:textId="332F03AB" w:rsidR="00DA0286" w:rsidRPr="00FE3EC3" w:rsidRDefault="003F6BD3" w:rsidP="003D43A9">
      <w:pPr>
        <w:pStyle w:val="a3"/>
        <w:widowControl w:val="0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3EC3">
        <w:rPr>
          <w:rFonts w:ascii="Times New Roman" w:hAnsi="Times New Roman"/>
          <w:sz w:val="24"/>
          <w:szCs w:val="24"/>
        </w:rPr>
        <w:t xml:space="preserve">теплосилові установки, номінальна теплова потужність яких перевищує 50 </w:t>
      </w:r>
      <w:proofErr w:type="spellStart"/>
      <w:r w:rsidRPr="00FE3EC3">
        <w:rPr>
          <w:rFonts w:ascii="Times New Roman" w:hAnsi="Times New Roman"/>
          <w:sz w:val="24"/>
          <w:szCs w:val="24"/>
        </w:rPr>
        <w:t>МВт</w:t>
      </w:r>
      <w:proofErr w:type="spellEnd"/>
      <w:r w:rsidR="00C56EB8" w:rsidRPr="00FE3EC3">
        <w:rPr>
          <w:rFonts w:ascii="Times New Roman" w:hAnsi="Times New Roman"/>
          <w:sz w:val="24"/>
          <w:szCs w:val="24"/>
        </w:rPr>
        <w:t xml:space="preserve"> (котли ТЕЦ)</w:t>
      </w:r>
      <w:r w:rsidR="003E1B75">
        <w:rPr>
          <w:rFonts w:ascii="Times New Roman" w:hAnsi="Times New Roman"/>
          <w:sz w:val="24"/>
          <w:szCs w:val="24"/>
        </w:rPr>
        <w:t>.</w:t>
      </w:r>
    </w:p>
    <w:p w14:paraId="6C88C2B9" w14:textId="1EE0DF24" w:rsidR="00E71CE5" w:rsidRPr="00BE0F44" w:rsidRDefault="00E34F2E" w:rsidP="003D43A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BE0F44">
        <w:rPr>
          <w:rFonts w:ascii="Times New Roman" w:hAnsi="Times New Roman"/>
          <w:noProof/>
          <w:color w:val="000000" w:themeColor="text1"/>
          <w:sz w:val="24"/>
          <w:szCs w:val="24"/>
          <w:lang w:eastAsia="en-US"/>
        </w:rPr>
        <w:t xml:space="preserve">З метою впровадження найкращих доступних технологій та методів керування, досягнення встановлених нормативів граничнодопустимих викидів забруднюючих речовин та </w:t>
      </w:r>
      <w:r w:rsidRPr="00BE0F4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скорочення викидів забруднюючих речовин</w:t>
      </w:r>
      <w:r w:rsidR="00BE0F44" w:rsidRPr="00BE0F4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,</w:t>
      </w:r>
      <w:r w:rsidRPr="00BE0F44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заплановано ряд природоохоронних заході</w:t>
      </w:r>
      <w:r w:rsidR="00E71CE5" w:rsidRPr="00BE0F44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в:</w:t>
      </w:r>
    </w:p>
    <w:p w14:paraId="454747A3" w14:textId="5B193157" w:rsidR="006A386B" w:rsidRPr="00826B68" w:rsidRDefault="006A386B" w:rsidP="003D43A9">
      <w:pPr>
        <w:pStyle w:val="a3"/>
        <w:widowControl w:val="0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26B68">
        <w:rPr>
          <w:rFonts w:ascii="Times New Roman" w:hAnsi="Times New Roman"/>
          <w:sz w:val="24"/>
          <w:szCs w:val="24"/>
        </w:rPr>
        <w:lastRenderedPageBreak/>
        <w:t>Забезпечення необхідної якості сировини і палива</w:t>
      </w:r>
      <w:r w:rsidR="00647D23" w:rsidRPr="008D0236">
        <w:rPr>
          <w:rFonts w:ascii="Times New Roman" w:hAnsi="Times New Roman"/>
          <w:sz w:val="24"/>
          <w:szCs w:val="24"/>
        </w:rPr>
        <w:t>,</w:t>
      </w:r>
      <w:r w:rsidRPr="00826B68">
        <w:rPr>
          <w:rFonts w:ascii="Times New Roman" w:hAnsi="Times New Roman"/>
          <w:sz w:val="24"/>
          <w:szCs w:val="24"/>
        </w:rPr>
        <w:t xml:space="preserve"> з метою мінімізації утворення викидів. Термін виконання – постійно.</w:t>
      </w:r>
    </w:p>
    <w:p w14:paraId="0FEA66AE" w14:textId="1B3ED219" w:rsidR="00805162" w:rsidRPr="00DC02E7" w:rsidRDefault="00805162" w:rsidP="00826B68">
      <w:pPr>
        <w:pStyle w:val="a3"/>
        <w:widowControl w:val="0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26B68">
        <w:rPr>
          <w:rFonts w:ascii="Times New Roman" w:hAnsi="Times New Roman"/>
          <w:sz w:val="24"/>
          <w:szCs w:val="24"/>
        </w:rPr>
        <w:t>Модернізація ГОУ</w:t>
      </w:r>
      <w:r w:rsidR="00363285">
        <w:rPr>
          <w:rFonts w:ascii="Times New Roman" w:hAnsi="Times New Roman"/>
          <w:sz w:val="24"/>
          <w:szCs w:val="24"/>
        </w:rPr>
        <w:t>,</w:t>
      </w:r>
      <w:r w:rsidRPr="00826B68">
        <w:rPr>
          <w:rFonts w:ascii="Times New Roman" w:hAnsi="Times New Roman"/>
          <w:sz w:val="24"/>
          <w:szCs w:val="24"/>
        </w:rPr>
        <w:t xml:space="preserve"> з метою досягнення </w:t>
      </w:r>
      <w:r w:rsidR="00826B68" w:rsidRPr="00826B68">
        <w:rPr>
          <w:rFonts w:ascii="Times New Roman" w:hAnsi="Times New Roman"/>
          <w:sz w:val="24"/>
          <w:szCs w:val="24"/>
        </w:rPr>
        <w:t xml:space="preserve">технологічних нормативів допустимих викидів </w:t>
      </w:r>
      <w:r w:rsidR="00826B68" w:rsidRPr="004211E0">
        <w:rPr>
          <w:rFonts w:ascii="Times New Roman" w:hAnsi="Times New Roman"/>
          <w:sz w:val="24"/>
          <w:szCs w:val="24"/>
        </w:rPr>
        <w:t>р</w:t>
      </w:r>
      <w:r w:rsidR="00826B68" w:rsidRPr="003925D2">
        <w:rPr>
          <w:rFonts w:ascii="Times New Roman" w:hAnsi="Times New Roman"/>
          <w:sz w:val="24"/>
          <w:szCs w:val="24"/>
        </w:rPr>
        <w:t>ечовин у вигляді суспендованих твердих частинок, недиференційованих за складом</w:t>
      </w:r>
      <w:r w:rsidR="00826B68">
        <w:rPr>
          <w:rFonts w:ascii="Times New Roman" w:hAnsi="Times New Roman"/>
          <w:sz w:val="24"/>
          <w:szCs w:val="24"/>
        </w:rPr>
        <w:t xml:space="preserve"> </w:t>
      </w:r>
      <w:r w:rsidR="00DC02E7">
        <w:rPr>
          <w:rFonts w:ascii="Times New Roman" w:hAnsi="Times New Roman"/>
          <w:sz w:val="24"/>
          <w:szCs w:val="24"/>
        </w:rPr>
        <w:t xml:space="preserve">при </w:t>
      </w:r>
      <w:r w:rsidR="00DC02E7" w:rsidRPr="00DC02E7">
        <w:rPr>
          <w:rFonts w:ascii="Times New Roman" w:hAnsi="Times New Roman"/>
          <w:sz w:val="24"/>
          <w:szCs w:val="24"/>
        </w:rPr>
        <w:t>спалюванні жому (Джерело викидів №16</w:t>
      </w:r>
      <w:r w:rsidR="00363285">
        <w:rPr>
          <w:rFonts w:ascii="Times New Roman" w:hAnsi="Times New Roman"/>
          <w:sz w:val="24"/>
          <w:szCs w:val="24"/>
        </w:rPr>
        <w:t>. Котли №№1, 4</w:t>
      </w:r>
      <w:r w:rsidR="00826B68" w:rsidRPr="00DC02E7">
        <w:rPr>
          <w:rFonts w:ascii="Times New Roman" w:hAnsi="Times New Roman"/>
          <w:sz w:val="24"/>
          <w:szCs w:val="24"/>
        </w:rPr>
        <w:t>)</w:t>
      </w:r>
      <w:r w:rsidRPr="00DC02E7">
        <w:rPr>
          <w:rFonts w:ascii="Times New Roman" w:hAnsi="Times New Roman"/>
          <w:sz w:val="24"/>
          <w:szCs w:val="24"/>
        </w:rPr>
        <w:t>.</w:t>
      </w:r>
      <w:r w:rsidR="0001689E" w:rsidRPr="00DC02E7">
        <w:rPr>
          <w:rFonts w:ascii="Times New Roman" w:hAnsi="Times New Roman"/>
          <w:sz w:val="24"/>
          <w:szCs w:val="24"/>
        </w:rPr>
        <w:t xml:space="preserve"> </w:t>
      </w:r>
      <w:r w:rsidRPr="00DC02E7">
        <w:rPr>
          <w:rFonts w:ascii="Times New Roman" w:hAnsi="Times New Roman"/>
          <w:sz w:val="24"/>
          <w:szCs w:val="24"/>
        </w:rPr>
        <w:t>Термін виконання – 31.12.2027 р.;</w:t>
      </w:r>
    </w:p>
    <w:p w14:paraId="74177B02" w14:textId="28384AEE" w:rsidR="00826B68" w:rsidRPr="00DC02E7" w:rsidRDefault="00826B68" w:rsidP="00826B68">
      <w:pPr>
        <w:pStyle w:val="a3"/>
        <w:widowControl w:val="0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C02E7">
        <w:rPr>
          <w:rFonts w:ascii="Times New Roman" w:hAnsi="Times New Roman"/>
          <w:sz w:val="24"/>
          <w:szCs w:val="24"/>
        </w:rPr>
        <w:t xml:space="preserve">Впровадження системи очищення димових газів, з метою досягнення технологічних нормативів допустимих викидів речовин у вигляді суспендованих твердих частинок, недиференційованих за складом </w:t>
      </w:r>
      <w:r w:rsidR="00DC02E7" w:rsidRPr="00DC02E7">
        <w:rPr>
          <w:rFonts w:ascii="Times New Roman" w:hAnsi="Times New Roman"/>
          <w:sz w:val="24"/>
          <w:szCs w:val="24"/>
        </w:rPr>
        <w:t>при спалюванні мазуту (Джерело викидів №16</w:t>
      </w:r>
      <w:r w:rsidR="00363285">
        <w:rPr>
          <w:rFonts w:ascii="Times New Roman" w:hAnsi="Times New Roman"/>
          <w:sz w:val="24"/>
          <w:szCs w:val="24"/>
        </w:rPr>
        <w:t>. Котли №№ 2, 3</w:t>
      </w:r>
      <w:r w:rsidR="00DC02E7" w:rsidRPr="00DC02E7">
        <w:rPr>
          <w:rFonts w:ascii="Times New Roman" w:hAnsi="Times New Roman"/>
          <w:sz w:val="24"/>
          <w:szCs w:val="24"/>
        </w:rPr>
        <w:t>)</w:t>
      </w:r>
      <w:r w:rsidRPr="00DC02E7">
        <w:rPr>
          <w:rFonts w:ascii="Times New Roman" w:hAnsi="Times New Roman"/>
          <w:sz w:val="24"/>
          <w:szCs w:val="24"/>
        </w:rPr>
        <w:t xml:space="preserve">. Термін виконання – 31.12.2027 р.; </w:t>
      </w:r>
    </w:p>
    <w:p w14:paraId="334FDA3D" w14:textId="225F6956" w:rsidR="00E34F2E" w:rsidRPr="00363285" w:rsidRDefault="00363285" w:rsidP="00363285">
      <w:pPr>
        <w:pStyle w:val="a3"/>
        <w:widowControl w:val="0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63285">
        <w:rPr>
          <w:rFonts w:ascii="Times New Roman" w:hAnsi="Times New Roman"/>
          <w:sz w:val="24"/>
          <w:szCs w:val="24"/>
        </w:rPr>
        <w:t xml:space="preserve">Модернізація котлів, з метою досягнення технологічних нормативів допустимих викидів оксидів азоту (оксид та діоксид азоту) у перерахунку на діоксид азоту; діоксиду сірки (діоксид та триоксид) у перерахунку на діоксид сірки; оксиду вуглецю </w:t>
      </w:r>
      <w:r w:rsidR="00DC02E7" w:rsidRPr="00363285">
        <w:rPr>
          <w:rFonts w:ascii="Times New Roman" w:hAnsi="Times New Roman"/>
          <w:sz w:val="24"/>
          <w:szCs w:val="24"/>
        </w:rPr>
        <w:t>(Джерело викидів №16)</w:t>
      </w:r>
      <w:r w:rsidR="00E34F2E" w:rsidRPr="00363285">
        <w:rPr>
          <w:rFonts w:ascii="Times New Roman" w:hAnsi="Times New Roman"/>
          <w:sz w:val="24"/>
          <w:szCs w:val="24"/>
        </w:rPr>
        <w:t>. Термін виконання – 31.12.2027 р.;</w:t>
      </w:r>
    </w:p>
    <w:p w14:paraId="09299F36" w14:textId="673C7F53" w:rsidR="00E34F2E" w:rsidRPr="003F619C" w:rsidRDefault="00E34F2E" w:rsidP="003D43A9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5103F">
        <w:rPr>
          <w:rFonts w:ascii="Times New Roman" w:hAnsi="Times New Roman"/>
          <w:color w:val="000000" w:themeColor="text1"/>
          <w:sz w:val="24"/>
          <w:szCs w:val="24"/>
        </w:rPr>
        <w:t xml:space="preserve">Пропозиції щодо дозволених обсягів викидів забруднюючих речовин в атмосферне повітря стаціонарними джерелами встановлені </w:t>
      </w:r>
      <w:r w:rsidRPr="0045103F">
        <w:rPr>
          <w:rFonts w:ascii="Times New Roman" w:hAnsi="Times New Roman"/>
          <w:sz w:val="24"/>
          <w:szCs w:val="24"/>
        </w:rPr>
        <w:t xml:space="preserve">згідно з вимогами законодавства України та наведені в документах у яких обґрунтовуються обсяги викидів, для отримання дозволу </w:t>
      </w:r>
      <w:r w:rsidRPr="0045103F">
        <w:rPr>
          <w:rFonts w:ascii="Times New Roman" w:hAnsi="Times New Roman"/>
          <w:color w:val="000000" w:themeColor="text1"/>
          <w:sz w:val="24"/>
          <w:szCs w:val="24"/>
        </w:rPr>
        <w:t xml:space="preserve">на викиди забруднюючих речовин в атмосферне повітря стаціонарними джерелами. Для неорганізованих стаціонарних джерел нормативи граничнодопустимих викидів забруднюючих речовин не </w:t>
      </w:r>
      <w:r w:rsidRPr="003F619C">
        <w:rPr>
          <w:rFonts w:ascii="Times New Roman" w:hAnsi="Times New Roman"/>
          <w:color w:val="000000" w:themeColor="text1"/>
          <w:sz w:val="24"/>
          <w:szCs w:val="24"/>
        </w:rPr>
        <w:t>встановлюються. Регулювання викидів від цих джерел здійснюється шляхом встановлення вимог у дозволі на викиди.</w:t>
      </w:r>
    </w:p>
    <w:p w14:paraId="15544E15" w14:textId="4464C72C" w:rsidR="003F619C" w:rsidRPr="003F619C" w:rsidRDefault="003F619C" w:rsidP="003F61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19C">
        <w:rPr>
          <w:rFonts w:ascii="Times New Roman" w:hAnsi="Times New Roman"/>
          <w:sz w:val="24"/>
          <w:szCs w:val="24"/>
        </w:rPr>
        <w:t xml:space="preserve">Ознайомитися з документами можна за </w:t>
      </w:r>
      <w:proofErr w:type="spellStart"/>
      <w:r w:rsidRPr="003F619C">
        <w:rPr>
          <w:rFonts w:ascii="Times New Roman" w:hAnsi="Times New Roman"/>
          <w:sz w:val="24"/>
          <w:szCs w:val="24"/>
        </w:rPr>
        <w:t>адресою</w:t>
      </w:r>
      <w:proofErr w:type="spellEnd"/>
      <w:r w:rsidR="00922853">
        <w:rPr>
          <w:rFonts w:ascii="Times New Roman" w:hAnsi="Times New Roman"/>
          <w:sz w:val="24"/>
          <w:szCs w:val="24"/>
          <w:lang w:val="ru-RU"/>
        </w:rPr>
        <w:t>:</w:t>
      </w:r>
      <w:r w:rsidRPr="003F619C">
        <w:rPr>
          <w:rFonts w:ascii="Times New Roman" w:hAnsi="Times New Roman"/>
          <w:sz w:val="24"/>
          <w:szCs w:val="24"/>
        </w:rPr>
        <w:t xml:space="preserve"> 45744, Волинська область, Луцький район, смт. </w:t>
      </w:r>
      <w:proofErr w:type="spellStart"/>
      <w:r w:rsidRPr="003F619C">
        <w:rPr>
          <w:rFonts w:ascii="Times New Roman" w:hAnsi="Times New Roman"/>
          <w:sz w:val="24"/>
          <w:szCs w:val="24"/>
        </w:rPr>
        <w:t>Мар’янівка</w:t>
      </w:r>
      <w:proofErr w:type="spellEnd"/>
      <w:r w:rsidRPr="003F619C">
        <w:rPr>
          <w:rFonts w:ascii="Times New Roman" w:hAnsi="Times New Roman"/>
          <w:sz w:val="24"/>
          <w:szCs w:val="24"/>
        </w:rPr>
        <w:t>, вул. Незалежності, 13, з понеділка по п’ятницю з 9 до 15 години.</w:t>
      </w:r>
    </w:p>
    <w:p w14:paraId="24205E00" w14:textId="741D7AE4" w:rsidR="00E62B4E" w:rsidRPr="00832863" w:rsidRDefault="00E62B4E" w:rsidP="00E62B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619C">
        <w:rPr>
          <w:rFonts w:ascii="Times New Roman" w:hAnsi="Times New Roman"/>
          <w:noProof/>
          <w:sz w:val="24"/>
          <w:szCs w:val="24"/>
        </w:rPr>
        <w:t>Пропозиції та зауваження населення і громадських організацій приймаються протягом 30 днів з дня опублікування</w:t>
      </w:r>
      <w:r w:rsidRPr="00F87981">
        <w:rPr>
          <w:rFonts w:ascii="Times New Roman" w:hAnsi="Times New Roman"/>
          <w:noProof/>
          <w:sz w:val="24"/>
          <w:szCs w:val="24"/>
        </w:rPr>
        <w:t xml:space="preserve"> оголошення до </w:t>
      </w:r>
      <w:r>
        <w:rPr>
          <w:rFonts w:ascii="Times New Roman" w:hAnsi="Times New Roman"/>
          <w:noProof/>
          <w:sz w:val="24"/>
          <w:szCs w:val="24"/>
        </w:rPr>
        <w:t xml:space="preserve">Волинської обласної державної адміністрації за адресою: </w:t>
      </w:r>
      <w:r w:rsidR="00832863" w:rsidRPr="00832863">
        <w:rPr>
          <w:rFonts w:ascii="Times New Roman" w:hAnsi="Times New Roman"/>
          <w:noProof/>
          <w:sz w:val="24"/>
          <w:szCs w:val="24"/>
        </w:rPr>
        <w:t>43027,</w:t>
      </w:r>
      <w:r w:rsidR="00832863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м. Луцьк, Київський майдан, 9, тел.: 0332 778153, 0332 778217, </w:t>
      </w:r>
      <w:r w:rsidRPr="00832863">
        <w:rPr>
          <w:rFonts w:ascii="Times New Roman" w:hAnsi="Times New Roman"/>
          <w:noProof/>
          <w:sz w:val="24"/>
          <w:szCs w:val="24"/>
        </w:rPr>
        <w:t>e</w:t>
      </w:r>
      <w:r>
        <w:rPr>
          <w:rFonts w:ascii="Times New Roman" w:hAnsi="Times New Roman"/>
          <w:noProof/>
          <w:sz w:val="24"/>
          <w:szCs w:val="24"/>
        </w:rPr>
        <w:t>-</w:t>
      </w:r>
      <w:r w:rsidRPr="00832863">
        <w:rPr>
          <w:rFonts w:ascii="Times New Roman" w:hAnsi="Times New Roman"/>
          <w:noProof/>
          <w:sz w:val="24"/>
          <w:szCs w:val="24"/>
        </w:rPr>
        <w:t>mail: post@voladm.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8D0236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ua</w:t>
      </w:r>
      <w:proofErr w:type="spellEnd"/>
      <w:r w:rsidR="00832863">
        <w:rPr>
          <w:rFonts w:ascii="Times New Roman" w:hAnsi="Times New Roman"/>
          <w:sz w:val="24"/>
          <w:szCs w:val="24"/>
        </w:rPr>
        <w:t>.</w:t>
      </w:r>
    </w:p>
    <w:p w14:paraId="132B3896" w14:textId="77777777" w:rsidR="00E93DAA" w:rsidRDefault="00E93DAA" w:rsidP="003D43A9">
      <w:pPr>
        <w:ind w:firstLine="709"/>
      </w:pPr>
    </w:p>
    <w:sectPr w:rsidR="00E93DAA" w:rsidSect="003D43A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4E6"/>
    <w:multiLevelType w:val="hybridMultilevel"/>
    <w:tmpl w:val="4A1430DC"/>
    <w:lvl w:ilvl="0" w:tplc="F05450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3C431836"/>
    <w:multiLevelType w:val="hybridMultilevel"/>
    <w:tmpl w:val="FEEC5F00"/>
    <w:lvl w:ilvl="0" w:tplc="7F766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2E"/>
    <w:rsid w:val="0001689E"/>
    <w:rsid w:val="00022CB4"/>
    <w:rsid w:val="000243F2"/>
    <w:rsid w:val="00061D19"/>
    <w:rsid w:val="000632D2"/>
    <w:rsid w:val="000856EA"/>
    <w:rsid w:val="000B4E9E"/>
    <w:rsid w:val="001568E0"/>
    <w:rsid w:val="00160032"/>
    <w:rsid w:val="001C293A"/>
    <w:rsid w:val="0021571A"/>
    <w:rsid w:val="00263531"/>
    <w:rsid w:val="00363285"/>
    <w:rsid w:val="003925D2"/>
    <w:rsid w:val="003D43A9"/>
    <w:rsid w:val="003E1B75"/>
    <w:rsid w:val="003F619C"/>
    <w:rsid w:val="003F6BD3"/>
    <w:rsid w:val="004211E0"/>
    <w:rsid w:val="0045103F"/>
    <w:rsid w:val="00453A01"/>
    <w:rsid w:val="00502D37"/>
    <w:rsid w:val="005558C9"/>
    <w:rsid w:val="005C39CA"/>
    <w:rsid w:val="005C542D"/>
    <w:rsid w:val="005D6EE1"/>
    <w:rsid w:val="006313D4"/>
    <w:rsid w:val="00647D23"/>
    <w:rsid w:val="006A386B"/>
    <w:rsid w:val="006B13EF"/>
    <w:rsid w:val="0077030F"/>
    <w:rsid w:val="00805162"/>
    <w:rsid w:val="00807F23"/>
    <w:rsid w:val="0081773B"/>
    <w:rsid w:val="00826B68"/>
    <w:rsid w:val="00832863"/>
    <w:rsid w:val="008D0236"/>
    <w:rsid w:val="008D4802"/>
    <w:rsid w:val="00902899"/>
    <w:rsid w:val="00904256"/>
    <w:rsid w:val="00922853"/>
    <w:rsid w:val="009C10E2"/>
    <w:rsid w:val="009C190D"/>
    <w:rsid w:val="009F02B5"/>
    <w:rsid w:val="00A15AF3"/>
    <w:rsid w:val="00A22738"/>
    <w:rsid w:val="00B079F3"/>
    <w:rsid w:val="00B37F73"/>
    <w:rsid w:val="00BE046E"/>
    <w:rsid w:val="00BE0F44"/>
    <w:rsid w:val="00C17BF0"/>
    <w:rsid w:val="00C56EB8"/>
    <w:rsid w:val="00DA0286"/>
    <w:rsid w:val="00DA1542"/>
    <w:rsid w:val="00DC02E7"/>
    <w:rsid w:val="00E33C53"/>
    <w:rsid w:val="00E34F2E"/>
    <w:rsid w:val="00E62B4E"/>
    <w:rsid w:val="00E71CE5"/>
    <w:rsid w:val="00E93DAA"/>
    <w:rsid w:val="00F63D7A"/>
    <w:rsid w:val="00F76208"/>
    <w:rsid w:val="00F87981"/>
    <w:rsid w:val="00FE3EC3"/>
    <w:rsid w:val="00FF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43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2E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4F2E"/>
    <w:pPr>
      <w:ind w:left="720"/>
      <w:contextualSpacing/>
    </w:pPr>
  </w:style>
  <w:style w:type="character" w:customStyle="1" w:styleId="shorttext">
    <w:name w:val="short_text"/>
    <w:basedOn w:val="a0"/>
    <w:rsid w:val="00E34F2E"/>
  </w:style>
  <w:style w:type="character" w:customStyle="1" w:styleId="hps">
    <w:name w:val="hps"/>
    <w:basedOn w:val="a0"/>
    <w:rsid w:val="00E34F2E"/>
  </w:style>
  <w:style w:type="character" w:customStyle="1" w:styleId="a4">
    <w:name w:val="Абзац списка Знак"/>
    <w:link w:val="a3"/>
    <w:uiPriority w:val="34"/>
    <w:locked/>
    <w:rsid w:val="00E34F2E"/>
    <w:rPr>
      <w:rFonts w:ascii="Calibri" w:eastAsia="Times New Roman" w:hAnsi="Calibri" w:cs="Times New Roman"/>
      <w:lang w:val="uk-UA" w:eastAsia="ru-RU"/>
    </w:rPr>
  </w:style>
  <w:style w:type="character" w:styleId="a5">
    <w:name w:val="Hyperlink"/>
    <w:basedOn w:val="a0"/>
    <w:uiPriority w:val="99"/>
    <w:unhideWhenUsed/>
    <w:rsid w:val="00E34F2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0032"/>
    <w:rPr>
      <w:color w:val="954F72" w:themeColor="followedHyperlink"/>
      <w:u w:val="single"/>
    </w:rPr>
  </w:style>
  <w:style w:type="paragraph" w:customStyle="1" w:styleId="a7">
    <w:name w:val="Знак Знак Знак Знак Знак Знак Знак Знак"/>
    <w:basedOn w:val="a"/>
    <w:rsid w:val="009C10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F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E1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Plain Text"/>
    <w:aliases w:val=" Знак Знак Знак, Знак Знак"/>
    <w:basedOn w:val="a"/>
    <w:link w:val="ab"/>
    <w:rsid w:val="009F02B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aliases w:val=" Знак Знак Знак Знак, Знак Знак Знак1"/>
    <w:basedOn w:val="a0"/>
    <w:link w:val="aa"/>
    <w:rsid w:val="009F02B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ongtext">
    <w:name w:val="long_text"/>
    <w:basedOn w:val="a0"/>
    <w:rsid w:val="00C56EB8"/>
  </w:style>
  <w:style w:type="character" w:styleId="ac">
    <w:name w:val="Strong"/>
    <w:basedOn w:val="a0"/>
    <w:uiPriority w:val="22"/>
    <w:qFormat/>
    <w:rsid w:val="008328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2E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34F2E"/>
    <w:pPr>
      <w:ind w:left="720"/>
      <w:contextualSpacing/>
    </w:pPr>
  </w:style>
  <w:style w:type="character" w:customStyle="1" w:styleId="shorttext">
    <w:name w:val="short_text"/>
    <w:basedOn w:val="a0"/>
    <w:rsid w:val="00E34F2E"/>
  </w:style>
  <w:style w:type="character" w:customStyle="1" w:styleId="hps">
    <w:name w:val="hps"/>
    <w:basedOn w:val="a0"/>
    <w:rsid w:val="00E34F2E"/>
  </w:style>
  <w:style w:type="character" w:customStyle="1" w:styleId="a4">
    <w:name w:val="Абзац списка Знак"/>
    <w:link w:val="a3"/>
    <w:uiPriority w:val="34"/>
    <w:locked/>
    <w:rsid w:val="00E34F2E"/>
    <w:rPr>
      <w:rFonts w:ascii="Calibri" w:eastAsia="Times New Roman" w:hAnsi="Calibri" w:cs="Times New Roman"/>
      <w:lang w:val="uk-UA" w:eastAsia="ru-RU"/>
    </w:rPr>
  </w:style>
  <w:style w:type="character" w:styleId="a5">
    <w:name w:val="Hyperlink"/>
    <w:basedOn w:val="a0"/>
    <w:uiPriority w:val="99"/>
    <w:unhideWhenUsed/>
    <w:rsid w:val="00E34F2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0032"/>
    <w:rPr>
      <w:color w:val="954F72" w:themeColor="followedHyperlink"/>
      <w:u w:val="single"/>
    </w:rPr>
  </w:style>
  <w:style w:type="paragraph" w:customStyle="1" w:styleId="a7">
    <w:name w:val="Знак Знак Знак Знак Знак Знак Знак Знак"/>
    <w:basedOn w:val="a"/>
    <w:rsid w:val="009C10E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F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F2E1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Plain Text"/>
    <w:aliases w:val=" Знак Знак Знак, Знак Знак"/>
    <w:basedOn w:val="a"/>
    <w:link w:val="ab"/>
    <w:rsid w:val="009F02B5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b">
    <w:name w:val="Текст Знак"/>
    <w:aliases w:val=" Знак Знак Знак Знак, Знак Знак Знак1"/>
    <w:basedOn w:val="a0"/>
    <w:link w:val="aa"/>
    <w:rsid w:val="009F02B5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longtext">
    <w:name w:val="long_text"/>
    <w:basedOn w:val="a0"/>
    <w:rsid w:val="00C56EB8"/>
  </w:style>
  <w:style w:type="character" w:styleId="ac">
    <w:name w:val="Strong"/>
    <w:basedOn w:val="a0"/>
    <w:uiPriority w:val="22"/>
    <w:qFormat/>
    <w:rsid w:val="008328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b3d4e-3aed-44d8-87cd-bbd27068f713" xsi:nil="true"/>
    <lcf76f155ced4ddcb4097134ff3c332f xmlns="decba147-c485-4dc0-8323-e2da349c4e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705AF31569949B2CCC44ACB84812E" ma:contentTypeVersion="15" ma:contentTypeDescription="Create a new document." ma:contentTypeScope="" ma:versionID="3f877543dfb6dea8bbdc64781b5c8e63">
  <xsd:schema xmlns:xsd="http://www.w3.org/2001/XMLSchema" xmlns:xs="http://www.w3.org/2001/XMLSchema" xmlns:p="http://schemas.microsoft.com/office/2006/metadata/properties" xmlns:ns2="decba147-c485-4dc0-8323-e2da349c4e9a" xmlns:ns3="43cb3d4e-3aed-44d8-87cd-bbd27068f713" targetNamespace="http://schemas.microsoft.com/office/2006/metadata/properties" ma:root="true" ma:fieldsID="64883f3d4f766c6be1e9a14f95244805" ns2:_="" ns3:_="">
    <xsd:import namespace="decba147-c485-4dc0-8323-e2da349c4e9a"/>
    <xsd:import namespace="43cb3d4e-3aed-44d8-87cd-bbd27068f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ba147-c485-4dc0-8323-e2da349c4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56de18-1894-4a0e-aba1-a22f75eea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b3d4e-3aed-44d8-87cd-bbd27068f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33d0cb-e63f-4e63-b0d5-512de4ea9d90}" ma:internalName="TaxCatchAll" ma:showField="CatchAllData" ma:web="43cb3d4e-3aed-44d8-87cd-bbd27068f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16929-BE4A-4CA4-ABC6-4917F8D9CEB8}">
  <ds:schemaRefs>
    <ds:schemaRef ds:uri="http://schemas.microsoft.com/office/2006/metadata/properties"/>
    <ds:schemaRef ds:uri="http://schemas.microsoft.com/office/infopath/2007/PartnerControls"/>
    <ds:schemaRef ds:uri="43cb3d4e-3aed-44d8-87cd-bbd27068f713"/>
    <ds:schemaRef ds:uri="decba147-c485-4dc0-8323-e2da349c4e9a"/>
  </ds:schemaRefs>
</ds:datastoreItem>
</file>

<file path=customXml/itemProps2.xml><?xml version="1.0" encoding="utf-8"?>
<ds:datastoreItem xmlns:ds="http://schemas.openxmlformats.org/officeDocument/2006/customXml" ds:itemID="{40100D94-3D9A-43B5-A0E8-184C234F4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508D7-A1F0-4949-9FD7-1C9A50DF1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ba147-c485-4dc0-8323-e2da349c4e9a"/>
    <ds:schemaRef ds:uri="43cb3d4e-3aed-44d8-87cd-bbd27068f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3549</Words>
  <Characters>2024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Тарасенко Ольга Володимирівна</cp:lastModifiedBy>
  <cp:revision>2</cp:revision>
  <dcterms:created xsi:type="dcterms:W3CDTF">2023-02-14T12:35:00Z</dcterms:created>
  <dcterms:modified xsi:type="dcterms:W3CDTF">2023-02-14T12:35:00Z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0x010100740705AF31569949B2CCC44ACB84812E</vt:lpwstr>
  </property>
</Properties>
</file>