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C281" w14:textId="0005911D" w:rsidR="00902940" w:rsidRPr="00340835" w:rsidRDefault="001F1313" w:rsidP="00340835">
      <w:pPr>
        <w:spacing w:after="0"/>
        <w:jc w:val="center"/>
        <w:rPr>
          <w:rFonts w:ascii="Times New Roman" w:hAnsi="Times New Roman" w:cs="Times New Roman"/>
          <w:b/>
          <w:sz w:val="28"/>
          <w:szCs w:val="28"/>
        </w:rPr>
      </w:pPr>
      <w:bookmarkStart w:id="0" w:name="_GoBack"/>
      <w:bookmarkEnd w:id="0"/>
      <w:r w:rsidRPr="000C5022">
        <w:rPr>
          <w:rFonts w:ascii="Times New Roman" w:hAnsi="Times New Roman" w:cs="Times New Roman"/>
          <w:b/>
          <w:sz w:val="28"/>
          <w:szCs w:val="28"/>
        </w:rPr>
        <w:t xml:space="preserve">Повідомлення про оприлюднення </w:t>
      </w:r>
      <w:r w:rsidR="00D46DE1" w:rsidRPr="00D46DE1">
        <w:rPr>
          <w:rFonts w:ascii="Times New Roman" w:hAnsi="Times New Roman" w:cs="Times New Roman"/>
          <w:b/>
          <w:sz w:val="28"/>
          <w:szCs w:val="28"/>
        </w:rPr>
        <w:t>Проект</w:t>
      </w:r>
      <w:r w:rsidR="00D46DE1">
        <w:rPr>
          <w:rFonts w:ascii="Times New Roman" w:hAnsi="Times New Roman" w:cs="Times New Roman"/>
          <w:b/>
          <w:sz w:val="28"/>
          <w:szCs w:val="28"/>
        </w:rPr>
        <w:t>у</w:t>
      </w:r>
      <w:r w:rsidR="00D46DE1" w:rsidRPr="00D46DE1">
        <w:rPr>
          <w:rFonts w:ascii="Times New Roman" w:hAnsi="Times New Roman" w:cs="Times New Roman"/>
          <w:b/>
          <w:sz w:val="28"/>
          <w:szCs w:val="28"/>
        </w:rPr>
        <w:t xml:space="preserve"> Внесення змін до детального плану території </w:t>
      </w:r>
      <w:r w:rsidR="007213A4">
        <w:rPr>
          <w:rFonts w:ascii="Times New Roman" w:hAnsi="Times New Roman" w:cs="Times New Roman"/>
          <w:b/>
          <w:sz w:val="28"/>
          <w:szCs w:val="28"/>
        </w:rPr>
        <w:t>та Звіту про стратегічну екологічну оцінку</w:t>
      </w:r>
    </w:p>
    <w:p w14:paraId="02437621" w14:textId="77777777" w:rsidR="00E55AAF" w:rsidRPr="00902940" w:rsidRDefault="00E55AAF" w:rsidP="00E55AAF">
      <w:pPr>
        <w:spacing w:after="0"/>
        <w:jc w:val="center"/>
        <w:rPr>
          <w:rFonts w:ascii="Times New Roman" w:hAnsi="Times New Roman" w:cs="Times New Roman"/>
          <w:b/>
          <w:color w:val="000000" w:themeColor="text1"/>
          <w:sz w:val="28"/>
          <w:szCs w:val="28"/>
          <w:shd w:val="clear" w:color="auto" w:fill="FFFFFF"/>
        </w:rPr>
      </w:pPr>
    </w:p>
    <w:p w14:paraId="71178A5B" w14:textId="77777777" w:rsidR="00240958" w:rsidRPr="00D46DE1" w:rsidRDefault="00D46DE1" w:rsidP="001F2D98">
      <w:pPr>
        <w:pStyle w:val="a3"/>
        <w:numPr>
          <w:ilvl w:val="0"/>
          <w:numId w:val="2"/>
        </w:numPr>
        <w:tabs>
          <w:tab w:val="left" w:pos="851"/>
        </w:tabs>
        <w:spacing w:after="0"/>
        <w:ind w:left="0" w:firstLine="567"/>
        <w:jc w:val="both"/>
        <w:rPr>
          <w:rFonts w:ascii="Times New Roman" w:hAnsi="Times New Roman" w:cs="Times New Roman"/>
          <w:sz w:val="28"/>
          <w:szCs w:val="28"/>
        </w:rPr>
      </w:pPr>
      <w:r w:rsidRPr="00D46DE1">
        <w:rPr>
          <w:rFonts w:ascii="Times New Roman" w:hAnsi="Times New Roman"/>
          <w:snapToGrid w:val="0"/>
          <w:sz w:val="28"/>
          <w:szCs w:val="28"/>
        </w:rPr>
        <w:t>Проект Внесення змін до детального плану території для зміни цільового призначення земельних ділянок із «ведення особистого селянського господарства» на «будівництво та обслуговування об'єктів туристичної інфраструктури та закладів громадського харчування» за межами Пониковицької сільської ради з метою зміни цільового призначення земельних ділянок площею 0,9508 га кадастровий номер 4620385800:06:007:0008 та площею 0,9507 га 4620385800:06:007:0007 із «для будівництва та обслуговування об'єктів туристичної інфраструктури та закладів громадського харчування» (КВЦПЗ 03.08) на «для розміщення та експлуатації об'єктів дорожнього сервісу» (КВЦПЗ 12.11)  у зв'язку з зміною у видах функціонального використання окремих територій</w:t>
      </w:r>
      <w:r w:rsidR="00F817B2" w:rsidRPr="00D46DE1">
        <w:rPr>
          <w:rFonts w:ascii="Times New Roman" w:hAnsi="Times New Roman"/>
          <w:sz w:val="28"/>
          <w:szCs w:val="28"/>
        </w:rPr>
        <w:t>.</w:t>
      </w:r>
    </w:p>
    <w:p w14:paraId="2F23B202" w14:textId="709CB855" w:rsidR="00E60C04" w:rsidRDefault="00D46DE1" w:rsidP="00BC6003">
      <w:pPr>
        <w:spacing w:after="120" w:line="240" w:lineRule="auto"/>
        <w:ind w:firstLine="567"/>
        <w:contextualSpacing/>
        <w:jc w:val="both"/>
        <w:rPr>
          <w:rFonts w:ascii="Times New Roman" w:hAnsi="Times New Roman"/>
          <w:sz w:val="28"/>
          <w:szCs w:val="28"/>
        </w:rPr>
      </w:pPr>
      <w:r w:rsidRPr="00D46DE1">
        <w:rPr>
          <w:rFonts w:ascii="Times New Roman" w:hAnsi="Times New Roman"/>
          <w:snapToGrid w:val="0"/>
          <w:sz w:val="28"/>
          <w:szCs w:val="26"/>
        </w:rPr>
        <w:t xml:space="preserve">Проект Внесення змін до детального плану території </w:t>
      </w:r>
      <w:r w:rsidR="00F817B2" w:rsidRPr="003B199C">
        <w:rPr>
          <w:rFonts w:ascii="Times New Roman" w:hAnsi="Times New Roman"/>
          <w:sz w:val="28"/>
          <w:szCs w:val="28"/>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забезпечувати розвиток та ре</w:t>
      </w:r>
      <w:r w:rsidR="00403233">
        <w:rPr>
          <w:rFonts w:ascii="Times New Roman" w:hAnsi="Times New Roman"/>
          <w:sz w:val="28"/>
          <w:szCs w:val="28"/>
        </w:rPr>
        <w:t>конструкцію сільського</w:t>
      </w:r>
      <w:r w:rsidR="00E60C04">
        <w:rPr>
          <w:rFonts w:ascii="Times New Roman" w:hAnsi="Times New Roman"/>
          <w:sz w:val="28"/>
          <w:szCs w:val="28"/>
        </w:rPr>
        <w:t xml:space="preserve"> поселення</w:t>
      </w:r>
      <w:r w:rsidR="00F817B2" w:rsidRPr="003B199C">
        <w:rPr>
          <w:rFonts w:ascii="Times New Roman" w:hAnsi="Times New Roman"/>
          <w:sz w:val="28"/>
          <w:szCs w:val="28"/>
        </w:rPr>
        <w:t>, найкращі умови проживання та праці</w:t>
      </w:r>
      <w:r w:rsidR="00BF1BC6" w:rsidRPr="003B199C">
        <w:rPr>
          <w:rFonts w:ascii="Times New Roman" w:hAnsi="Times New Roman"/>
          <w:sz w:val="28"/>
          <w:szCs w:val="28"/>
        </w:rPr>
        <w:t>.</w:t>
      </w:r>
    </w:p>
    <w:p w14:paraId="0770C555" w14:textId="47589AED" w:rsidR="002C7D50" w:rsidRPr="002C7D50" w:rsidRDefault="000A02E4" w:rsidP="00BC6003">
      <w:pPr>
        <w:pStyle w:val="a3"/>
        <w:numPr>
          <w:ilvl w:val="0"/>
          <w:numId w:val="2"/>
        </w:numPr>
        <w:tabs>
          <w:tab w:val="left" w:pos="851"/>
        </w:tabs>
        <w:spacing w:after="0"/>
        <w:ind w:left="0" w:firstLine="567"/>
        <w:jc w:val="both"/>
        <w:rPr>
          <w:rFonts w:ascii="Times New Roman" w:hAnsi="Times New Roman" w:cs="Times New Roman"/>
          <w:color w:val="FF0000"/>
          <w:sz w:val="28"/>
          <w:szCs w:val="28"/>
        </w:rPr>
      </w:pPr>
      <w:r w:rsidRPr="002C7D50">
        <w:rPr>
          <w:rFonts w:ascii="Times New Roman" w:hAnsi="Times New Roman" w:cs="Times New Roman"/>
          <w:sz w:val="28"/>
          <w:szCs w:val="28"/>
        </w:rPr>
        <w:t>О</w:t>
      </w:r>
      <w:r w:rsidR="001F1313" w:rsidRPr="002C7D50">
        <w:rPr>
          <w:rFonts w:ascii="Times New Roman" w:hAnsi="Times New Roman" w:cs="Times New Roman"/>
          <w:sz w:val="28"/>
          <w:szCs w:val="28"/>
        </w:rPr>
        <w:t xml:space="preserve">рган, що прийматиме рішення про затвердження </w:t>
      </w:r>
      <w:r w:rsidR="00403233">
        <w:rPr>
          <w:rFonts w:ascii="Times New Roman" w:hAnsi="Times New Roman" w:cs="Times New Roman"/>
          <w:sz w:val="28"/>
          <w:szCs w:val="28"/>
        </w:rPr>
        <w:t>Детального</w:t>
      </w:r>
      <w:r w:rsidR="000C5022" w:rsidRPr="002C7D50">
        <w:rPr>
          <w:rFonts w:ascii="Times New Roman" w:hAnsi="Times New Roman" w:cs="Times New Roman"/>
          <w:sz w:val="28"/>
          <w:szCs w:val="28"/>
        </w:rPr>
        <w:t xml:space="preserve"> плану</w:t>
      </w:r>
      <w:r w:rsidR="00E657F2" w:rsidRPr="002C7D50">
        <w:rPr>
          <w:rFonts w:ascii="Times New Roman" w:hAnsi="Times New Roman" w:cs="Times New Roman"/>
          <w:sz w:val="28"/>
          <w:szCs w:val="28"/>
        </w:rPr>
        <w:t xml:space="preserve"> –</w:t>
      </w:r>
      <w:r w:rsidR="00F817B2">
        <w:rPr>
          <w:rFonts w:ascii="Times New Roman" w:hAnsi="Times New Roman" w:cs="Times New Roman"/>
          <w:sz w:val="28"/>
          <w:szCs w:val="28"/>
        </w:rPr>
        <w:t xml:space="preserve">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w:t>
      </w:r>
      <w:r w:rsidR="00BC6003" w:rsidRPr="00BC6003">
        <w:rPr>
          <w:rFonts w:ascii="Times New Roman" w:hAnsi="Times New Roman" w:cs="Times New Roman"/>
          <w:sz w:val="28"/>
          <w:szCs w:val="28"/>
        </w:rPr>
        <w:t>.</w:t>
      </w:r>
    </w:p>
    <w:p w14:paraId="0C4EEFC0" w14:textId="77777777" w:rsidR="0020414F" w:rsidRPr="002C7D50" w:rsidRDefault="0020414F" w:rsidP="00BC6003">
      <w:pPr>
        <w:pStyle w:val="a3"/>
        <w:numPr>
          <w:ilvl w:val="0"/>
          <w:numId w:val="2"/>
        </w:numPr>
        <w:tabs>
          <w:tab w:val="left" w:pos="851"/>
        </w:tabs>
        <w:spacing w:after="0"/>
        <w:ind w:left="0" w:firstLine="567"/>
        <w:jc w:val="both"/>
        <w:rPr>
          <w:rFonts w:ascii="Times New Roman" w:hAnsi="Times New Roman" w:cs="Times New Roman"/>
          <w:color w:val="FF0000"/>
          <w:sz w:val="28"/>
          <w:szCs w:val="28"/>
        </w:rPr>
      </w:pPr>
      <w:r w:rsidRPr="002C7D50">
        <w:rPr>
          <w:rFonts w:ascii="Times New Roman" w:hAnsi="Times New Roman" w:cs="Times New Roman"/>
          <w:sz w:val="28"/>
          <w:szCs w:val="28"/>
        </w:rPr>
        <w:t xml:space="preserve">Розробник </w:t>
      </w:r>
      <w:r w:rsidR="00403233">
        <w:rPr>
          <w:rFonts w:ascii="Times New Roman" w:hAnsi="Times New Roman" w:cs="Times New Roman"/>
          <w:sz w:val="28"/>
          <w:szCs w:val="28"/>
        </w:rPr>
        <w:t>Детального</w:t>
      </w:r>
      <w:r w:rsidR="000C5022" w:rsidRPr="002C7D50">
        <w:rPr>
          <w:rFonts w:ascii="Times New Roman" w:hAnsi="Times New Roman" w:cs="Times New Roman"/>
          <w:sz w:val="28"/>
          <w:szCs w:val="28"/>
        </w:rPr>
        <w:t xml:space="preserve"> плану</w:t>
      </w:r>
      <w:r w:rsidRPr="002C7D50">
        <w:rPr>
          <w:rFonts w:ascii="Times New Roman" w:hAnsi="Times New Roman" w:cs="Times New Roman"/>
          <w:sz w:val="28"/>
          <w:szCs w:val="28"/>
        </w:rPr>
        <w:t xml:space="preserve"> –</w:t>
      </w:r>
      <w:r w:rsidR="000C5022" w:rsidRPr="002C7D50">
        <w:rPr>
          <w:rFonts w:ascii="Times New Roman" w:hAnsi="Times New Roman" w:cs="Times New Roman"/>
          <w:sz w:val="28"/>
          <w:szCs w:val="28"/>
        </w:rPr>
        <w:t xml:space="preserve"> </w:t>
      </w:r>
      <w:r w:rsidR="006765A3">
        <w:rPr>
          <w:rFonts w:ascii="Times New Roman" w:hAnsi="Times New Roman" w:cs="Times New Roman"/>
          <w:sz w:val="28"/>
          <w:szCs w:val="28"/>
        </w:rPr>
        <w:t>ПП «АрхіС»</w:t>
      </w:r>
      <w:r w:rsidR="00F817B2">
        <w:rPr>
          <w:rFonts w:ascii="Times New Roman" w:hAnsi="Times New Roman" w:cs="Times New Roman"/>
          <w:sz w:val="28"/>
          <w:szCs w:val="28"/>
        </w:rPr>
        <w:t>.</w:t>
      </w:r>
    </w:p>
    <w:p w14:paraId="4B50501F" w14:textId="77777777" w:rsidR="0020414F" w:rsidRPr="00F817B2" w:rsidRDefault="0020414F" w:rsidP="00C77921">
      <w:pPr>
        <w:pStyle w:val="a3"/>
        <w:spacing w:after="0"/>
        <w:ind w:left="0" w:firstLine="567"/>
        <w:jc w:val="both"/>
        <w:rPr>
          <w:rFonts w:ascii="Times New Roman" w:hAnsi="Times New Roman" w:cs="Times New Roman"/>
          <w:sz w:val="28"/>
          <w:szCs w:val="28"/>
        </w:rPr>
      </w:pPr>
      <w:r w:rsidRPr="0020414F">
        <w:rPr>
          <w:rFonts w:ascii="Times New Roman" w:hAnsi="Times New Roman" w:cs="Times New Roman"/>
          <w:sz w:val="28"/>
          <w:szCs w:val="28"/>
        </w:rPr>
        <w:t>Розробни</w:t>
      </w:r>
      <w:r w:rsidR="00FA307B">
        <w:rPr>
          <w:rFonts w:ascii="Times New Roman" w:hAnsi="Times New Roman" w:cs="Times New Roman"/>
          <w:sz w:val="28"/>
          <w:szCs w:val="28"/>
        </w:rPr>
        <w:t xml:space="preserve">к СЕО – </w:t>
      </w:r>
      <w:r w:rsidR="00753DC3">
        <w:rPr>
          <w:rFonts w:ascii="Times New Roman" w:hAnsi="Times New Roman" w:cs="Times New Roman"/>
          <w:sz w:val="28"/>
          <w:szCs w:val="28"/>
        </w:rPr>
        <w:t>ТзОВ «Еко Центр Проект</w:t>
      </w:r>
      <w:r w:rsidR="00F817B2">
        <w:rPr>
          <w:rFonts w:ascii="Times New Roman" w:hAnsi="Times New Roman" w:cs="Times New Roman"/>
          <w:sz w:val="28"/>
          <w:szCs w:val="28"/>
        </w:rPr>
        <w:t>».</w:t>
      </w:r>
    </w:p>
    <w:p w14:paraId="631E9804" w14:textId="77777777" w:rsidR="002C7D50" w:rsidRPr="005936CD" w:rsidRDefault="00DB2CE4" w:rsidP="00C7792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77081">
        <w:rPr>
          <w:rFonts w:ascii="Times New Roman" w:hAnsi="Times New Roman" w:cs="Times New Roman"/>
          <w:sz w:val="28"/>
          <w:szCs w:val="28"/>
        </w:rPr>
        <w:t xml:space="preserve">) </w:t>
      </w:r>
      <w:r w:rsidR="002C7D50">
        <w:rPr>
          <w:rFonts w:ascii="Times New Roman" w:hAnsi="Times New Roman" w:cs="Times New Roman"/>
          <w:sz w:val="28"/>
          <w:szCs w:val="28"/>
        </w:rPr>
        <w:t xml:space="preserve">Строк </w:t>
      </w:r>
      <w:r w:rsidR="001408E9">
        <w:rPr>
          <w:rFonts w:ascii="Times New Roman" w:hAnsi="Times New Roman" w:cs="Times New Roman"/>
          <w:sz w:val="28"/>
          <w:szCs w:val="28"/>
        </w:rPr>
        <w:t xml:space="preserve">громадського </w:t>
      </w:r>
      <w:r w:rsidR="002C7D50">
        <w:rPr>
          <w:rFonts w:ascii="Times New Roman" w:hAnsi="Times New Roman" w:cs="Times New Roman"/>
          <w:sz w:val="28"/>
          <w:szCs w:val="28"/>
        </w:rPr>
        <w:t xml:space="preserve">обговорення – 30 днів з </w:t>
      </w:r>
      <w:r w:rsidR="002C7D50" w:rsidRPr="00C06909">
        <w:rPr>
          <w:rFonts w:ascii="Times New Roman" w:hAnsi="Times New Roman" w:cs="Times New Roman"/>
          <w:sz w:val="28"/>
          <w:szCs w:val="28"/>
        </w:rPr>
        <w:t>дня оприлюднення повідомлення</w:t>
      </w:r>
      <w:r w:rsidR="002C7D50" w:rsidRPr="005936CD">
        <w:rPr>
          <w:rFonts w:ascii="Times New Roman" w:hAnsi="Times New Roman" w:cs="Times New Roman"/>
          <w:sz w:val="28"/>
          <w:szCs w:val="28"/>
        </w:rPr>
        <w:t>;</w:t>
      </w:r>
    </w:p>
    <w:p w14:paraId="27BABABB" w14:textId="77777777" w:rsidR="002C7D50" w:rsidRDefault="002C7D50" w:rsidP="002C7D50">
      <w:pPr>
        <w:tabs>
          <w:tab w:val="left" w:pos="0"/>
        </w:tabs>
        <w:spacing w:after="0" w:line="240" w:lineRule="auto"/>
        <w:ind w:firstLine="567"/>
        <w:jc w:val="both"/>
        <w:rPr>
          <w:rFonts w:ascii="Times New Roman" w:hAnsi="Times New Roman" w:cs="Times New Roman"/>
          <w:sz w:val="28"/>
          <w:szCs w:val="28"/>
        </w:rPr>
      </w:pPr>
      <w:r w:rsidRPr="005936CD">
        <w:rPr>
          <w:rFonts w:ascii="Times New Roman" w:hAnsi="Times New Roman" w:cs="Times New Roman"/>
          <w:sz w:val="28"/>
          <w:szCs w:val="28"/>
        </w:rPr>
        <w:t>Дата, час і місце проведення запланованих громадських слухань:</w:t>
      </w:r>
    </w:p>
    <w:p w14:paraId="419A5347" w14:textId="3B9B871C" w:rsidR="002C7D50" w:rsidRPr="005936CD" w:rsidRDefault="001C50A3" w:rsidP="002C7D50">
      <w:pPr>
        <w:tabs>
          <w:tab w:val="left" w:pos="0"/>
        </w:tabs>
        <w:spacing w:after="0" w:line="240" w:lineRule="auto"/>
        <w:ind w:firstLine="567"/>
        <w:jc w:val="both"/>
        <w:rPr>
          <w:rFonts w:ascii="Times New Roman" w:hAnsi="Times New Roman" w:cs="Times New Roman"/>
          <w:sz w:val="28"/>
          <w:szCs w:val="28"/>
        </w:rPr>
      </w:pPr>
      <w:r w:rsidRPr="0015455E">
        <w:rPr>
          <w:rFonts w:ascii="Times New Roman" w:hAnsi="Times New Roman" w:cs="Times New Roman"/>
          <w:sz w:val="28"/>
          <w:szCs w:val="28"/>
          <w:lang w:val="en-US"/>
        </w:rPr>
        <w:t>15</w:t>
      </w:r>
      <w:r w:rsidR="00C77921" w:rsidRPr="0015455E">
        <w:rPr>
          <w:rFonts w:ascii="Times New Roman" w:hAnsi="Times New Roman" w:cs="Times New Roman"/>
          <w:sz w:val="28"/>
          <w:szCs w:val="28"/>
        </w:rPr>
        <w:t>.</w:t>
      </w:r>
      <w:r w:rsidRPr="0015455E">
        <w:rPr>
          <w:rFonts w:ascii="Times New Roman" w:hAnsi="Times New Roman" w:cs="Times New Roman"/>
          <w:sz w:val="28"/>
          <w:szCs w:val="28"/>
          <w:lang w:val="en-US"/>
        </w:rPr>
        <w:t>01</w:t>
      </w:r>
      <w:r w:rsidR="002C7D50" w:rsidRPr="0015455E">
        <w:rPr>
          <w:rFonts w:ascii="Times New Roman" w:hAnsi="Times New Roman" w:cs="Times New Roman"/>
          <w:sz w:val="28"/>
          <w:szCs w:val="28"/>
        </w:rPr>
        <w:t>.202</w:t>
      </w:r>
      <w:r w:rsidRPr="0015455E">
        <w:rPr>
          <w:rFonts w:ascii="Times New Roman" w:hAnsi="Times New Roman" w:cs="Times New Roman"/>
          <w:sz w:val="28"/>
          <w:szCs w:val="28"/>
          <w:lang w:val="en-US"/>
        </w:rPr>
        <w:t>1</w:t>
      </w:r>
      <w:r w:rsidR="002C7D50" w:rsidRPr="0015455E">
        <w:rPr>
          <w:rFonts w:ascii="Times New Roman" w:hAnsi="Times New Roman" w:cs="Times New Roman"/>
          <w:sz w:val="28"/>
          <w:szCs w:val="28"/>
        </w:rPr>
        <w:t xml:space="preserve"> року о 1</w:t>
      </w:r>
      <w:r w:rsidRPr="0015455E">
        <w:rPr>
          <w:rFonts w:ascii="Times New Roman" w:hAnsi="Times New Roman" w:cs="Times New Roman"/>
          <w:sz w:val="28"/>
          <w:szCs w:val="28"/>
          <w:lang w:val="en-US"/>
        </w:rPr>
        <w:t>1</w:t>
      </w:r>
      <w:r w:rsidR="002C7D50" w:rsidRPr="0015455E">
        <w:rPr>
          <w:rFonts w:ascii="Times New Roman" w:hAnsi="Times New Roman" w:cs="Times New Roman"/>
          <w:sz w:val="28"/>
          <w:szCs w:val="28"/>
        </w:rPr>
        <w:t xml:space="preserve">:00, </w:t>
      </w:r>
      <w:r w:rsidR="00BC6003" w:rsidRPr="0015455E">
        <w:rPr>
          <w:rFonts w:ascii="Times New Roman" w:hAnsi="Times New Roman" w:cs="Times New Roman"/>
          <w:sz w:val="28"/>
          <w:szCs w:val="28"/>
        </w:rPr>
        <w:t xml:space="preserve">Бродівська </w:t>
      </w:r>
      <w:r w:rsidR="00BC6003">
        <w:rPr>
          <w:rFonts w:ascii="Times New Roman" w:hAnsi="Times New Roman" w:cs="Times New Roman"/>
          <w:sz w:val="28"/>
          <w:szCs w:val="28"/>
        </w:rPr>
        <w:t>районна державна адміністрація (площа Ринок, 1</w:t>
      </w:r>
      <w:r w:rsidR="00BC6003" w:rsidRPr="00BC6003">
        <w:rPr>
          <w:rFonts w:ascii="Times New Roman" w:hAnsi="Times New Roman" w:cs="Times New Roman"/>
          <w:sz w:val="28"/>
          <w:szCs w:val="28"/>
        </w:rPr>
        <w:t>, м. Броди, Львівська область, 80600)</w:t>
      </w:r>
      <w:r w:rsidR="00C77921" w:rsidRPr="00C77921">
        <w:rPr>
          <w:rFonts w:ascii="Times New Roman" w:hAnsi="Times New Roman"/>
          <w:color w:val="000000"/>
          <w:sz w:val="28"/>
          <w:szCs w:val="28"/>
          <w:shd w:val="clear" w:color="auto" w:fill="FFFFFF"/>
        </w:rPr>
        <w:t>.</w:t>
      </w:r>
    </w:p>
    <w:p w14:paraId="58799F3C" w14:textId="7FA526E8" w:rsidR="005E0E46" w:rsidRDefault="0099660F" w:rsidP="005E0E46">
      <w:pPr>
        <w:spacing w:after="0"/>
        <w:ind w:firstLine="567"/>
        <w:jc w:val="both"/>
        <w:rPr>
          <w:rFonts w:ascii="Times New Roman" w:hAnsi="Times New Roman"/>
          <w:color w:val="000000"/>
          <w:sz w:val="28"/>
          <w:szCs w:val="28"/>
          <w:shd w:val="clear" w:color="auto" w:fill="FFFFFF"/>
        </w:rPr>
      </w:pPr>
      <w:r w:rsidRPr="00A43A0B">
        <w:rPr>
          <w:rFonts w:ascii="Times New Roman" w:hAnsi="Times New Roman" w:cs="Times New Roman"/>
          <w:sz w:val="28"/>
          <w:szCs w:val="28"/>
        </w:rPr>
        <w:t>О</w:t>
      </w:r>
      <w:r w:rsidR="001F1313" w:rsidRPr="00A43A0B">
        <w:rPr>
          <w:rFonts w:ascii="Times New Roman" w:hAnsi="Times New Roman" w:cs="Times New Roman"/>
          <w:sz w:val="28"/>
          <w:szCs w:val="28"/>
        </w:rPr>
        <w:t xml:space="preserve">знайомитися з </w:t>
      </w:r>
      <w:r w:rsidR="00D46DE1" w:rsidRPr="00D46DE1">
        <w:rPr>
          <w:rFonts w:ascii="Times New Roman" w:hAnsi="Times New Roman"/>
          <w:snapToGrid w:val="0"/>
          <w:sz w:val="28"/>
          <w:szCs w:val="26"/>
        </w:rPr>
        <w:t>Проект</w:t>
      </w:r>
      <w:r w:rsidR="00D46DE1">
        <w:rPr>
          <w:rFonts w:ascii="Times New Roman" w:hAnsi="Times New Roman"/>
          <w:snapToGrid w:val="0"/>
          <w:sz w:val="28"/>
          <w:szCs w:val="26"/>
        </w:rPr>
        <w:t>ом</w:t>
      </w:r>
      <w:r w:rsidR="00D46DE1" w:rsidRPr="00D46DE1">
        <w:rPr>
          <w:rFonts w:ascii="Times New Roman" w:hAnsi="Times New Roman"/>
          <w:snapToGrid w:val="0"/>
          <w:sz w:val="28"/>
          <w:szCs w:val="26"/>
        </w:rPr>
        <w:t xml:space="preserve"> Внесення змін до детального плану території </w:t>
      </w:r>
      <w:r w:rsidR="00F817B2" w:rsidRPr="00231FAB">
        <w:rPr>
          <w:rFonts w:ascii="Times New Roman" w:hAnsi="Times New Roman" w:cs="Times New Roman"/>
          <w:sz w:val="28"/>
          <w:szCs w:val="28"/>
        </w:rPr>
        <w:t xml:space="preserve">та звітом про стратегічну екологічну оцінку можна за адресою: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 (площа Ринок, 1</w:t>
      </w:r>
      <w:r w:rsidR="00BC6003" w:rsidRPr="00BC6003">
        <w:rPr>
          <w:rFonts w:ascii="Times New Roman" w:hAnsi="Times New Roman" w:cs="Times New Roman"/>
          <w:sz w:val="28"/>
          <w:szCs w:val="28"/>
        </w:rPr>
        <w:t>, м. Броди, Львівська область, 80600)</w:t>
      </w:r>
      <w:r w:rsidR="00C77921" w:rsidRPr="00C77921">
        <w:rPr>
          <w:rFonts w:ascii="Times New Roman" w:hAnsi="Times New Roman"/>
          <w:color w:val="000000"/>
          <w:sz w:val="28"/>
          <w:szCs w:val="28"/>
          <w:shd w:val="clear" w:color="auto" w:fill="FFFFFF"/>
        </w:rPr>
        <w:t>.</w:t>
      </w:r>
    </w:p>
    <w:p w14:paraId="4CDEB5D6" w14:textId="7DD28298" w:rsidR="00C77921" w:rsidRDefault="00F817B2" w:rsidP="005E0E46">
      <w:pPr>
        <w:spacing w:after="0"/>
        <w:ind w:firstLine="567"/>
        <w:jc w:val="both"/>
        <w:rPr>
          <w:rFonts w:ascii="Times New Roman" w:hAnsi="Times New Roman"/>
          <w:color w:val="000000"/>
          <w:sz w:val="28"/>
          <w:szCs w:val="28"/>
          <w:shd w:val="clear" w:color="auto" w:fill="FFFFFF"/>
        </w:rPr>
      </w:pPr>
      <w:r>
        <w:rPr>
          <w:rFonts w:ascii="Times New Roman" w:hAnsi="Times New Roman" w:cs="Times New Roman"/>
          <w:sz w:val="28"/>
          <w:szCs w:val="28"/>
        </w:rPr>
        <w:t xml:space="preserve">Розпорядником інформації щодо стану довкілля та інформації </w:t>
      </w:r>
      <w:r w:rsidRPr="001F1313">
        <w:rPr>
          <w:rFonts w:ascii="Times New Roman" w:hAnsi="Times New Roman" w:cs="Times New Roman"/>
          <w:sz w:val="28"/>
          <w:szCs w:val="28"/>
        </w:rPr>
        <w:t>пов’язан</w:t>
      </w:r>
      <w:r>
        <w:rPr>
          <w:rFonts w:ascii="Times New Roman" w:hAnsi="Times New Roman" w:cs="Times New Roman"/>
          <w:sz w:val="28"/>
          <w:szCs w:val="28"/>
        </w:rPr>
        <w:t xml:space="preserve">ої </w:t>
      </w:r>
      <w:r w:rsidRPr="001F1313">
        <w:rPr>
          <w:rFonts w:ascii="Times New Roman" w:hAnsi="Times New Roman" w:cs="Times New Roman"/>
          <w:sz w:val="28"/>
          <w:szCs w:val="28"/>
        </w:rPr>
        <w:t xml:space="preserve">зі здоров’ям населення, що стосується </w:t>
      </w:r>
      <w:r w:rsidR="00403233">
        <w:rPr>
          <w:rFonts w:ascii="Times New Roman" w:hAnsi="Times New Roman" w:cs="Times New Roman"/>
          <w:sz w:val="28"/>
          <w:szCs w:val="28"/>
        </w:rPr>
        <w:t>детального</w:t>
      </w:r>
      <w:r>
        <w:rPr>
          <w:rFonts w:ascii="Times New Roman" w:hAnsi="Times New Roman" w:cs="Times New Roman"/>
          <w:sz w:val="28"/>
          <w:szCs w:val="28"/>
        </w:rPr>
        <w:t xml:space="preserve"> плану </w:t>
      </w:r>
      <w:r w:rsidR="00015BD0">
        <w:rPr>
          <w:rFonts w:ascii="Times New Roman" w:hAnsi="Times New Roman" w:cs="Times New Roman"/>
          <w:sz w:val="28"/>
          <w:szCs w:val="28"/>
        </w:rPr>
        <w:t xml:space="preserve">є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w:t>
      </w:r>
      <w:r w:rsidR="00C77921" w:rsidRPr="00C77921">
        <w:rPr>
          <w:rFonts w:ascii="Times New Roman" w:hAnsi="Times New Roman"/>
          <w:color w:val="000000"/>
          <w:sz w:val="28"/>
          <w:szCs w:val="28"/>
          <w:shd w:val="clear" w:color="auto" w:fill="FFFFFF"/>
        </w:rPr>
        <w:t>.</w:t>
      </w:r>
    </w:p>
    <w:p w14:paraId="16F2A1F2" w14:textId="77777777" w:rsidR="00A441C1" w:rsidRPr="00C77921" w:rsidRDefault="002C7D50" w:rsidP="00C77921">
      <w:pPr>
        <w:spacing w:after="0"/>
        <w:ind w:firstLine="567"/>
        <w:jc w:val="both"/>
        <w:rPr>
          <w:rFonts w:ascii="Times New Roman" w:hAnsi="Times New Roman" w:cs="Times New Roman"/>
          <w:sz w:val="28"/>
          <w:szCs w:val="28"/>
        </w:rPr>
      </w:pPr>
      <w:r w:rsidRPr="005936CD">
        <w:rPr>
          <w:rFonts w:ascii="Times New Roman" w:hAnsi="Times New Roman" w:cs="Times New Roman"/>
          <w:sz w:val="28"/>
          <w:szCs w:val="28"/>
        </w:rPr>
        <w:t xml:space="preserve">4) </w:t>
      </w:r>
      <w:r>
        <w:rPr>
          <w:rFonts w:ascii="Times New Roman" w:hAnsi="Times New Roman" w:cs="Times New Roman"/>
          <w:sz w:val="28"/>
          <w:szCs w:val="28"/>
        </w:rPr>
        <w:t>Н</w:t>
      </w:r>
      <w:r w:rsidRPr="005936CD">
        <w:rPr>
          <w:rFonts w:ascii="Times New Roman" w:hAnsi="Times New Roman" w:cs="Times New Roman"/>
          <w:sz w:val="28"/>
          <w:szCs w:val="28"/>
        </w:rPr>
        <w:t xml:space="preserve">еобхідність проведення транскордонних консультацій щодо проекту </w:t>
      </w:r>
      <w:r w:rsidR="00403233">
        <w:rPr>
          <w:rFonts w:ascii="Times New Roman" w:hAnsi="Times New Roman" w:cs="Times New Roman"/>
          <w:sz w:val="28"/>
          <w:szCs w:val="28"/>
        </w:rPr>
        <w:t>детального</w:t>
      </w:r>
      <w:r w:rsidR="00015BD0">
        <w:rPr>
          <w:rFonts w:ascii="Times New Roman" w:hAnsi="Times New Roman" w:cs="Times New Roman"/>
          <w:sz w:val="28"/>
          <w:szCs w:val="28"/>
        </w:rPr>
        <w:t xml:space="preserve"> плану</w:t>
      </w:r>
      <w:r>
        <w:rPr>
          <w:rFonts w:ascii="Times New Roman" w:hAnsi="Times New Roman" w:cs="Times New Roman"/>
          <w:sz w:val="28"/>
          <w:szCs w:val="28"/>
        </w:rPr>
        <w:t>: не передбачено.</w:t>
      </w:r>
    </w:p>
    <w:sectPr w:rsidR="00A441C1" w:rsidRPr="00C77921" w:rsidSect="00265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FB"/>
    <w:multiLevelType w:val="hybridMultilevel"/>
    <w:tmpl w:val="694ACEDC"/>
    <w:lvl w:ilvl="0" w:tplc="BF2ED1E2">
      <w:start w:val="1"/>
      <w:numFmt w:val="decimal"/>
      <w:lvlText w:val="%1)"/>
      <w:lvlJc w:val="left"/>
      <w:pPr>
        <w:ind w:left="1017" w:hanging="45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0E87EEE"/>
    <w:multiLevelType w:val="hybridMultilevel"/>
    <w:tmpl w:val="B09037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E"/>
    <w:rsid w:val="00015BD0"/>
    <w:rsid w:val="000620E4"/>
    <w:rsid w:val="0006238C"/>
    <w:rsid w:val="000A02E4"/>
    <w:rsid w:val="000A0C59"/>
    <w:rsid w:val="000C5022"/>
    <w:rsid w:val="000E0033"/>
    <w:rsid w:val="000E28EE"/>
    <w:rsid w:val="000E2E6E"/>
    <w:rsid w:val="001401D0"/>
    <w:rsid w:val="001403AF"/>
    <w:rsid w:val="001408E9"/>
    <w:rsid w:val="00143D1E"/>
    <w:rsid w:val="0015455E"/>
    <w:rsid w:val="00171AAA"/>
    <w:rsid w:val="001B19B9"/>
    <w:rsid w:val="001C1A84"/>
    <w:rsid w:val="001C50A3"/>
    <w:rsid w:val="001C5CF0"/>
    <w:rsid w:val="001E0DAE"/>
    <w:rsid w:val="001F1313"/>
    <w:rsid w:val="001F2D98"/>
    <w:rsid w:val="0020414F"/>
    <w:rsid w:val="00240958"/>
    <w:rsid w:val="00242595"/>
    <w:rsid w:val="00265A04"/>
    <w:rsid w:val="00297BFB"/>
    <w:rsid w:val="002B4E9B"/>
    <w:rsid w:val="002B57C1"/>
    <w:rsid w:val="002C7D50"/>
    <w:rsid w:val="002D2B36"/>
    <w:rsid w:val="00307DDA"/>
    <w:rsid w:val="00333D8D"/>
    <w:rsid w:val="00340835"/>
    <w:rsid w:val="003A5EA5"/>
    <w:rsid w:val="00403233"/>
    <w:rsid w:val="00430C37"/>
    <w:rsid w:val="00464473"/>
    <w:rsid w:val="00477081"/>
    <w:rsid w:val="004872E1"/>
    <w:rsid w:val="004F5441"/>
    <w:rsid w:val="00521D2A"/>
    <w:rsid w:val="00524B9A"/>
    <w:rsid w:val="00545F72"/>
    <w:rsid w:val="005D2A18"/>
    <w:rsid w:val="005E0E46"/>
    <w:rsid w:val="0060467E"/>
    <w:rsid w:val="006245DA"/>
    <w:rsid w:val="0064730B"/>
    <w:rsid w:val="006765A3"/>
    <w:rsid w:val="006944CB"/>
    <w:rsid w:val="006A5E87"/>
    <w:rsid w:val="006B7071"/>
    <w:rsid w:val="007213A4"/>
    <w:rsid w:val="0074153A"/>
    <w:rsid w:val="00753DC3"/>
    <w:rsid w:val="00761280"/>
    <w:rsid w:val="007724D7"/>
    <w:rsid w:val="00772CC9"/>
    <w:rsid w:val="007875CD"/>
    <w:rsid w:val="007E7D9F"/>
    <w:rsid w:val="008333B8"/>
    <w:rsid w:val="008536DC"/>
    <w:rsid w:val="0085534C"/>
    <w:rsid w:val="008848BD"/>
    <w:rsid w:val="008B536C"/>
    <w:rsid w:val="00902940"/>
    <w:rsid w:val="00933CDA"/>
    <w:rsid w:val="009704C8"/>
    <w:rsid w:val="0099660F"/>
    <w:rsid w:val="009B2212"/>
    <w:rsid w:val="009D3BD6"/>
    <w:rsid w:val="009E0425"/>
    <w:rsid w:val="00A43A0B"/>
    <w:rsid w:val="00A441C1"/>
    <w:rsid w:val="00A5423C"/>
    <w:rsid w:val="00A74B88"/>
    <w:rsid w:val="00A80B8F"/>
    <w:rsid w:val="00A947D8"/>
    <w:rsid w:val="00AE6582"/>
    <w:rsid w:val="00B1211A"/>
    <w:rsid w:val="00B53225"/>
    <w:rsid w:val="00B65396"/>
    <w:rsid w:val="00BC6003"/>
    <w:rsid w:val="00BF1BC6"/>
    <w:rsid w:val="00C365E1"/>
    <w:rsid w:val="00C77921"/>
    <w:rsid w:val="00C87E8D"/>
    <w:rsid w:val="00CC5DEF"/>
    <w:rsid w:val="00CC708B"/>
    <w:rsid w:val="00CF7CFB"/>
    <w:rsid w:val="00D17D4D"/>
    <w:rsid w:val="00D46DE1"/>
    <w:rsid w:val="00D945BF"/>
    <w:rsid w:val="00DB2CE4"/>
    <w:rsid w:val="00DB5BF7"/>
    <w:rsid w:val="00DD1B15"/>
    <w:rsid w:val="00DF0E22"/>
    <w:rsid w:val="00E55AAF"/>
    <w:rsid w:val="00E60C04"/>
    <w:rsid w:val="00E657F2"/>
    <w:rsid w:val="00EB008C"/>
    <w:rsid w:val="00EB5611"/>
    <w:rsid w:val="00EF5ED3"/>
    <w:rsid w:val="00F37AFD"/>
    <w:rsid w:val="00F62D17"/>
    <w:rsid w:val="00F817B2"/>
    <w:rsid w:val="00FA307B"/>
    <w:rsid w:val="00FD6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04"/>
  </w:style>
  <w:style w:type="paragraph" w:styleId="1">
    <w:name w:val="heading 1"/>
    <w:basedOn w:val="a"/>
    <w:next w:val="a"/>
    <w:link w:val="10"/>
    <w:uiPriority w:val="9"/>
    <w:qFormat/>
    <w:rsid w:val="00647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313"/>
    <w:pPr>
      <w:ind w:left="720"/>
      <w:contextualSpacing/>
    </w:pPr>
  </w:style>
  <w:style w:type="character" w:styleId="a5">
    <w:name w:val="Hyperlink"/>
    <w:basedOn w:val="a0"/>
    <w:uiPriority w:val="99"/>
    <w:unhideWhenUsed/>
    <w:rsid w:val="0099660F"/>
    <w:rPr>
      <w:color w:val="0563C1" w:themeColor="hyperlink"/>
      <w:u w:val="single"/>
    </w:rPr>
  </w:style>
  <w:style w:type="character" w:customStyle="1" w:styleId="10">
    <w:name w:val="Заголовок 1 Знак"/>
    <w:basedOn w:val="a0"/>
    <w:link w:val="1"/>
    <w:uiPriority w:val="9"/>
    <w:rsid w:val="0064730B"/>
    <w:rPr>
      <w:rFonts w:asciiTheme="majorHAnsi" w:eastAsiaTheme="majorEastAsia" w:hAnsiTheme="majorHAnsi" w:cstheme="majorBidi"/>
      <w:b/>
      <w:bCs/>
      <w:color w:val="2E74B5" w:themeColor="accent1" w:themeShade="BF"/>
      <w:sz w:val="28"/>
      <w:szCs w:val="28"/>
    </w:rPr>
  </w:style>
  <w:style w:type="character" w:customStyle="1" w:styleId="a4">
    <w:name w:val="Абзац списка Знак"/>
    <w:link w:val="a3"/>
    <w:uiPriority w:val="34"/>
    <w:qFormat/>
    <w:rsid w:val="00BF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04"/>
  </w:style>
  <w:style w:type="paragraph" w:styleId="1">
    <w:name w:val="heading 1"/>
    <w:basedOn w:val="a"/>
    <w:next w:val="a"/>
    <w:link w:val="10"/>
    <w:uiPriority w:val="9"/>
    <w:qFormat/>
    <w:rsid w:val="00647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313"/>
    <w:pPr>
      <w:ind w:left="720"/>
      <w:contextualSpacing/>
    </w:pPr>
  </w:style>
  <w:style w:type="character" w:styleId="a5">
    <w:name w:val="Hyperlink"/>
    <w:basedOn w:val="a0"/>
    <w:uiPriority w:val="99"/>
    <w:unhideWhenUsed/>
    <w:rsid w:val="0099660F"/>
    <w:rPr>
      <w:color w:val="0563C1" w:themeColor="hyperlink"/>
      <w:u w:val="single"/>
    </w:rPr>
  </w:style>
  <w:style w:type="character" w:customStyle="1" w:styleId="10">
    <w:name w:val="Заголовок 1 Знак"/>
    <w:basedOn w:val="a0"/>
    <w:link w:val="1"/>
    <w:uiPriority w:val="9"/>
    <w:rsid w:val="0064730B"/>
    <w:rPr>
      <w:rFonts w:asciiTheme="majorHAnsi" w:eastAsiaTheme="majorEastAsia" w:hAnsiTheme="majorHAnsi" w:cstheme="majorBidi"/>
      <w:b/>
      <w:bCs/>
      <w:color w:val="2E74B5" w:themeColor="accent1" w:themeShade="BF"/>
      <w:sz w:val="28"/>
      <w:szCs w:val="28"/>
    </w:rPr>
  </w:style>
  <w:style w:type="character" w:customStyle="1" w:styleId="a4">
    <w:name w:val="Абзац списка Знак"/>
    <w:link w:val="a3"/>
    <w:uiPriority w:val="34"/>
    <w:qFormat/>
    <w:rsid w:val="00BF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966">
      <w:bodyDiv w:val="1"/>
      <w:marLeft w:val="0"/>
      <w:marRight w:val="0"/>
      <w:marTop w:val="0"/>
      <w:marBottom w:val="0"/>
      <w:divBdr>
        <w:top w:val="none" w:sz="0" w:space="0" w:color="auto"/>
        <w:left w:val="none" w:sz="0" w:space="0" w:color="auto"/>
        <w:bottom w:val="none" w:sz="0" w:space="0" w:color="auto"/>
        <w:right w:val="none" w:sz="0" w:space="0" w:color="auto"/>
      </w:divBdr>
      <w:divsChild>
        <w:div w:id="399135646">
          <w:marLeft w:val="0"/>
          <w:marRight w:val="0"/>
          <w:marTop w:val="120"/>
          <w:marBottom w:val="0"/>
          <w:divBdr>
            <w:top w:val="none" w:sz="0" w:space="0" w:color="auto"/>
            <w:left w:val="none" w:sz="0" w:space="0" w:color="auto"/>
            <w:bottom w:val="none" w:sz="0" w:space="0" w:color="auto"/>
            <w:right w:val="none" w:sz="0" w:space="0" w:color="auto"/>
          </w:divBdr>
          <w:divsChild>
            <w:div w:id="941689170">
              <w:marLeft w:val="0"/>
              <w:marRight w:val="0"/>
              <w:marTop w:val="0"/>
              <w:marBottom w:val="0"/>
              <w:divBdr>
                <w:top w:val="none" w:sz="0" w:space="0" w:color="auto"/>
                <w:left w:val="none" w:sz="0" w:space="0" w:color="auto"/>
                <w:bottom w:val="none" w:sz="0" w:space="0" w:color="auto"/>
                <w:right w:val="none" w:sz="0" w:space="0" w:color="auto"/>
              </w:divBdr>
              <w:divsChild>
                <w:div w:id="319963175">
                  <w:marLeft w:val="0"/>
                  <w:marRight w:val="0"/>
                  <w:marTop w:val="0"/>
                  <w:marBottom w:val="0"/>
                  <w:divBdr>
                    <w:top w:val="none" w:sz="0" w:space="0" w:color="auto"/>
                    <w:left w:val="none" w:sz="0" w:space="0" w:color="auto"/>
                    <w:bottom w:val="none" w:sz="0" w:space="0" w:color="auto"/>
                    <w:right w:val="none" w:sz="0" w:space="0" w:color="auto"/>
                  </w:divBdr>
                  <w:divsChild>
                    <w:div w:id="524173690">
                      <w:marLeft w:val="0"/>
                      <w:marRight w:val="0"/>
                      <w:marTop w:val="0"/>
                      <w:marBottom w:val="0"/>
                      <w:divBdr>
                        <w:top w:val="none" w:sz="0" w:space="0" w:color="auto"/>
                        <w:left w:val="none" w:sz="0" w:space="0" w:color="auto"/>
                        <w:bottom w:val="none" w:sz="0" w:space="0" w:color="auto"/>
                        <w:right w:val="none" w:sz="0" w:space="0" w:color="auto"/>
                      </w:divBdr>
                      <w:divsChild>
                        <w:div w:id="825559759">
                          <w:marLeft w:val="0"/>
                          <w:marRight w:val="0"/>
                          <w:marTop w:val="0"/>
                          <w:marBottom w:val="0"/>
                          <w:divBdr>
                            <w:top w:val="none" w:sz="0" w:space="0" w:color="auto"/>
                            <w:left w:val="none" w:sz="0" w:space="0" w:color="auto"/>
                            <w:bottom w:val="none" w:sz="0" w:space="0" w:color="auto"/>
                            <w:right w:val="none" w:sz="0" w:space="0" w:color="auto"/>
                          </w:divBdr>
                          <w:divsChild>
                            <w:div w:id="112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Партика Наталія</dc:creator>
  <cp:lastModifiedBy>Мигалега Оксана Петрівна</cp:lastModifiedBy>
  <cp:revision>2</cp:revision>
  <dcterms:created xsi:type="dcterms:W3CDTF">2021-01-06T12:54:00Z</dcterms:created>
  <dcterms:modified xsi:type="dcterms:W3CDTF">2021-01-06T12:54:00Z</dcterms:modified>
</cp:coreProperties>
</file>