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8" w:rsidRDefault="00E027B8" w:rsidP="00E027B8">
      <w:pPr>
        <w:spacing w:before="240" w:after="2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</w:p>
    <w:p w:rsidR="00E027B8" w:rsidRDefault="00E027B8" w:rsidP="00E027B8">
      <w:pPr>
        <w:spacing w:before="240" w:after="240"/>
        <w:ind w:right="-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drawing>
          <wp:inline distT="114300" distB="114300" distL="114300" distR="114300" wp14:anchorId="751B35D3" wp14:editId="2FECC4BB">
            <wp:extent cx="571500" cy="762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7B8" w:rsidRDefault="00E027B8" w:rsidP="00E027B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КАБІНЕТ МІНІСТРІВ УКРАЇНИ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ПОСТАНОВА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782BC2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від __________ 202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3</w:t>
      </w:r>
      <w:r w:rsidR="00E027B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р. № ____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Київ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E027B8" w:rsidRDefault="00E027B8" w:rsidP="00E02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E027B8" w:rsidRDefault="00782BC2" w:rsidP="00782BC2">
      <w:pPr>
        <w:spacing w:line="240" w:lineRule="auto"/>
        <w:ind w:firstLine="58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 затвердження Порядку ведення Національного реєстру викидів та перенесення забруднювачів</w:t>
      </w:r>
    </w:p>
    <w:p w:rsidR="00782BC2" w:rsidRPr="00782BC2" w:rsidRDefault="00782BC2" w:rsidP="00782BC2">
      <w:pPr>
        <w:tabs>
          <w:tab w:val="left" w:pos="1170"/>
        </w:tabs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BC2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пункту 2 частини першої статті 6 Закону України </w:t>
      </w:r>
      <w:r w:rsidRPr="00880F28">
        <w:rPr>
          <w:sz w:val="28"/>
          <w:szCs w:val="28"/>
        </w:rPr>
        <w:t>"</w:t>
      </w:r>
      <w:r w:rsidRPr="00880F28">
        <w:rPr>
          <w:rFonts w:ascii="Times New Roman" w:eastAsia="Times New Roman" w:hAnsi="Times New Roman" w:cs="Times New Roman"/>
          <w:sz w:val="28"/>
          <w:szCs w:val="28"/>
        </w:rPr>
        <w:t>Про Національний реєстр викидів та перенесення забруднювачів</w:t>
      </w:r>
      <w:r w:rsidRPr="00880F28">
        <w:rPr>
          <w:sz w:val="28"/>
          <w:szCs w:val="28"/>
        </w:rPr>
        <w:t>"</w:t>
      </w:r>
      <w:r w:rsidRPr="00782BC2">
        <w:rPr>
          <w:rFonts w:ascii="Times New Roman" w:eastAsia="Times New Roman" w:hAnsi="Times New Roman" w:cs="Times New Roman"/>
          <w:sz w:val="28"/>
          <w:szCs w:val="28"/>
        </w:rPr>
        <w:t xml:space="preserve"> Кабінет Міністрів України </w:t>
      </w:r>
      <w:r w:rsidRPr="00782BC2">
        <w:rPr>
          <w:rFonts w:ascii="Times New Roman" w:eastAsia="Times New Roman" w:hAnsi="Times New Roman" w:cs="Times New Roman"/>
          <w:b/>
          <w:sz w:val="28"/>
          <w:szCs w:val="28"/>
        </w:rPr>
        <w:t>постановляє:</w:t>
      </w:r>
    </w:p>
    <w:p w:rsidR="00782BC2" w:rsidRPr="00782BC2" w:rsidRDefault="00782BC2" w:rsidP="0078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70"/>
        </w:tabs>
        <w:spacing w:before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2et92p0" w:colFirst="0" w:colLast="0"/>
      <w:bookmarkEnd w:id="0"/>
      <w:r w:rsidRPr="00782BC2">
        <w:rPr>
          <w:rFonts w:ascii="Times New Roman" w:eastAsia="Times New Roman" w:hAnsi="Times New Roman" w:cs="Times New Roman"/>
          <w:sz w:val="28"/>
          <w:szCs w:val="28"/>
        </w:rPr>
        <w:t>Затвердити Порядок ведення Національного реєстру викидів та перенесення забруднювачів.</w:t>
      </w:r>
    </w:p>
    <w:p w:rsidR="00880F28" w:rsidRPr="00880F28" w:rsidRDefault="00880F28" w:rsidP="0078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70"/>
        </w:tabs>
        <w:spacing w:before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Реєстр починає функціонувати з </w:t>
      </w:r>
      <w:r w:rsidR="00782BC2" w:rsidRPr="00782BC2">
        <w:rPr>
          <w:rFonts w:ascii="Times New Roman" w:eastAsia="Times New Roman" w:hAnsi="Times New Roman" w:cs="Times New Roman"/>
          <w:sz w:val="28"/>
          <w:szCs w:val="28"/>
        </w:rPr>
        <w:t>8 жовтня 2023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2BC2" w:rsidRPr="00782BC2" w:rsidRDefault="00782BC2" w:rsidP="00782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70"/>
        </w:tabs>
        <w:spacing w:before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BC2">
        <w:rPr>
          <w:rFonts w:ascii="Times New Roman" w:eastAsia="Times New Roman" w:hAnsi="Times New Roman" w:cs="Times New Roman"/>
          <w:sz w:val="28"/>
          <w:szCs w:val="28"/>
        </w:rPr>
        <w:t>Ця постанова набирає чинності з дня її опублікування.</w:t>
      </w:r>
    </w:p>
    <w:p w:rsidR="00E027B8" w:rsidRDefault="00E027B8" w:rsidP="00E027B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7B8" w:rsidRDefault="00E027B8" w:rsidP="00E027B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82051F" w:rsidRDefault="00E027B8" w:rsidP="00E027B8"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Прем’єр-міністр України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 xml:space="preserve">          Денис ШМИГАЛЬ</w:t>
      </w:r>
    </w:p>
    <w:sectPr w:rsidR="00820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24E"/>
    <w:multiLevelType w:val="multilevel"/>
    <w:tmpl w:val="9DF2EEA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B8"/>
    <w:rsid w:val="005C3644"/>
    <w:rsid w:val="00782BC2"/>
    <w:rsid w:val="00820448"/>
    <w:rsid w:val="0082051F"/>
    <w:rsid w:val="00880F28"/>
    <w:rsid w:val="00B1770D"/>
    <w:rsid w:val="00E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8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B8"/>
    <w:rPr>
      <w:rFonts w:ascii="Tahoma" w:eastAsia="Arial" w:hAnsi="Tahoma" w:cs="Tahoma"/>
      <w:sz w:val="16"/>
      <w:szCs w:val="16"/>
      <w:lang w:val="uk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8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B8"/>
    <w:rPr>
      <w:rFonts w:ascii="Tahoma" w:eastAsia="Arial" w:hAnsi="Tahoma" w:cs="Tahoma"/>
      <w:sz w:val="16"/>
      <w:szCs w:val="16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ПОЛОВІНСЬКИЙ Андрій Станіславович</dc:creator>
  <cp:lastModifiedBy>ЛУЧКО Катерина Андріївна</cp:lastModifiedBy>
  <cp:revision>3</cp:revision>
  <dcterms:created xsi:type="dcterms:W3CDTF">2023-01-16T15:03:00Z</dcterms:created>
  <dcterms:modified xsi:type="dcterms:W3CDTF">2023-02-03T12:33:00Z</dcterms:modified>
</cp:coreProperties>
</file>