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1" w:rsidRDefault="002E2291" w:rsidP="005727EC">
      <w:pPr>
        <w:pStyle w:val="a5"/>
        <w:ind w:firstLine="709"/>
        <w:jc w:val="center"/>
        <w:rPr>
          <w:rFonts w:ascii="Times New Roman" w:hAnsi="Times New Roman"/>
          <w:b/>
          <w:lang w:val="uk-UA"/>
        </w:rPr>
      </w:pPr>
    </w:p>
    <w:p w:rsidR="002E2291" w:rsidRPr="002052BA" w:rsidRDefault="002E2291" w:rsidP="005727EC">
      <w:pPr>
        <w:pStyle w:val="a5"/>
        <w:ind w:firstLine="709"/>
        <w:jc w:val="center"/>
        <w:rPr>
          <w:rFonts w:ascii="Times New Roman" w:hAnsi="Times New Roman"/>
          <w:b/>
          <w:lang w:val="uk-UA"/>
        </w:rPr>
      </w:pPr>
      <w:r w:rsidRPr="002052BA">
        <w:rPr>
          <w:rFonts w:ascii="Times New Roman" w:hAnsi="Times New Roman"/>
          <w:b/>
          <w:lang w:val="uk-UA"/>
        </w:rPr>
        <w:t>ПОВІДОМЛЕННЯ</w:t>
      </w:r>
    </w:p>
    <w:p w:rsidR="002E2291" w:rsidRPr="00F1212E" w:rsidRDefault="002E2291" w:rsidP="00F1212E">
      <w:pPr>
        <w:pStyle w:val="a5"/>
        <w:ind w:firstLine="567"/>
        <w:jc w:val="center"/>
        <w:rPr>
          <w:rFonts w:ascii="Times New Roman" w:hAnsi="Times New Roman"/>
          <w:b/>
          <w:lang w:val="uk-UA"/>
        </w:rPr>
      </w:pPr>
      <w:r w:rsidRPr="002052BA">
        <w:rPr>
          <w:rFonts w:ascii="Times New Roman" w:hAnsi="Times New Roman"/>
          <w:b/>
          <w:lang w:val="uk-UA"/>
        </w:rPr>
        <w:t>Про початок процедури розгляду та врахування пропозицій громадськості у проекті містобудівної документації та звіті зі стратегічної екологічної оцінки</w:t>
      </w:r>
    </w:p>
    <w:p w:rsidR="002E2291" w:rsidRDefault="002E2291" w:rsidP="00183F78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E30EA">
        <w:rPr>
          <w:rFonts w:ascii="Times New Roman" w:hAnsi="Times New Roman"/>
          <w:sz w:val="20"/>
          <w:szCs w:val="20"/>
          <w:lang w:val="uk-UA"/>
        </w:rPr>
        <w:t xml:space="preserve">Генеральний план поєднаний з Детальним планом території с. </w:t>
      </w:r>
      <w:proofErr w:type="spellStart"/>
      <w:r w:rsidRPr="000E30EA">
        <w:rPr>
          <w:rFonts w:ascii="Times New Roman" w:hAnsi="Times New Roman"/>
          <w:sz w:val="20"/>
          <w:szCs w:val="20"/>
          <w:lang w:val="uk-UA"/>
        </w:rPr>
        <w:t>Роганське</w:t>
      </w:r>
      <w:proofErr w:type="spellEnd"/>
      <w:r w:rsidRPr="000E30EA">
        <w:rPr>
          <w:rFonts w:ascii="Times New Roman" w:hAnsi="Times New Roman"/>
          <w:sz w:val="20"/>
          <w:szCs w:val="20"/>
          <w:lang w:val="uk-UA"/>
        </w:rPr>
        <w:t xml:space="preserve"> Андріївської сільської ради Слов’янського району Донецької області </w:t>
      </w:r>
      <w:r>
        <w:rPr>
          <w:rFonts w:ascii="Times New Roman" w:hAnsi="Times New Roman"/>
          <w:sz w:val="20"/>
          <w:szCs w:val="20"/>
          <w:lang w:val="uk-UA"/>
        </w:rPr>
        <w:t xml:space="preserve">та 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Звіт про стратегічну екологічну оцінку Генерального плану, поєднаного з Детальним планом території с. </w:t>
      </w:r>
      <w:proofErr w:type="spellStart"/>
      <w:r w:rsidRPr="000E30EA">
        <w:rPr>
          <w:rFonts w:ascii="Times New Roman" w:hAnsi="Times New Roman"/>
          <w:sz w:val="20"/>
          <w:szCs w:val="20"/>
          <w:lang w:val="uk-UA"/>
        </w:rPr>
        <w:t>Роганське</w:t>
      </w:r>
      <w:proofErr w:type="spellEnd"/>
      <w:r w:rsidRPr="000E30EA">
        <w:rPr>
          <w:rFonts w:ascii="Times New Roman" w:hAnsi="Times New Roman"/>
          <w:sz w:val="20"/>
          <w:szCs w:val="20"/>
          <w:lang w:val="uk-UA"/>
        </w:rPr>
        <w:t xml:space="preserve"> Андріївської сільської ради Слов’янського району Донецької області</w:t>
      </w:r>
    </w:p>
    <w:p w:rsidR="002E2291" w:rsidRPr="00B1650C" w:rsidRDefault="002E2291" w:rsidP="000E30EA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B1650C">
        <w:rPr>
          <w:rFonts w:ascii="Times New Roman" w:hAnsi="Times New Roman"/>
          <w:b/>
          <w:sz w:val="20"/>
          <w:szCs w:val="20"/>
          <w:lang w:val="uk-UA"/>
        </w:rPr>
        <w:t xml:space="preserve">Мета, склад та зміст детального плану території.  </w:t>
      </w:r>
      <w:r w:rsidRPr="000E30EA">
        <w:rPr>
          <w:rFonts w:ascii="Times New Roman" w:hAnsi="Times New Roman"/>
          <w:sz w:val="20"/>
          <w:szCs w:val="20"/>
          <w:lang w:val="uk-UA"/>
        </w:rPr>
        <w:t>Генеральний план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 w:rsidRPr="00B1650C">
        <w:rPr>
          <w:rFonts w:ascii="Times New Roman" w:hAnsi="Times New Roman"/>
          <w:sz w:val="20"/>
          <w:szCs w:val="20"/>
          <w:lang w:val="uk-UA"/>
        </w:rPr>
        <w:t>розроблений з метою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 w:rsidRPr="000E30EA">
        <w:rPr>
          <w:rFonts w:ascii="Times New Roman" w:hAnsi="Times New Roman"/>
          <w:sz w:val="20"/>
          <w:szCs w:val="20"/>
          <w:lang w:val="uk-UA"/>
        </w:rPr>
        <w:t>визнач</w:t>
      </w:r>
      <w:r>
        <w:rPr>
          <w:rFonts w:ascii="Times New Roman" w:hAnsi="Times New Roman"/>
          <w:sz w:val="20"/>
          <w:szCs w:val="20"/>
          <w:lang w:val="uk-UA"/>
        </w:rPr>
        <w:t>ення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територіальн</w:t>
      </w:r>
      <w:r>
        <w:rPr>
          <w:rFonts w:ascii="Times New Roman" w:hAnsi="Times New Roman"/>
          <w:sz w:val="20"/>
          <w:szCs w:val="20"/>
          <w:lang w:val="uk-UA"/>
        </w:rPr>
        <w:t>их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ресурс</w:t>
      </w:r>
      <w:r>
        <w:rPr>
          <w:rFonts w:ascii="Times New Roman" w:hAnsi="Times New Roman"/>
          <w:sz w:val="20"/>
          <w:szCs w:val="20"/>
          <w:lang w:val="uk-UA"/>
        </w:rPr>
        <w:t>ів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для житлової та громадської забудови в межах населеного пункту  та внес</w:t>
      </w:r>
      <w:r>
        <w:rPr>
          <w:rFonts w:ascii="Times New Roman" w:hAnsi="Times New Roman"/>
          <w:sz w:val="20"/>
          <w:szCs w:val="20"/>
          <w:lang w:val="uk-UA"/>
        </w:rPr>
        <w:t>ення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 пропозиції щодо їх раціонального використання</w:t>
      </w:r>
      <w:r>
        <w:rPr>
          <w:rFonts w:ascii="Times New Roman" w:hAnsi="Times New Roman"/>
          <w:sz w:val="20"/>
          <w:szCs w:val="20"/>
          <w:lang w:val="uk-UA"/>
        </w:rPr>
        <w:t xml:space="preserve">, уточнення </w:t>
      </w:r>
      <w:r w:rsidRPr="000E30EA">
        <w:rPr>
          <w:rFonts w:ascii="Times New Roman" w:hAnsi="Times New Roman"/>
          <w:sz w:val="20"/>
          <w:szCs w:val="20"/>
          <w:lang w:val="uk-UA"/>
        </w:rPr>
        <w:t>функціональн</w:t>
      </w:r>
      <w:r>
        <w:rPr>
          <w:rFonts w:ascii="Times New Roman" w:hAnsi="Times New Roman"/>
          <w:sz w:val="20"/>
          <w:szCs w:val="20"/>
          <w:lang w:val="uk-UA"/>
        </w:rPr>
        <w:t>ого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використання території</w:t>
      </w:r>
      <w:r w:rsidRPr="00B1650C">
        <w:rPr>
          <w:rFonts w:ascii="Times New Roman" w:hAnsi="Times New Roman"/>
          <w:sz w:val="20"/>
          <w:szCs w:val="20"/>
          <w:lang w:val="uk-UA"/>
        </w:rPr>
        <w:t>, визначенн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B1650C">
        <w:rPr>
          <w:rFonts w:ascii="Times New Roman" w:hAnsi="Times New Roman"/>
          <w:sz w:val="20"/>
          <w:szCs w:val="20"/>
          <w:lang w:val="uk-UA"/>
        </w:rPr>
        <w:t xml:space="preserve"> всіх планувальних обмежень</w:t>
      </w:r>
      <w:r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Pr="000E30EA">
        <w:rPr>
          <w:rFonts w:ascii="Times New Roman" w:hAnsi="Times New Roman"/>
          <w:sz w:val="20"/>
          <w:szCs w:val="20"/>
          <w:lang w:val="uk-UA"/>
        </w:rPr>
        <w:t>чисельн</w:t>
      </w:r>
      <w:r>
        <w:rPr>
          <w:rFonts w:ascii="Times New Roman" w:hAnsi="Times New Roman"/>
          <w:sz w:val="20"/>
          <w:szCs w:val="20"/>
          <w:lang w:val="uk-UA"/>
        </w:rPr>
        <w:t>ості</w:t>
      </w:r>
      <w:r w:rsidRPr="000E30EA">
        <w:rPr>
          <w:rFonts w:ascii="Times New Roman" w:hAnsi="Times New Roman"/>
          <w:sz w:val="20"/>
          <w:szCs w:val="20"/>
          <w:lang w:val="uk-UA"/>
        </w:rPr>
        <w:t xml:space="preserve"> населення на перспективу </w:t>
      </w:r>
      <w:r w:rsidRPr="00B1650C">
        <w:rPr>
          <w:rFonts w:ascii="Times New Roman" w:hAnsi="Times New Roman"/>
          <w:sz w:val="20"/>
          <w:szCs w:val="20"/>
          <w:lang w:val="uk-UA"/>
        </w:rPr>
        <w:t>В проекті дана оцінка існуючої ситуації території та визначені основні принципи планування та використання території.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 w:rsidRPr="00B1650C">
        <w:rPr>
          <w:rFonts w:ascii="Times New Roman" w:hAnsi="Times New Roman"/>
          <w:sz w:val="20"/>
          <w:szCs w:val="20"/>
          <w:lang w:val="uk-UA"/>
        </w:rPr>
        <w:t xml:space="preserve">У звіті зі стратегічної екологічної оцінки здійснено оцінку впливу від реалізації планової діяльності (вплив на атмосферне повітря, воду, ґрунти, природні ресурси, флору і фауну), а також на стан здоров'я та добробут населення (небезпека для здоров'я населення, </w:t>
      </w:r>
      <w:proofErr w:type="spellStart"/>
      <w:r w:rsidRPr="00B1650C">
        <w:rPr>
          <w:rFonts w:ascii="Times New Roman" w:hAnsi="Times New Roman"/>
          <w:sz w:val="20"/>
          <w:szCs w:val="20"/>
          <w:lang w:val="uk-UA"/>
        </w:rPr>
        <w:t>соціально-</w:t>
      </w:r>
      <w:proofErr w:type="spellEnd"/>
      <w:r w:rsidRPr="00B1650C">
        <w:rPr>
          <w:rFonts w:ascii="Times New Roman" w:hAnsi="Times New Roman"/>
          <w:sz w:val="20"/>
          <w:szCs w:val="20"/>
          <w:lang w:val="uk-UA"/>
        </w:rPr>
        <w:t xml:space="preserve"> 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тощо).</w:t>
      </w:r>
    </w:p>
    <w:p w:rsidR="002E2291" w:rsidRDefault="002E2291" w:rsidP="00424561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>Основні техніко-економічні показники.</w:t>
      </w:r>
    </w:p>
    <w:tbl>
      <w:tblPr>
        <w:tblW w:w="9326" w:type="dxa"/>
        <w:tblInd w:w="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4395"/>
        <w:gridCol w:w="1276"/>
        <w:gridCol w:w="1277"/>
        <w:gridCol w:w="1526"/>
      </w:tblGrid>
      <w:tr w:rsidR="002E2291" w:rsidRPr="00D47F2C" w:rsidTr="00B13C9A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№№ </w:t>
            </w:r>
            <w:proofErr w:type="spellStart"/>
            <w:proofErr w:type="gram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На</w:t>
            </w: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й</w:t>
            </w: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мен</w:t>
            </w: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у</w:t>
            </w:r>
            <w:proofErr w:type="spell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ван</w:t>
            </w: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ня</w:t>
            </w:r>
            <w:proofErr w:type="spellEnd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 показ</w:t>
            </w:r>
            <w:proofErr w:type="spell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Од.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Існуючий стан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Етап 15-20 років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Населен</w:t>
            </w:r>
            <w:proofErr w:type="spellStart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тис. чол.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0,123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0,360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Територія в межах населеного пункту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вс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ьо</w:t>
            </w:r>
            <w:proofErr w:type="spellEnd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39,2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125,7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 xml:space="preserve">у </w:t>
            </w:r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том</w:t>
            </w:r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у</w:t>
            </w:r>
            <w:proofErr w:type="spellStart"/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числ</w:t>
            </w:r>
            <w:proofErr w:type="spellEnd"/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і</w:t>
            </w:r>
            <w:r w:rsidRPr="00B13C9A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ж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и</w:t>
            </w:r>
            <w:proofErr w:type="spellStart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тлової</w:t>
            </w:r>
            <w:proofErr w:type="spellEnd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 xml:space="preserve"> за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будови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вс</w:t>
            </w: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ьо</w:t>
            </w:r>
            <w:proofErr w:type="spellEnd"/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45,2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садибної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45,2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багатоквартирної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громадської забудови,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1,0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виробничої,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8,8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 xml:space="preserve">-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комунально-складської,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1,6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у т.ч. кладовища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1,6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транспортної інфраструктури,всього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11,7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вулично-дорожньої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11,7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ландшафтно-рекреаційної та озелененої,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3,2</w:t>
            </w:r>
          </w:p>
        </w:tc>
      </w:tr>
      <w:tr w:rsidR="002E2291" w:rsidRPr="00D47F2C" w:rsidTr="00B13C9A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з</w:t>
            </w:r>
            <w:proofErr w:type="spell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елен</w:t>
            </w: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их</w:t>
            </w:r>
            <w:proofErr w:type="spellEnd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 xml:space="preserve"> насаджень загального користування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3,2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природно-заповідного фонду,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водних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9,8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сільськогосподарських угідь,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19,8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у т.ч. будівлі сільськогосподарського 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6,7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горіховий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highlight w:val="cyan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11,6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пасіка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highlight w:val="cyan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highlight w:val="cyan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1,5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Інші території,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cyan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14,9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cyan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24,6</w:t>
            </w:r>
          </w:p>
        </w:tc>
      </w:tr>
      <w:tr w:rsidR="002E2291" w:rsidRPr="00D47F2C" w:rsidTr="00B13C9A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у т.ч. туристична інфраструктура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1,8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санітарно-захисні, водоохоронні зелені  насадження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14,6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неугіддя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14,6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вільних територій, придатних під забудову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E2291" w:rsidRPr="00D47F2C" w:rsidTr="00B13C9A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ind w:left="246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пасовища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1" w:rsidRPr="00B13C9A" w:rsidRDefault="002E2291" w:rsidP="00910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B13C9A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  <w:lang w:val="uk-UA" w:eastAsia="ru-RU"/>
              </w:rPr>
              <w:t>8,2</w:t>
            </w:r>
          </w:p>
        </w:tc>
      </w:tr>
    </w:tbl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>Відомості про замовника та розробника детального плану території та підстави розроблення.</w:t>
      </w:r>
    </w:p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 xml:space="preserve">Замовник </w:t>
      </w:r>
      <w:proofErr w:type="spellStart"/>
      <w:r w:rsidRPr="00183F78">
        <w:rPr>
          <w:rFonts w:ascii="Times New Roman" w:hAnsi="Times New Roman"/>
          <w:b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>Андріївська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сільська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рада.</w:t>
      </w:r>
    </w:p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>Розробник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–</w:t>
      </w:r>
      <w:r>
        <w:rPr>
          <w:rFonts w:ascii="Times New Roman" w:hAnsi="Times New Roman"/>
          <w:sz w:val="20"/>
          <w:szCs w:val="20"/>
          <w:lang w:val="uk-UA"/>
        </w:rPr>
        <w:t>ТОВ «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ГІС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ІНЖИНІРІНГ»</w:t>
      </w:r>
    </w:p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>Підстава розроблення</w:t>
      </w:r>
      <w:r w:rsidRPr="00F1212E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183F78">
        <w:rPr>
          <w:rFonts w:ascii="Times New Roman" w:hAnsi="Times New Roman"/>
          <w:sz w:val="20"/>
          <w:szCs w:val="20"/>
          <w:lang w:val="uk-UA"/>
        </w:rPr>
        <w:t>–</w:t>
      </w:r>
      <w:r w:rsidRPr="00F1212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рішення </w:t>
      </w:r>
      <w:r>
        <w:rPr>
          <w:rFonts w:ascii="Times New Roman" w:hAnsi="Times New Roman"/>
          <w:sz w:val="20"/>
          <w:szCs w:val="20"/>
          <w:lang w:val="uk-UA"/>
        </w:rPr>
        <w:t>Андріївської сільської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ради </w:t>
      </w:r>
      <w:r w:rsidRPr="000E30EA">
        <w:rPr>
          <w:rFonts w:ascii="Times New Roman" w:hAnsi="Times New Roman"/>
          <w:sz w:val="20"/>
          <w:szCs w:val="20"/>
          <w:lang w:val="uk-UA"/>
        </w:rPr>
        <w:t>№VII/33-1119 від  25.03.2020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«Про розро</w:t>
      </w:r>
      <w:r>
        <w:rPr>
          <w:rFonts w:ascii="Times New Roman" w:hAnsi="Times New Roman"/>
          <w:sz w:val="20"/>
          <w:szCs w:val="20"/>
          <w:lang w:val="uk-UA"/>
        </w:rPr>
        <w:t xml:space="preserve">блення Генерального плану села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Роганське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Слов’янського району Донецької області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містобудівної документації – </w:t>
      </w:r>
      <w:r w:rsidRPr="00B13C9A">
        <w:rPr>
          <w:rFonts w:ascii="Times New Roman" w:hAnsi="Times New Roman"/>
          <w:sz w:val="20"/>
          <w:szCs w:val="20"/>
          <w:lang w:val="uk-UA"/>
        </w:rPr>
        <w:t xml:space="preserve">Генеральний план поєднаний з Детальним планом території с. </w:t>
      </w:r>
      <w:proofErr w:type="spellStart"/>
      <w:r w:rsidRPr="00B13C9A">
        <w:rPr>
          <w:rFonts w:ascii="Times New Roman" w:hAnsi="Times New Roman"/>
          <w:sz w:val="20"/>
          <w:szCs w:val="20"/>
          <w:lang w:val="uk-UA"/>
        </w:rPr>
        <w:t>РоганськеАндріївської</w:t>
      </w:r>
      <w:proofErr w:type="spellEnd"/>
      <w:r w:rsidRPr="00B13C9A">
        <w:rPr>
          <w:rFonts w:ascii="Times New Roman" w:hAnsi="Times New Roman"/>
          <w:sz w:val="20"/>
          <w:szCs w:val="20"/>
          <w:lang w:val="uk-UA"/>
        </w:rPr>
        <w:t xml:space="preserve"> сільської ради Слов’янського району Донецької області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2E2291" w:rsidRPr="00183F78" w:rsidRDefault="002E2291" w:rsidP="006D3E98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 xml:space="preserve">Інформація про місце і строки ознайомлення - 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з проектом </w:t>
      </w:r>
      <w:r>
        <w:rPr>
          <w:rFonts w:ascii="Times New Roman" w:hAnsi="Times New Roman"/>
          <w:sz w:val="20"/>
          <w:szCs w:val="20"/>
          <w:lang w:val="uk-UA"/>
        </w:rPr>
        <w:t>Генерального плану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та 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Pr="00183F78">
        <w:rPr>
          <w:rFonts w:ascii="Times New Roman" w:hAnsi="Times New Roman"/>
          <w:sz w:val="20"/>
          <w:szCs w:val="20"/>
          <w:lang w:val="uk-UA"/>
        </w:rPr>
        <w:t>вітом із стратегічної екологічної оцінки можна ознайомитися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з </w:t>
      </w:r>
      <w:r w:rsidRPr="00F1212E">
        <w:rPr>
          <w:rFonts w:ascii="Times New Roman" w:hAnsi="Times New Roman"/>
          <w:sz w:val="20"/>
          <w:szCs w:val="20"/>
          <w:lang w:val="uk-UA"/>
        </w:rPr>
        <w:t>1</w:t>
      </w:r>
      <w:r w:rsidRPr="00F1212E">
        <w:rPr>
          <w:rFonts w:ascii="Times New Roman" w:hAnsi="Times New Roman"/>
          <w:sz w:val="20"/>
          <w:szCs w:val="20"/>
        </w:rPr>
        <w:t>3</w:t>
      </w:r>
      <w:r w:rsidRPr="00F1212E">
        <w:rPr>
          <w:rFonts w:ascii="Times New Roman" w:hAnsi="Times New Roman"/>
          <w:sz w:val="20"/>
          <w:szCs w:val="20"/>
          <w:lang w:val="uk-UA"/>
        </w:rPr>
        <w:t>.05.2021 по 14.06.2021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за адресою: </w:t>
      </w:r>
      <w:bookmarkStart w:id="0" w:name="_Hlk57100525"/>
      <w:r>
        <w:rPr>
          <w:rFonts w:ascii="Times New Roman" w:hAnsi="Times New Roman"/>
          <w:sz w:val="20"/>
          <w:szCs w:val="20"/>
          <w:lang w:val="uk-UA"/>
        </w:rPr>
        <w:t>84</w:t>
      </w:r>
      <w:r w:rsidRPr="00F1212E">
        <w:rPr>
          <w:rFonts w:ascii="Times New Roman" w:hAnsi="Times New Roman"/>
          <w:sz w:val="20"/>
          <w:szCs w:val="20"/>
        </w:rPr>
        <w:t>192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, Донецька обл., </w:t>
      </w:r>
      <w:r>
        <w:rPr>
          <w:rFonts w:ascii="Times New Roman" w:hAnsi="Times New Roman"/>
          <w:sz w:val="20"/>
          <w:szCs w:val="20"/>
          <w:lang w:val="uk-UA"/>
        </w:rPr>
        <w:t>Слов’янський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район, </w:t>
      </w:r>
      <w:r>
        <w:rPr>
          <w:rFonts w:ascii="Times New Roman" w:hAnsi="Times New Roman"/>
          <w:sz w:val="20"/>
          <w:szCs w:val="20"/>
          <w:lang w:val="uk-UA"/>
        </w:rPr>
        <w:t>с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Андріївка</w:t>
      </w:r>
      <w:proofErr w:type="spellEnd"/>
      <w:r w:rsidRPr="00183F78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вул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. Миру, </w:t>
      </w:r>
      <w:bookmarkEnd w:id="0"/>
      <w:r>
        <w:rPr>
          <w:rFonts w:ascii="Times New Roman" w:hAnsi="Times New Roman"/>
          <w:sz w:val="20"/>
          <w:szCs w:val="20"/>
          <w:lang w:val="uk-UA"/>
        </w:rPr>
        <w:t>7б</w:t>
      </w:r>
      <w:r w:rsidRPr="00183F78">
        <w:rPr>
          <w:rFonts w:ascii="Times New Roman" w:hAnsi="Times New Roman"/>
          <w:sz w:val="20"/>
          <w:szCs w:val="20"/>
          <w:lang w:val="uk-UA"/>
        </w:rPr>
        <w:t>, або на сайті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 w:rsidRPr="00B13C9A">
        <w:rPr>
          <w:rFonts w:ascii="Times New Roman" w:hAnsi="Times New Roman"/>
          <w:sz w:val="20"/>
          <w:szCs w:val="20"/>
          <w:lang w:val="uk-UA"/>
        </w:rPr>
        <w:t>https://andriivska-gromada.gov.ua/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2E2291" w:rsidRPr="00183F78" w:rsidRDefault="002E2291" w:rsidP="00DC73FB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>Інформація про посадову особу  відповідальну за організацію розгляду пропозицій</w:t>
      </w:r>
      <w:r w:rsidRPr="00183F78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відділ земельних ресурсів, АПК,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.екології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та благоустрою Андріївської сільської ради</w:t>
      </w:r>
    </w:p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 xml:space="preserve">Відомості про строк подання і строк завершення розгляду пропозицій 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– пропозиції до проекту приймаються в строк з </w:t>
      </w:r>
      <w:r w:rsidRPr="00F1212E">
        <w:rPr>
          <w:rFonts w:ascii="Times New Roman" w:hAnsi="Times New Roman"/>
          <w:sz w:val="20"/>
          <w:szCs w:val="20"/>
          <w:lang w:val="uk-UA"/>
        </w:rPr>
        <w:t>1</w:t>
      </w:r>
      <w:r w:rsidRPr="00F1212E">
        <w:rPr>
          <w:rFonts w:ascii="Times New Roman" w:hAnsi="Times New Roman"/>
          <w:sz w:val="20"/>
          <w:szCs w:val="20"/>
        </w:rPr>
        <w:t>3</w:t>
      </w:r>
      <w:r w:rsidRPr="00F1212E">
        <w:rPr>
          <w:rFonts w:ascii="Times New Roman" w:hAnsi="Times New Roman"/>
          <w:sz w:val="20"/>
          <w:szCs w:val="20"/>
          <w:lang w:val="uk-UA"/>
        </w:rPr>
        <w:t>.05.2021 по 14.06.2021.</w:t>
      </w:r>
    </w:p>
    <w:p w:rsidR="002E2291" w:rsidRPr="00183F78" w:rsidRDefault="002E2291" w:rsidP="00424561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sz w:val="20"/>
          <w:szCs w:val="20"/>
          <w:lang w:val="uk-UA"/>
        </w:rPr>
        <w:t>Пропозиції потрібно подавати у письмовому вигляді із зазначенням П.І.Б, місця проживання, особистого підпису, повинні містити обґрунтування відповідно до вимог законодавства, будівельних норм державних стандартів і правил.</w:t>
      </w:r>
    </w:p>
    <w:p w:rsidR="002E2291" w:rsidRDefault="002E2291" w:rsidP="00183F78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 xml:space="preserve">Інформація про дату, час і місце проведення громадських слухань – </w:t>
      </w:r>
      <w:r w:rsidRPr="00F1212E">
        <w:rPr>
          <w:rFonts w:ascii="Times New Roman" w:hAnsi="Times New Roman"/>
          <w:sz w:val="20"/>
          <w:szCs w:val="20"/>
          <w:lang w:val="uk-UA"/>
        </w:rPr>
        <w:t>22.06.2021 о 10.00</w:t>
      </w:r>
      <w:r w:rsidRPr="00F1212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841</w:t>
      </w:r>
      <w:r w:rsidRPr="00F1212E">
        <w:rPr>
          <w:rFonts w:ascii="Times New Roman" w:hAnsi="Times New Roman"/>
          <w:sz w:val="20"/>
          <w:szCs w:val="20"/>
        </w:rPr>
        <w:t>92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, Донецька обл., </w:t>
      </w:r>
      <w:r>
        <w:rPr>
          <w:rFonts w:ascii="Times New Roman" w:hAnsi="Times New Roman"/>
          <w:sz w:val="20"/>
          <w:szCs w:val="20"/>
          <w:lang w:val="uk-UA"/>
        </w:rPr>
        <w:t>Слов’янський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  район, </w:t>
      </w:r>
      <w:r>
        <w:rPr>
          <w:rFonts w:ascii="Times New Roman" w:hAnsi="Times New Roman"/>
          <w:sz w:val="20"/>
          <w:szCs w:val="20"/>
          <w:lang w:val="uk-UA"/>
        </w:rPr>
        <w:t>с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Андріївка</w:t>
      </w:r>
      <w:proofErr w:type="spellEnd"/>
      <w:r w:rsidRPr="00183F78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вул</w:t>
      </w:r>
      <w:r w:rsidRPr="00183F78">
        <w:rPr>
          <w:rFonts w:ascii="Times New Roman" w:hAnsi="Times New Roman"/>
          <w:sz w:val="20"/>
          <w:szCs w:val="20"/>
          <w:lang w:val="uk-UA"/>
        </w:rPr>
        <w:t xml:space="preserve">. Миру, </w:t>
      </w:r>
      <w:r>
        <w:rPr>
          <w:rFonts w:ascii="Times New Roman" w:hAnsi="Times New Roman"/>
          <w:sz w:val="20"/>
          <w:szCs w:val="20"/>
          <w:lang w:val="uk-UA"/>
        </w:rPr>
        <w:t>7б</w:t>
      </w:r>
    </w:p>
    <w:p w:rsidR="002E2291" w:rsidRDefault="002E2291" w:rsidP="00B13C9A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83F78">
        <w:rPr>
          <w:rFonts w:ascii="Times New Roman" w:hAnsi="Times New Roman"/>
          <w:b/>
          <w:sz w:val="20"/>
          <w:szCs w:val="20"/>
          <w:lang w:val="uk-UA"/>
        </w:rPr>
        <w:t xml:space="preserve">Інформація стосовно запланованих заходів знаходиться за адресою: </w:t>
      </w:r>
      <w:r>
        <w:rPr>
          <w:rFonts w:ascii="Times New Roman" w:hAnsi="Times New Roman"/>
          <w:sz w:val="20"/>
          <w:szCs w:val="20"/>
          <w:lang w:val="uk-UA"/>
        </w:rPr>
        <w:t>841</w:t>
      </w:r>
      <w:r w:rsidRPr="009F66E3">
        <w:rPr>
          <w:rFonts w:ascii="Times New Roman" w:hAnsi="Times New Roman"/>
          <w:sz w:val="20"/>
          <w:szCs w:val="20"/>
        </w:rPr>
        <w:t>92</w:t>
      </w:r>
      <w:r w:rsidRPr="00B13C9A">
        <w:rPr>
          <w:rFonts w:ascii="Times New Roman" w:hAnsi="Times New Roman"/>
          <w:sz w:val="20"/>
          <w:szCs w:val="20"/>
          <w:lang w:val="uk-UA"/>
        </w:rPr>
        <w:t xml:space="preserve">, Донецька обл., Слов’янський  район, с. </w:t>
      </w:r>
      <w:proofErr w:type="spellStart"/>
      <w:r w:rsidRPr="00B13C9A">
        <w:rPr>
          <w:rFonts w:ascii="Times New Roman" w:hAnsi="Times New Roman"/>
          <w:sz w:val="20"/>
          <w:szCs w:val="20"/>
          <w:lang w:val="uk-UA"/>
        </w:rPr>
        <w:t>Андріївка</w:t>
      </w:r>
      <w:proofErr w:type="spellEnd"/>
      <w:r w:rsidRPr="00B13C9A">
        <w:rPr>
          <w:rFonts w:ascii="Times New Roman" w:hAnsi="Times New Roman"/>
          <w:sz w:val="20"/>
          <w:szCs w:val="20"/>
          <w:lang w:val="uk-UA"/>
        </w:rPr>
        <w:t>, вул. Миру, 7б</w:t>
      </w:r>
      <w:r w:rsidRPr="00183F78">
        <w:rPr>
          <w:rFonts w:ascii="Times New Roman" w:hAnsi="Times New Roman"/>
          <w:sz w:val="20"/>
          <w:szCs w:val="20"/>
          <w:lang w:val="uk-UA"/>
        </w:rPr>
        <w:t>, або на сайті</w:t>
      </w:r>
      <w:r w:rsidRPr="00F121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https://andriivska-gromada.gov.ua/.</w:t>
      </w:r>
    </w:p>
    <w:p w:rsidR="002E2291" w:rsidRPr="00183F78" w:rsidRDefault="002E2291" w:rsidP="00B13C9A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B13C9A">
        <w:rPr>
          <w:rFonts w:ascii="Times New Roman" w:hAnsi="Times New Roman"/>
          <w:sz w:val="20"/>
          <w:szCs w:val="20"/>
          <w:lang w:val="uk-UA"/>
        </w:rPr>
        <w:t>Проведення транскордонних консультацій щодо проекту документа державного планування не вимагається.</w:t>
      </w:r>
    </w:p>
    <w:p w:rsidR="002E2291" w:rsidRPr="002D460F" w:rsidRDefault="002E2291" w:rsidP="00183F78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2E2291" w:rsidRPr="00AC117C" w:rsidRDefault="002E2291" w:rsidP="00183F78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sectPr w:rsidR="002E2291" w:rsidRPr="00AC117C" w:rsidSect="00F1212E">
      <w:pgSz w:w="11906" w:h="16838"/>
      <w:pgMar w:top="18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689"/>
    <w:multiLevelType w:val="hybridMultilevel"/>
    <w:tmpl w:val="D7CEB8FE"/>
    <w:lvl w:ilvl="0" w:tplc="D8781C6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4356"/>
    <w:multiLevelType w:val="hybridMultilevel"/>
    <w:tmpl w:val="5A7CBAFE"/>
    <w:lvl w:ilvl="0" w:tplc="03BCACBC"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008"/>
    <w:rsid w:val="000367D7"/>
    <w:rsid w:val="000C5E7D"/>
    <w:rsid w:val="000E30EA"/>
    <w:rsid w:val="000F628C"/>
    <w:rsid w:val="000F66E0"/>
    <w:rsid w:val="00110F33"/>
    <w:rsid w:val="00125498"/>
    <w:rsid w:val="0013040C"/>
    <w:rsid w:val="0013509D"/>
    <w:rsid w:val="00143611"/>
    <w:rsid w:val="00145C1E"/>
    <w:rsid w:val="0016735C"/>
    <w:rsid w:val="00183F78"/>
    <w:rsid w:val="001E1221"/>
    <w:rsid w:val="002052BA"/>
    <w:rsid w:val="00220805"/>
    <w:rsid w:val="00247D8A"/>
    <w:rsid w:val="00270F79"/>
    <w:rsid w:val="00271B09"/>
    <w:rsid w:val="002778F2"/>
    <w:rsid w:val="00292CD6"/>
    <w:rsid w:val="002A601F"/>
    <w:rsid w:val="002A6AC5"/>
    <w:rsid w:val="002D2CFF"/>
    <w:rsid w:val="002D460F"/>
    <w:rsid w:val="002E15BC"/>
    <w:rsid w:val="002E2291"/>
    <w:rsid w:val="00307AAF"/>
    <w:rsid w:val="003433E0"/>
    <w:rsid w:val="00356084"/>
    <w:rsid w:val="00392DAF"/>
    <w:rsid w:val="003A15B9"/>
    <w:rsid w:val="00413E6E"/>
    <w:rsid w:val="00413F58"/>
    <w:rsid w:val="0041755D"/>
    <w:rsid w:val="00424561"/>
    <w:rsid w:val="004454FF"/>
    <w:rsid w:val="00476F8D"/>
    <w:rsid w:val="00482336"/>
    <w:rsid w:val="004824C6"/>
    <w:rsid w:val="00495932"/>
    <w:rsid w:val="004A32C0"/>
    <w:rsid w:val="004E4051"/>
    <w:rsid w:val="004F0FDB"/>
    <w:rsid w:val="00502034"/>
    <w:rsid w:val="00502897"/>
    <w:rsid w:val="00525C65"/>
    <w:rsid w:val="0057238A"/>
    <w:rsid w:val="005727EC"/>
    <w:rsid w:val="00574FA8"/>
    <w:rsid w:val="00576464"/>
    <w:rsid w:val="00586266"/>
    <w:rsid w:val="0059321A"/>
    <w:rsid w:val="005954A3"/>
    <w:rsid w:val="005C704A"/>
    <w:rsid w:val="00605EE5"/>
    <w:rsid w:val="006317E9"/>
    <w:rsid w:val="0065103A"/>
    <w:rsid w:val="0066312C"/>
    <w:rsid w:val="00667363"/>
    <w:rsid w:val="00694EAC"/>
    <w:rsid w:val="006D3E98"/>
    <w:rsid w:val="00712850"/>
    <w:rsid w:val="00730C22"/>
    <w:rsid w:val="00745743"/>
    <w:rsid w:val="00760609"/>
    <w:rsid w:val="00783E4E"/>
    <w:rsid w:val="00784AA8"/>
    <w:rsid w:val="008A0EB0"/>
    <w:rsid w:val="008B3008"/>
    <w:rsid w:val="008E0303"/>
    <w:rsid w:val="0090049F"/>
    <w:rsid w:val="00901103"/>
    <w:rsid w:val="00910196"/>
    <w:rsid w:val="009309A4"/>
    <w:rsid w:val="00931D4E"/>
    <w:rsid w:val="00941B6D"/>
    <w:rsid w:val="009709CB"/>
    <w:rsid w:val="00973B5A"/>
    <w:rsid w:val="009B328D"/>
    <w:rsid w:val="009F66E3"/>
    <w:rsid w:val="00A256E4"/>
    <w:rsid w:val="00A45719"/>
    <w:rsid w:val="00A576E0"/>
    <w:rsid w:val="00AC117C"/>
    <w:rsid w:val="00AF0E92"/>
    <w:rsid w:val="00B13C9A"/>
    <w:rsid w:val="00B1650C"/>
    <w:rsid w:val="00BA3688"/>
    <w:rsid w:val="00BC2FBB"/>
    <w:rsid w:val="00BF7C9F"/>
    <w:rsid w:val="00C05840"/>
    <w:rsid w:val="00C26D64"/>
    <w:rsid w:val="00C37D97"/>
    <w:rsid w:val="00CF218E"/>
    <w:rsid w:val="00CF2904"/>
    <w:rsid w:val="00CF2BA8"/>
    <w:rsid w:val="00D47F2C"/>
    <w:rsid w:val="00D57713"/>
    <w:rsid w:val="00D656D3"/>
    <w:rsid w:val="00D7138E"/>
    <w:rsid w:val="00D853E3"/>
    <w:rsid w:val="00DC73FB"/>
    <w:rsid w:val="00DD107E"/>
    <w:rsid w:val="00DE55F5"/>
    <w:rsid w:val="00E26A39"/>
    <w:rsid w:val="00E27318"/>
    <w:rsid w:val="00E54860"/>
    <w:rsid w:val="00E67D32"/>
    <w:rsid w:val="00F1212E"/>
    <w:rsid w:val="00F17446"/>
    <w:rsid w:val="00F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B300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02034"/>
    <w:rPr>
      <w:lang w:eastAsia="en-US"/>
    </w:rPr>
  </w:style>
  <w:style w:type="table" w:styleId="a6">
    <w:name w:val="Table Grid"/>
    <w:basedOn w:val="a1"/>
    <w:uiPriority w:val="99"/>
    <w:rsid w:val="00A57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45743"/>
    <w:rPr>
      <w:rFonts w:cs="Times New Roman"/>
      <w:color w:val="0000FF"/>
      <w:u w:val="single"/>
    </w:rPr>
  </w:style>
  <w:style w:type="paragraph" w:styleId="a8">
    <w:name w:val="List Paragraph"/>
    <w:aliases w:val="Таблиці,Абзац списка1"/>
    <w:basedOn w:val="a"/>
    <w:uiPriority w:val="99"/>
    <w:qFormat/>
    <w:rsid w:val="00D853E3"/>
    <w:pPr>
      <w:spacing w:after="160" w:line="259" w:lineRule="auto"/>
      <w:ind w:left="720"/>
      <w:contextualSpacing/>
    </w:pPr>
    <w:rPr>
      <w:lang w:val="uk-UA"/>
    </w:rPr>
  </w:style>
  <w:style w:type="character" w:customStyle="1" w:styleId="UnresolvedMention">
    <w:name w:val="Unresolved Mention"/>
    <w:basedOn w:val="a0"/>
    <w:uiPriority w:val="99"/>
    <w:semiHidden/>
    <w:rsid w:val="00B13C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2777</Words>
  <Characters>1584</Characters>
  <Application>Microsoft Office Word</Application>
  <DocSecurity>0</DocSecurity>
  <Lines>13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rozhok</cp:lastModifiedBy>
  <cp:revision>2</cp:revision>
  <cp:lastPrinted>2021-05-06T11:26:00Z</cp:lastPrinted>
  <dcterms:created xsi:type="dcterms:W3CDTF">2021-05-14T13:31:00Z</dcterms:created>
  <dcterms:modified xsi:type="dcterms:W3CDTF">2021-05-14T13:31:00Z</dcterms:modified>
</cp:coreProperties>
</file>