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5181"/>
      </w:tblGrid>
      <w:tr w:rsidR="00CD1923" w:rsidRPr="00F02B17" w:rsidTr="000C5E61">
        <w:tc>
          <w:tcPr>
            <w:tcW w:w="3248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захисту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довкілля та природних ресурсів України </w:t>
            </w:r>
          </w:p>
          <w:p w:rsidR="00CD1923" w:rsidRPr="00F02B17" w:rsidRDefault="003B2152" w:rsidP="003B21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12.01.2023 </w:t>
            </w:r>
            <w:bookmarkStart w:id="0" w:name="_GoBack"/>
            <w:bookmarkEnd w:id="0"/>
            <w:r w:rsidR="00BE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923"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02B17" w:rsidRDefault="00F02B17"/>
    <w:p w:rsidR="007E6566" w:rsidRDefault="005860EB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ЗМІНА</w:t>
      </w:r>
      <w:r w:rsidR="007E6566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F02B17" w:rsidRDefault="005860EB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до </w:t>
      </w:r>
      <w:r w:rsidR="007E6566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Переліку </w:t>
      </w:r>
      <w:r w:rsidR="00F02B17"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науково-дослідних установ, підприємств та організацій</w:t>
      </w:r>
      <w:r w:rsidR="00D075F5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F02B17"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уповноважених на проведення державних випробувань пестицидів та агрохімікатів</w:t>
      </w:r>
    </w:p>
    <w:p w:rsidR="007E6566" w:rsidRDefault="007E6566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E6566" w:rsidRPr="00832D4F" w:rsidRDefault="007E6566" w:rsidP="0098737C">
      <w:pPr>
        <w:pStyle w:val="a4"/>
        <w:numPr>
          <w:ilvl w:val="0"/>
          <w:numId w:val="6"/>
        </w:numPr>
        <w:jc w:val="left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  <w:r w:rsidRP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 xml:space="preserve">Доповнити </w:t>
      </w:r>
      <w:r w:rsidR="0098737C" w:rsidRP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Перелік так</w:t>
      </w:r>
      <w:r w:rsidR="00786EB5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ою позицією</w:t>
      </w:r>
      <w:r w:rsid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286322" w:rsidRPr="00201ADD" w:rsidRDefault="00286322" w:rsidP="00F02B17">
      <w:pPr>
        <w:ind w:firstLine="0"/>
        <w:jc w:val="center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8"/>
        <w:gridCol w:w="4995"/>
        <w:gridCol w:w="2200"/>
        <w:gridCol w:w="5107"/>
        <w:gridCol w:w="1916"/>
      </w:tblGrid>
      <w:tr w:rsidR="00B5215F" w:rsidRPr="00D76880" w:rsidTr="00E9244F">
        <w:tc>
          <w:tcPr>
            <w:tcW w:w="192" w:type="pct"/>
          </w:tcPr>
          <w:p w:rsidR="00B5215F" w:rsidRPr="00540C2D" w:rsidRDefault="006F4CC8" w:rsidP="00B75B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pct"/>
          </w:tcPr>
          <w:p w:rsidR="00AB0934" w:rsidRPr="00540C2D" w:rsidRDefault="009C6D3D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«Лабораторія екологічних досліджень «ЕКОІН»</w:t>
            </w:r>
          </w:p>
        </w:tc>
        <w:tc>
          <w:tcPr>
            <w:tcW w:w="744" w:type="pct"/>
          </w:tcPr>
          <w:p w:rsidR="00B5215F" w:rsidRPr="00540C2D" w:rsidRDefault="000A3D9E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44071573</w:t>
            </w:r>
          </w:p>
        </w:tc>
        <w:tc>
          <w:tcPr>
            <w:tcW w:w="1727" w:type="pct"/>
          </w:tcPr>
          <w:p w:rsidR="00412677" w:rsidRPr="00412677" w:rsidRDefault="000A3D9E" w:rsidP="00412677">
            <w:pPr>
              <w:pStyle w:val="a4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Екологічна оцінка небезпечності впливу пестицидів і агрохімікатів на нецільові об’єкти водної, </w:t>
            </w:r>
            <w:r w:rsidR="008E3CB7" w:rsidRPr="00540C2D">
              <w:rPr>
                <w:rFonts w:ascii="Times New Roman" w:hAnsi="Times New Roman" w:cs="Times New Roman"/>
                <w:sz w:val="28"/>
                <w:szCs w:val="28"/>
              </w:rPr>
              <w:t>ґрунтової</w:t>
            </w: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 xml:space="preserve"> та надземної екосистем</w:t>
            </w:r>
            <w:r w:rsidRPr="0041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B5215F" w:rsidRPr="00540C2D" w:rsidRDefault="007338D7" w:rsidP="000A3D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A3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02B17" w:rsidRDefault="00F02B17" w:rsidP="00F02B17">
      <w:pPr>
        <w:ind w:firstLine="0"/>
        <w:jc w:val="center"/>
        <w:rPr>
          <w:b/>
        </w:rPr>
      </w:pPr>
    </w:p>
    <w:p w:rsidR="0090674C" w:rsidRDefault="0090674C" w:rsidP="0090674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E3CB7" w:rsidRDefault="004A3E8A" w:rsidP="0090674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E3CB7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з питань </w:t>
      </w:r>
    </w:p>
    <w:p w:rsidR="004A3E8A" w:rsidRPr="008E3CB7" w:rsidRDefault="004A3E8A" w:rsidP="0090674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E3CB7">
        <w:rPr>
          <w:rFonts w:ascii="Times New Roman" w:hAnsi="Times New Roman" w:cs="Times New Roman"/>
          <w:b/>
          <w:sz w:val="28"/>
          <w:szCs w:val="28"/>
        </w:rPr>
        <w:t xml:space="preserve">управління відходами та екологічної безпеки </w:t>
      </w:r>
      <w:r w:rsidR="008E3CB7" w:rsidRPr="008E3CB7">
        <w:rPr>
          <w:rFonts w:ascii="Times New Roman" w:hAnsi="Times New Roman" w:cs="Times New Roman"/>
          <w:b/>
          <w:sz w:val="28"/>
          <w:szCs w:val="28"/>
        </w:rPr>
        <w:tab/>
      </w:r>
      <w:r w:rsidR="008E3CB7" w:rsidRPr="008E3CB7">
        <w:rPr>
          <w:rFonts w:ascii="Times New Roman" w:hAnsi="Times New Roman" w:cs="Times New Roman"/>
          <w:b/>
          <w:sz w:val="28"/>
          <w:szCs w:val="28"/>
        </w:rPr>
        <w:tab/>
      </w:r>
      <w:r w:rsidR="008E3CB7" w:rsidRPr="008E3CB7">
        <w:rPr>
          <w:rFonts w:ascii="Times New Roman" w:hAnsi="Times New Roman" w:cs="Times New Roman"/>
          <w:b/>
          <w:sz w:val="28"/>
          <w:szCs w:val="28"/>
        </w:rPr>
        <w:tab/>
      </w:r>
      <w:r w:rsidR="008E3CB7" w:rsidRPr="008E3CB7">
        <w:rPr>
          <w:rFonts w:ascii="Times New Roman" w:hAnsi="Times New Roman" w:cs="Times New Roman"/>
          <w:b/>
          <w:sz w:val="28"/>
          <w:szCs w:val="28"/>
        </w:rPr>
        <w:tab/>
      </w:r>
      <w:r w:rsidR="008E3CB7" w:rsidRPr="008E3CB7">
        <w:rPr>
          <w:rFonts w:ascii="Times New Roman" w:hAnsi="Times New Roman" w:cs="Times New Roman"/>
          <w:b/>
          <w:sz w:val="28"/>
          <w:szCs w:val="28"/>
        </w:rPr>
        <w:tab/>
      </w:r>
      <w:r w:rsidR="008E3CB7" w:rsidRPr="008E3CB7">
        <w:rPr>
          <w:rFonts w:ascii="Times New Roman" w:hAnsi="Times New Roman" w:cs="Times New Roman"/>
          <w:b/>
          <w:sz w:val="28"/>
          <w:szCs w:val="28"/>
        </w:rPr>
        <w:tab/>
      </w:r>
      <w:r w:rsidR="008E3CB7" w:rsidRPr="008E3CB7">
        <w:rPr>
          <w:rFonts w:ascii="Times New Roman" w:hAnsi="Times New Roman" w:cs="Times New Roman"/>
          <w:b/>
          <w:sz w:val="28"/>
          <w:szCs w:val="28"/>
        </w:rPr>
        <w:tab/>
      </w:r>
      <w:r w:rsidR="008E3CB7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8E3CB7">
        <w:rPr>
          <w:rFonts w:ascii="Times New Roman" w:hAnsi="Times New Roman" w:cs="Times New Roman"/>
          <w:b/>
          <w:sz w:val="28"/>
          <w:szCs w:val="28"/>
        </w:rPr>
        <w:t>Роман ФІЛОНЕНКО</w:t>
      </w:r>
    </w:p>
    <w:sectPr w:rsidR="004A3E8A" w:rsidRPr="008E3CB7" w:rsidSect="00201ADD">
      <w:headerReference w:type="default" r:id="rId8"/>
      <w:pgSz w:w="16838" w:h="11906" w:orient="landscape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31" w:rsidRDefault="002D4F31" w:rsidP="00201ADD">
      <w:r>
        <w:separator/>
      </w:r>
    </w:p>
  </w:endnote>
  <w:endnote w:type="continuationSeparator" w:id="0">
    <w:p w:rsidR="002D4F31" w:rsidRDefault="002D4F31" w:rsidP="002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31" w:rsidRDefault="002D4F31" w:rsidP="00201ADD">
      <w:r>
        <w:separator/>
      </w:r>
    </w:p>
  </w:footnote>
  <w:footnote w:type="continuationSeparator" w:id="0">
    <w:p w:rsidR="002D4F31" w:rsidRDefault="002D4F31" w:rsidP="0020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0394860"/>
      <w:docPartObj>
        <w:docPartGallery w:val="Page Numbers (Top of Page)"/>
        <w:docPartUnique/>
      </w:docPartObj>
    </w:sdtPr>
    <w:sdtEndPr/>
    <w:sdtContent>
      <w:p w:rsidR="00201ADD" w:rsidRPr="00201ADD" w:rsidRDefault="00EF1612">
        <w:pPr>
          <w:pStyle w:val="a5"/>
          <w:jc w:val="center"/>
          <w:rPr>
            <w:rFonts w:ascii="Times New Roman" w:hAnsi="Times New Roman" w:cs="Times New Roman"/>
          </w:rPr>
        </w:pPr>
        <w:r w:rsidRPr="00201ADD">
          <w:rPr>
            <w:rFonts w:ascii="Times New Roman" w:hAnsi="Times New Roman" w:cs="Times New Roman"/>
          </w:rPr>
          <w:fldChar w:fldCharType="begin"/>
        </w:r>
        <w:r w:rsidR="00201ADD" w:rsidRPr="00201ADD">
          <w:rPr>
            <w:rFonts w:ascii="Times New Roman" w:hAnsi="Times New Roman" w:cs="Times New Roman"/>
          </w:rPr>
          <w:instrText xml:space="preserve"> PAGE   \* MERGEFORMAT </w:instrText>
        </w:r>
        <w:r w:rsidRPr="00201ADD">
          <w:rPr>
            <w:rFonts w:ascii="Times New Roman" w:hAnsi="Times New Roman" w:cs="Times New Roman"/>
          </w:rPr>
          <w:fldChar w:fldCharType="separate"/>
        </w:r>
        <w:r w:rsidR="00E9244F">
          <w:rPr>
            <w:rFonts w:ascii="Times New Roman" w:hAnsi="Times New Roman" w:cs="Times New Roman"/>
            <w:noProof/>
          </w:rPr>
          <w:t>2</w:t>
        </w:r>
        <w:r w:rsidRPr="00201ADD">
          <w:rPr>
            <w:rFonts w:ascii="Times New Roman" w:hAnsi="Times New Roman" w:cs="Times New Roman"/>
          </w:rPr>
          <w:fldChar w:fldCharType="end"/>
        </w:r>
      </w:p>
    </w:sdtContent>
  </w:sdt>
  <w:p w:rsidR="00201ADD" w:rsidRDefault="00201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D13"/>
    <w:multiLevelType w:val="hybridMultilevel"/>
    <w:tmpl w:val="C9F66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954"/>
    <w:multiLevelType w:val="hybridMultilevel"/>
    <w:tmpl w:val="9ECA5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5C6B"/>
    <w:multiLevelType w:val="hybridMultilevel"/>
    <w:tmpl w:val="DBA007C6"/>
    <w:lvl w:ilvl="0" w:tplc="03005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7E60"/>
    <w:multiLevelType w:val="hybridMultilevel"/>
    <w:tmpl w:val="C8F86194"/>
    <w:lvl w:ilvl="0" w:tplc="22D4A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9C7132"/>
    <w:multiLevelType w:val="hybridMultilevel"/>
    <w:tmpl w:val="B7C6D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C3A0F"/>
    <w:multiLevelType w:val="hybridMultilevel"/>
    <w:tmpl w:val="1084E2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3045"/>
    <w:multiLevelType w:val="hybridMultilevel"/>
    <w:tmpl w:val="E828E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A52E1"/>
    <w:multiLevelType w:val="hybridMultilevel"/>
    <w:tmpl w:val="31B8B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77FB3"/>
    <w:multiLevelType w:val="hybridMultilevel"/>
    <w:tmpl w:val="8912F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3"/>
    <w:rsid w:val="00003F3B"/>
    <w:rsid w:val="00021763"/>
    <w:rsid w:val="000227FC"/>
    <w:rsid w:val="00055021"/>
    <w:rsid w:val="00057325"/>
    <w:rsid w:val="00057EFE"/>
    <w:rsid w:val="000A3D9E"/>
    <w:rsid w:val="000B65B0"/>
    <w:rsid w:val="000C57AE"/>
    <w:rsid w:val="000C5E61"/>
    <w:rsid w:val="000E6561"/>
    <w:rsid w:val="00130A47"/>
    <w:rsid w:val="00142E33"/>
    <w:rsid w:val="001A242D"/>
    <w:rsid w:val="00201ADD"/>
    <w:rsid w:val="00260E62"/>
    <w:rsid w:val="00270CE5"/>
    <w:rsid w:val="00286322"/>
    <w:rsid w:val="002A2B55"/>
    <w:rsid w:val="002A375D"/>
    <w:rsid w:val="002A4BEB"/>
    <w:rsid w:val="002D4F31"/>
    <w:rsid w:val="003251F4"/>
    <w:rsid w:val="0038424A"/>
    <w:rsid w:val="0038793B"/>
    <w:rsid w:val="003A6CE9"/>
    <w:rsid w:val="003B2152"/>
    <w:rsid w:val="003F08C6"/>
    <w:rsid w:val="00412677"/>
    <w:rsid w:val="00424ED4"/>
    <w:rsid w:val="004A3E8A"/>
    <w:rsid w:val="004D6BFA"/>
    <w:rsid w:val="004E08E1"/>
    <w:rsid w:val="00520E5A"/>
    <w:rsid w:val="00540C2D"/>
    <w:rsid w:val="00545B38"/>
    <w:rsid w:val="0056218F"/>
    <w:rsid w:val="00570CD5"/>
    <w:rsid w:val="005860EB"/>
    <w:rsid w:val="00602EFD"/>
    <w:rsid w:val="0062274A"/>
    <w:rsid w:val="00624E8A"/>
    <w:rsid w:val="006A54B9"/>
    <w:rsid w:val="006A646A"/>
    <w:rsid w:val="006D3BCE"/>
    <w:rsid w:val="006F417E"/>
    <w:rsid w:val="006F4CC8"/>
    <w:rsid w:val="006F5F5B"/>
    <w:rsid w:val="007338D7"/>
    <w:rsid w:val="00776EDD"/>
    <w:rsid w:val="00784C7F"/>
    <w:rsid w:val="00786EB5"/>
    <w:rsid w:val="007B5B35"/>
    <w:rsid w:val="007C7C1F"/>
    <w:rsid w:val="007E6566"/>
    <w:rsid w:val="007F50AA"/>
    <w:rsid w:val="007F64E3"/>
    <w:rsid w:val="00804488"/>
    <w:rsid w:val="00832D4F"/>
    <w:rsid w:val="00852615"/>
    <w:rsid w:val="00890692"/>
    <w:rsid w:val="008C1DB3"/>
    <w:rsid w:val="008E3CB7"/>
    <w:rsid w:val="008E50FF"/>
    <w:rsid w:val="008F2B90"/>
    <w:rsid w:val="0090674C"/>
    <w:rsid w:val="00945A47"/>
    <w:rsid w:val="00951BD4"/>
    <w:rsid w:val="00985BFB"/>
    <w:rsid w:val="0098737C"/>
    <w:rsid w:val="009A4461"/>
    <w:rsid w:val="009B5E26"/>
    <w:rsid w:val="009C6D3D"/>
    <w:rsid w:val="00A0433E"/>
    <w:rsid w:val="00A22015"/>
    <w:rsid w:val="00A3310D"/>
    <w:rsid w:val="00A45C41"/>
    <w:rsid w:val="00A51741"/>
    <w:rsid w:val="00A81E1B"/>
    <w:rsid w:val="00AA044F"/>
    <w:rsid w:val="00AB0934"/>
    <w:rsid w:val="00AB24F2"/>
    <w:rsid w:val="00B01677"/>
    <w:rsid w:val="00B02C66"/>
    <w:rsid w:val="00B04CBD"/>
    <w:rsid w:val="00B256AE"/>
    <w:rsid w:val="00B5215F"/>
    <w:rsid w:val="00B75B13"/>
    <w:rsid w:val="00BE04B1"/>
    <w:rsid w:val="00BE3FEB"/>
    <w:rsid w:val="00BE4DD6"/>
    <w:rsid w:val="00C4533B"/>
    <w:rsid w:val="00C9107A"/>
    <w:rsid w:val="00CB5E54"/>
    <w:rsid w:val="00CD1923"/>
    <w:rsid w:val="00D03E60"/>
    <w:rsid w:val="00D075F5"/>
    <w:rsid w:val="00D22B5A"/>
    <w:rsid w:val="00D76880"/>
    <w:rsid w:val="00DA1FE1"/>
    <w:rsid w:val="00E9244F"/>
    <w:rsid w:val="00EF1612"/>
    <w:rsid w:val="00F02B17"/>
    <w:rsid w:val="00F82500"/>
    <w:rsid w:val="00FA36DA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AD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01ADD"/>
  </w:style>
  <w:style w:type="paragraph" w:styleId="a7">
    <w:name w:val="footer"/>
    <w:basedOn w:val="a"/>
    <w:link w:val="a8"/>
    <w:uiPriority w:val="99"/>
    <w:semiHidden/>
    <w:unhideWhenUsed/>
    <w:rsid w:val="00201AD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20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AD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01ADD"/>
  </w:style>
  <w:style w:type="paragraph" w:styleId="a7">
    <w:name w:val="footer"/>
    <w:basedOn w:val="a"/>
    <w:link w:val="a8"/>
    <w:uiPriority w:val="99"/>
    <w:semiHidden/>
    <w:unhideWhenUsed/>
    <w:rsid w:val="00201AD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20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yu_bondarenko</dc:creator>
  <cp:lastModifiedBy>Камінєва Марина Юріївна</cp:lastModifiedBy>
  <cp:revision>2</cp:revision>
  <cp:lastPrinted>2023-01-13T09:54:00Z</cp:lastPrinted>
  <dcterms:created xsi:type="dcterms:W3CDTF">2023-01-13T09:54:00Z</dcterms:created>
  <dcterms:modified xsi:type="dcterms:W3CDTF">2023-01-13T09:54:00Z</dcterms:modified>
</cp:coreProperties>
</file>