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458DB" w14:textId="2193FEA0" w:rsidR="004179D2" w:rsidRPr="003844E7" w:rsidRDefault="004179D2" w:rsidP="00BC3CD0">
      <w:pPr>
        <w:pStyle w:val="1"/>
        <w:spacing w:before="0"/>
        <w:ind w:right="-284" w:firstLine="5670"/>
        <w:jc w:val="left"/>
        <w:rPr>
          <w:sz w:val="24"/>
          <w:szCs w:val="24"/>
        </w:rPr>
      </w:pPr>
      <w:bookmarkStart w:id="0" w:name="_Toc525563133"/>
      <w:bookmarkStart w:id="1" w:name="_Toc3472302"/>
      <w:r w:rsidRPr="003844E7">
        <w:rPr>
          <w:sz w:val="24"/>
          <w:szCs w:val="24"/>
        </w:rPr>
        <w:t xml:space="preserve">Додаток </w:t>
      </w:r>
      <w:r w:rsidRPr="003844E7">
        <w:rPr>
          <w:sz w:val="24"/>
          <w:szCs w:val="24"/>
          <w:lang w:val="en-US"/>
        </w:rPr>
        <w:t>V</w:t>
      </w:r>
      <w:r w:rsidRPr="003844E7">
        <w:rPr>
          <w:sz w:val="24"/>
          <w:szCs w:val="24"/>
        </w:rPr>
        <w:t xml:space="preserve"> до Технічного регламенту</w:t>
      </w:r>
    </w:p>
    <w:p w14:paraId="476A5319" w14:textId="77777777" w:rsidR="004179D2" w:rsidRPr="003844E7" w:rsidRDefault="004179D2" w:rsidP="00BC3CD0">
      <w:pPr>
        <w:spacing w:before="0" w:after="0"/>
        <w:rPr>
          <w:sz w:val="24"/>
          <w:szCs w:val="24"/>
        </w:rPr>
      </w:pPr>
    </w:p>
    <w:p w14:paraId="4C06566B" w14:textId="77777777" w:rsidR="008D2935" w:rsidRPr="003844E7" w:rsidRDefault="008D2935" w:rsidP="004179D2">
      <w:pPr>
        <w:pStyle w:val="1"/>
        <w:spacing w:before="0"/>
      </w:pPr>
      <w:r w:rsidRPr="003844E7">
        <w:t>ДОДАТОК V</w:t>
      </w:r>
      <w:bookmarkEnd w:id="0"/>
      <w:bookmarkEnd w:id="1"/>
    </w:p>
    <w:p w14:paraId="2A2E1180" w14:textId="77777777" w:rsidR="008D2935" w:rsidRPr="003844E7" w:rsidRDefault="008D2935" w:rsidP="004179D2">
      <w:pPr>
        <w:pStyle w:val="a3"/>
        <w:spacing w:before="0" w:after="0"/>
        <w:ind w:left="0"/>
        <w:jc w:val="center"/>
        <w:rPr>
          <w:color w:val="000000" w:themeColor="text1"/>
        </w:rPr>
      </w:pPr>
      <w:r w:rsidRPr="003844E7">
        <w:rPr>
          <w:color w:val="000000" w:themeColor="text1"/>
        </w:rPr>
        <w:t>ПІКТОГРАМИ НЕБЕЗПЕЧНОСТІ</w:t>
      </w:r>
    </w:p>
    <w:p w14:paraId="4462320B" w14:textId="77777777" w:rsidR="008D2935" w:rsidRPr="003844E7" w:rsidRDefault="008D2935" w:rsidP="008D2935">
      <w:pPr>
        <w:pStyle w:val="a3"/>
        <w:rPr>
          <w:color w:val="000000" w:themeColor="text1"/>
        </w:rPr>
      </w:pPr>
      <w:r w:rsidRPr="003844E7">
        <w:rPr>
          <w:color w:val="000000" w:themeColor="text1"/>
        </w:rPr>
        <w:t>Вступ</w:t>
      </w:r>
    </w:p>
    <w:p w14:paraId="0626A1F9" w14:textId="2F0DA04A" w:rsidR="008D2935" w:rsidRPr="003844E7" w:rsidRDefault="008D2935" w:rsidP="008D2935">
      <w:pPr>
        <w:pStyle w:val="a3"/>
        <w:spacing w:before="0" w:after="0"/>
        <w:ind w:left="0" w:firstLine="709"/>
        <w:rPr>
          <w:color w:val="000000" w:themeColor="text1"/>
        </w:rPr>
      </w:pPr>
      <w:r w:rsidRPr="003844E7">
        <w:rPr>
          <w:color w:val="000000" w:themeColor="text1"/>
        </w:rPr>
        <w:t xml:space="preserve">Піктограми небезпечності для кожного класу небезпечності, диференціацій і категорій у межах класів небезпечності повинні відповідати положенням цього Додатка та пункту 1.2 Додатка I </w:t>
      </w:r>
      <w:r w:rsidR="00C74FFC" w:rsidRPr="003844E7">
        <w:rPr>
          <w:color w:val="000000" w:themeColor="text1"/>
        </w:rPr>
        <w:t>цього Технічного регламенту</w:t>
      </w:r>
      <w:r w:rsidRPr="003844E7">
        <w:rPr>
          <w:color w:val="000000" w:themeColor="text1"/>
        </w:rPr>
        <w:t>, та відповідати символам і загальному формату, які наведені у цьому Додатку.</w:t>
      </w:r>
    </w:p>
    <w:p w14:paraId="132075FF" w14:textId="05FB364A" w:rsidR="008D2935" w:rsidRPr="003844E7" w:rsidRDefault="008D2935" w:rsidP="00CC17CB">
      <w:pPr>
        <w:pStyle w:val="12"/>
        <w:ind w:hanging="851"/>
        <w:rPr>
          <w:b/>
          <w:bCs/>
        </w:rPr>
      </w:pPr>
      <w:bookmarkStart w:id="2" w:name="_Toc525563134"/>
      <w:bookmarkStart w:id="3" w:name="_Toc3472303"/>
      <w:r w:rsidRPr="003844E7">
        <w:t>1. ЧАСТИНА 1. ФІЗИЧНІ НЕБЕЗПЕКИ</w:t>
      </w:r>
      <w:bookmarkEnd w:id="2"/>
      <w:bookmarkEnd w:id="3"/>
      <w:r w:rsidRPr="003844E7">
        <w:rPr>
          <w:b/>
          <w:bCs/>
        </w:rPr>
        <w:t xml:space="preserve"> </w:t>
      </w:r>
    </w:p>
    <w:p w14:paraId="5F5B7560" w14:textId="115E5E52" w:rsidR="008D2935" w:rsidRPr="003844E7" w:rsidRDefault="008D2935" w:rsidP="00CC17CB">
      <w:pPr>
        <w:pStyle w:val="21"/>
        <w:ind w:hanging="851"/>
        <w:rPr>
          <w:color w:val="000000" w:themeColor="text1"/>
        </w:rPr>
      </w:pPr>
      <w:bookmarkStart w:id="4" w:name="_Toc525563135"/>
      <w:bookmarkStart w:id="5" w:name="_Toc3472304"/>
      <w:r w:rsidRPr="003844E7">
        <w:rPr>
          <w:color w:val="000000" w:themeColor="text1"/>
        </w:rPr>
        <w:t>1.1. Символ: бомба, яка вибухає</w:t>
      </w:r>
      <w:bookmarkEnd w:id="4"/>
      <w:bookmarkEnd w:id="5"/>
      <w:r w:rsidRPr="003844E7">
        <w:rPr>
          <w:color w:val="000000" w:themeColor="text1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43"/>
        <w:gridCol w:w="6702"/>
      </w:tblGrid>
      <w:tr w:rsidR="008D2935" w:rsidRPr="003844E7" w14:paraId="0762E6F3" w14:textId="77777777" w:rsidTr="008D2935">
        <w:tc>
          <w:tcPr>
            <w:tcW w:w="1414" w:type="pct"/>
          </w:tcPr>
          <w:p w14:paraId="52B2D77D" w14:textId="77777777" w:rsidR="008D2935" w:rsidRPr="003844E7" w:rsidRDefault="008D2935" w:rsidP="00844A48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844E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Піктограма </w:t>
            </w:r>
          </w:p>
        </w:tc>
        <w:tc>
          <w:tcPr>
            <w:tcW w:w="3586" w:type="pct"/>
          </w:tcPr>
          <w:p w14:paraId="3201BAAA" w14:textId="77777777" w:rsidR="008D2935" w:rsidRPr="003844E7" w:rsidRDefault="008D2935" w:rsidP="00844A48">
            <w:pPr>
              <w:pStyle w:val="CM4"/>
              <w:spacing w:before="60" w:after="6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Клас небезпечності і категорія у межах класу </w:t>
            </w:r>
          </w:p>
        </w:tc>
      </w:tr>
      <w:tr w:rsidR="008D2935" w:rsidRPr="003844E7" w14:paraId="02A7A0A1" w14:textId="77777777" w:rsidTr="008D2935">
        <w:tc>
          <w:tcPr>
            <w:tcW w:w="1414" w:type="pct"/>
          </w:tcPr>
          <w:p w14:paraId="7842ADEC" w14:textId="77777777" w:rsidR="008D2935" w:rsidRPr="003844E7" w:rsidRDefault="008D2935" w:rsidP="00844A48">
            <w:pPr>
              <w:pStyle w:val="Default"/>
              <w:spacing w:before="60" w:after="6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844E7">
              <w:rPr>
                <w:rFonts w:ascii="Times New Roman" w:hAnsi="Times New Roman" w:cs="Times New Roman"/>
                <w:color w:val="000000" w:themeColor="text1"/>
                <w:lang w:val="uk-UA"/>
              </w:rPr>
              <w:t>GHS01</w:t>
            </w:r>
          </w:p>
          <w:p w14:paraId="31173909" w14:textId="77777777" w:rsidR="008D2935" w:rsidRPr="003844E7" w:rsidRDefault="008D2935" w:rsidP="00844A48">
            <w:pPr>
              <w:pStyle w:val="Default"/>
              <w:spacing w:before="60" w:after="6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844E7">
              <w:rPr>
                <w:rFonts w:ascii="Times New Roman" w:hAnsi="Times New Roman" w:cs="Times New Roman"/>
                <w:noProof/>
                <w:color w:val="000000" w:themeColor="text1"/>
                <w:lang w:val="uk-UA" w:eastAsia="uk-UA"/>
              </w:rPr>
              <w:drawing>
                <wp:inline distT="0" distB="0" distL="0" distR="0" wp14:anchorId="15237998" wp14:editId="0CFC6E33">
                  <wp:extent cx="719455" cy="719455"/>
                  <wp:effectExtent l="0" t="0" r="4445" b="444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pct"/>
          </w:tcPr>
          <w:p w14:paraId="62F3E350" w14:textId="77777777" w:rsidR="008D2935" w:rsidRPr="003844E7" w:rsidRDefault="008D2935" w:rsidP="00844A48">
            <w:pPr>
              <w:pStyle w:val="Default"/>
              <w:spacing w:before="60" w:after="6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844E7">
              <w:rPr>
                <w:rFonts w:ascii="Times New Roman" w:hAnsi="Times New Roman" w:cs="Times New Roman"/>
                <w:color w:val="000000" w:themeColor="text1"/>
                <w:lang w:val="uk-UA"/>
              </w:rPr>
              <w:t>Пункт 2.1 Додатка І</w:t>
            </w:r>
          </w:p>
          <w:p w14:paraId="4164541F" w14:textId="77777777" w:rsidR="008D2935" w:rsidRPr="003844E7" w:rsidRDefault="008D2935" w:rsidP="00844A48">
            <w:pPr>
              <w:pStyle w:val="Default"/>
              <w:spacing w:before="60" w:after="6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844E7">
              <w:rPr>
                <w:rFonts w:ascii="Times New Roman" w:hAnsi="Times New Roman" w:cs="Times New Roman"/>
                <w:color w:val="000000" w:themeColor="text1"/>
                <w:lang w:val="uk-UA"/>
              </w:rPr>
              <w:t>Нестійка вибухова хімічна продукція</w:t>
            </w:r>
          </w:p>
          <w:p w14:paraId="40FBFDDB" w14:textId="77777777" w:rsidR="008D2935" w:rsidRPr="003844E7" w:rsidRDefault="008D2935" w:rsidP="00844A48">
            <w:pPr>
              <w:pStyle w:val="Default"/>
              <w:spacing w:before="60" w:after="6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844E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Вибухова хімічна продукція, Категорії 1.1, 1.2, 1.3, 1.4 </w:t>
            </w:r>
          </w:p>
          <w:p w14:paraId="1E46972C" w14:textId="77777777" w:rsidR="008D2935" w:rsidRPr="003844E7" w:rsidRDefault="008D2935" w:rsidP="00844A48">
            <w:pPr>
              <w:pStyle w:val="Default"/>
              <w:spacing w:before="60" w:after="6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844E7">
              <w:rPr>
                <w:rFonts w:ascii="Times New Roman" w:hAnsi="Times New Roman" w:cs="Times New Roman"/>
                <w:color w:val="000000" w:themeColor="text1"/>
                <w:lang w:val="uk-UA"/>
              </w:rPr>
              <w:t>Пункт 2.8 Додатка І</w:t>
            </w:r>
          </w:p>
          <w:p w14:paraId="152239F2" w14:textId="77777777" w:rsidR="008D2935" w:rsidRPr="003844E7" w:rsidRDefault="008D2935" w:rsidP="00844A48">
            <w:pPr>
              <w:pStyle w:val="CM4"/>
              <w:spacing w:before="60" w:after="60"/>
              <w:rPr>
                <w:lang w:val="uk-UA"/>
              </w:rPr>
            </w:pPr>
            <w:r w:rsidRPr="003844E7">
              <w:rPr>
                <w:lang w:val="uk-UA"/>
              </w:rPr>
              <w:t xml:space="preserve">Самореактивна хімічна продукція, Типи A, B </w:t>
            </w:r>
          </w:p>
          <w:p w14:paraId="5D15ACEA" w14:textId="77777777" w:rsidR="008D2935" w:rsidRPr="003844E7" w:rsidRDefault="008D2935" w:rsidP="00844A48">
            <w:pPr>
              <w:pStyle w:val="CM4"/>
              <w:spacing w:before="60" w:after="60"/>
              <w:rPr>
                <w:lang w:val="uk-UA"/>
              </w:rPr>
            </w:pPr>
            <w:r w:rsidRPr="003844E7">
              <w:rPr>
                <w:lang w:val="uk-UA"/>
              </w:rPr>
              <w:t>Пункт 2.15 Додатка І</w:t>
            </w:r>
          </w:p>
          <w:p w14:paraId="23976919" w14:textId="77777777" w:rsidR="008D2935" w:rsidRPr="003844E7" w:rsidRDefault="008D2935" w:rsidP="00844A48">
            <w:pPr>
              <w:pStyle w:val="CM4"/>
              <w:spacing w:before="60" w:after="60"/>
              <w:rPr>
                <w:lang w:val="uk-UA"/>
              </w:rPr>
            </w:pPr>
            <w:r w:rsidRPr="003844E7">
              <w:rPr>
                <w:lang w:val="uk-UA"/>
              </w:rPr>
              <w:t xml:space="preserve">Органічні пероксиди, Типи A, B </w:t>
            </w:r>
          </w:p>
        </w:tc>
      </w:tr>
    </w:tbl>
    <w:p w14:paraId="73C9EAF8" w14:textId="77777777" w:rsidR="008D2935" w:rsidRPr="003844E7" w:rsidRDefault="008D2935" w:rsidP="008D2935">
      <w:pPr>
        <w:rPr>
          <w:b/>
          <w:color w:val="000000" w:themeColor="text1"/>
          <w:sz w:val="24"/>
          <w:szCs w:val="24"/>
        </w:rPr>
      </w:pPr>
    </w:p>
    <w:p w14:paraId="24482BED" w14:textId="6C55346C" w:rsidR="008D2935" w:rsidRPr="003844E7" w:rsidRDefault="008D2935" w:rsidP="00CC17CB">
      <w:pPr>
        <w:pStyle w:val="21"/>
        <w:ind w:hanging="851"/>
        <w:rPr>
          <w:color w:val="000000" w:themeColor="text1"/>
        </w:rPr>
      </w:pPr>
      <w:bookmarkStart w:id="6" w:name="_Toc525563136"/>
      <w:bookmarkStart w:id="7" w:name="_Toc3472305"/>
      <w:r w:rsidRPr="003844E7">
        <w:rPr>
          <w:color w:val="000000" w:themeColor="text1"/>
        </w:rPr>
        <w:t>1.2. Символ: полум'я</w:t>
      </w:r>
      <w:bookmarkEnd w:id="6"/>
      <w:bookmarkEnd w:id="7"/>
      <w:r w:rsidRPr="003844E7">
        <w:rPr>
          <w:color w:val="000000" w:themeColor="text1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89"/>
        <w:gridCol w:w="6656"/>
      </w:tblGrid>
      <w:tr w:rsidR="008D2935" w:rsidRPr="003844E7" w14:paraId="1D0F4E66" w14:textId="77777777" w:rsidTr="008D2935">
        <w:tc>
          <w:tcPr>
            <w:tcW w:w="1439" w:type="pct"/>
          </w:tcPr>
          <w:p w14:paraId="7FC9E901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3561" w:type="pct"/>
          </w:tcPr>
          <w:p w14:paraId="7FFCB742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>Клас небезпечності і категорія у межах класу</w:t>
            </w:r>
          </w:p>
        </w:tc>
      </w:tr>
      <w:tr w:rsidR="008D2935" w:rsidRPr="003844E7" w14:paraId="0E6EE4B1" w14:textId="77777777" w:rsidTr="008D2935">
        <w:tc>
          <w:tcPr>
            <w:tcW w:w="1439" w:type="pct"/>
          </w:tcPr>
          <w:p w14:paraId="6F3F566D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GHS02</w:t>
            </w:r>
          </w:p>
          <w:p w14:paraId="6BE3765A" w14:textId="77777777" w:rsidR="008D2935" w:rsidRPr="003844E7" w:rsidRDefault="008D2935" w:rsidP="00844A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844E7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B1C53EC" wp14:editId="18CC63D2">
                  <wp:extent cx="720000" cy="720000"/>
                  <wp:effectExtent l="0" t="0" r="4445" b="4445"/>
                  <wp:docPr id="30" name="Рисунок 30" descr="https://upload.wikimedia.org/wikipedia/commons/thumb/6/6d/GHS-pictogram-flamme.svg/724px-GHS-pictogram-flamm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6/6d/GHS-pictogram-flamme.svg/724px-GHS-pictogram-flamm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pct"/>
          </w:tcPr>
          <w:p w14:paraId="1040441F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2.2 Додатка І</w:t>
            </w:r>
          </w:p>
          <w:p w14:paraId="0C82229F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Легкозаймисті гази, Категорія 1A, 1B  </w:t>
            </w:r>
          </w:p>
          <w:p w14:paraId="7776DA91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2.3 Додатка І</w:t>
            </w:r>
          </w:p>
          <w:p w14:paraId="25ABDE58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Легкозаймисті аерозолі та аерозолі, Категорії 1, 2 </w:t>
            </w:r>
          </w:p>
          <w:p w14:paraId="4D7D9E93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2.6 Додатка І</w:t>
            </w:r>
          </w:p>
          <w:p w14:paraId="6739479D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Легкозаймисті рідини , Категорії 1, 2, 3 </w:t>
            </w:r>
          </w:p>
          <w:p w14:paraId="1B7D468D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2.7 Додатка І</w:t>
            </w:r>
          </w:p>
          <w:p w14:paraId="30085402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Легкозаймисті тверді речовини, Категорії 1, 2 </w:t>
            </w:r>
          </w:p>
          <w:p w14:paraId="4A8BA0D3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2.8 Додатка І</w:t>
            </w:r>
          </w:p>
          <w:p w14:paraId="69A59F28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Самореактивна хімічна продукція, Типи B, C, D, E, F </w:t>
            </w:r>
          </w:p>
          <w:p w14:paraId="11D7BFF0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2.9 Додатка І</w:t>
            </w:r>
          </w:p>
          <w:p w14:paraId="1CEB1E13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Пірофорні рідини, Категорія 1 </w:t>
            </w:r>
          </w:p>
          <w:p w14:paraId="02ED881D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2.10 Додатка І</w:t>
            </w:r>
          </w:p>
          <w:p w14:paraId="6D8B5F67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Пірофорні тверді речовини, Категорія 1 </w:t>
            </w:r>
          </w:p>
          <w:p w14:paraId="16D7EC55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lastRenderedPageBreak/>
              <w:t>Пункт 2.11 Додатка І</w:t>
            </w:r>
          </w:p>
          <w:p w14:paraId="7492314C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самонагрівається, Категорії 1, 2 </w:t>
            </w:r>
          </w:p>
          <w:p w14:paraId="277A2832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2.12 Додатка І</w:t>
            </w:r>
          </w:p>
          <w:p w14:paraId="1464DC1C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при контакті з водою виділяє займисті гази, Категорії 1, 2, 3 </w:t>
            </w:r>
          </w:p>
          <w:p w14:paraId="7C5CDEC2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2.15 Додатка І</w:t>
            </w:r>
          </w:p>
          <w:p w14:paraId="11DAA859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Органічні пероксиди, Типи B, C, D, E, F</w:t>
            </w:r>
          </w:p>
          <w:p w14:paraId="0C791927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Пункт 2.17 Додатка I </w:t>
            </w:r>
          </w:p>
          <w:p w14:paraId="1CC6B733" w14:textId="77777777" w:rsidR="008D2935" w:rsidRPr="003844E7" w:rsidRDefault="008D2935" w:rsidP="00844A48">
            <w:pPr>
              <w:ind w:firstLine="0"/>
              <w:rPr>
                <w:sz w:val="24"/>
                <w:szCs w:val="24"/>
              </w:rPr>
            </w:pPr>
            <w:r w:rsidRPr="003844E7">
              <w:rPr>
                <w:sz w:val="24"/>
                <w:szCs w:val="24"/>
              </w:rPr>
              <w:t>Десенсибілізована вибухова хімічна продукція, Категорії 1, 2, 3, 4</w:t>
            </w:r>
          </w:p>
        </w:tc>
      </w:tr>
    </w:tbl>
    <w:p w14:paraId="4F480083" w14:textId="77777777" w:rsidR="008D2935" w:rsidRPr="003844E7" w:rsidRDefault="008D2935" w:rsidP="008D2935">
      <w:pPr>
        <w:rPr>
          <w:b/>
          <w:color w:val="000000" w:themeColor="text1"/>
          <w:sz w:val="24"/>
          <w:szCs w:val="24"/>
        </w:rPr>
      </w:pPr>
    </w:p>
    <w:p w14:paraId="184893DC" w14:textId="490CD4D1" w:rsidR="008D2935" w:rsidRPr="003844E7" w:rsidRDefault="008D2935" w:rsidP="00CC17CB">
      <w:pPr>
        <w:pStyle w:val="21"/>
        <w:ind w:hanging="851"/>
        <w:rPr>
          <w:color w:val="000000" w:themeColor="text1"/>
        </w:rPr>
      </w:pPr>
      <w:bookmarkStart w:id="8" w:name="_Toc525563137"/>
      <w:bookmarkStart w:id="9" w:name="_Toc3472306"/>
      <w:r w:rsidRPr="003844E7">
        <w:rPr>
          <w:color w:val="000000" w:themeColor="text1"/>
        </w:rPr>
        <w:t>1.3. Символ: полум'я над колом</w:t>
      </w:r>
      <w:bookmarkEnd w:id="8"/>
      <w:bookmarkEnd w:id="9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89"/>
        <w:gridCol w:w="6656"/>
      </w:tblGrid>
      <w:tr w:rsidR="008D2935" w:rsidRPr="003844E7" w14:paraId="06DDB6DB" w14:textId="77777777" w:rsidTr="008D2935">
        <w:tc>
          <w:tcPr>
            <w:tcW w:w="1439" w:type="pct"/>
          </w:tcPr>
          <w:p w14:paraId="335D1279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3561" w:type="pct"/>
          </w:tcPr>
          <w:p w14:paraId="149A849A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Клас небезпечності і категорія у межах класу </w:t>
            </w:r>
          </w:p>
        </w:tc>
      </w:tr>
      <w:tr w:rsidR="008D2935" w:rsidRPr="003844E7" w14:paraId="6182DAFD" w14:textId="77777777" w:rsidTr="008D2935">
        <w:tc>
          <w:tcPr>
            <w:tcW w:w="1439" w:type="pct"/>
          </w:tcPr>
          <w:p w14:paraId="02BC97CD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GHS03</w:t>
            </w:r>
          </w:p>
          <w:p w14:paraId="18183558" w14:textId="77777777" w:rsidR="008D2935" w:rsidRPr="003844E7" w:rsidRDefault="008D2935" w:rsidP="00844A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844E7"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41E3605" wp14:editId="460B49A3">
                  <wp:extent cx="719455" cy="719455"/>
                  <wp:effectExtent l="0" t="0" r="4445" b="444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pct"/>
          </w:tcPr>
          <w:p w14:paraId="73C32857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2.4 Додатка І</w:t>
            </w:r>
          </w:p>
          <w:p w14:paraId="20EF8B5E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Гази, які окиснюють, Категорія 1</w:t>
            </w:r>
          </w:p>
          <w:p w14:paraId="20C24F12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2.13 Додатка І</w:t>
            </w:r>
          </w:p>
          <w:p w14:paraId="596028AC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Рідини, які окиснюють, Категорії 1, 2, 3</w:t>
            </w:r>
          </w:p>
          <w:p w14:paraId="59054518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2.14 Додатка І</w:t>
            </w:r>
          </w:p>
          <w:p w14:paraId="3A38982A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Тверді речовини, які окиснюють, Категорії</w:t>
            </w:r>
            <w:r w:rsidRPr="003844E7" w:rsidDel="0046219F">
              <w:rPr>
                <w:lang w:val="uk-UA"/>
              </w:rPr>
              <w:t xml:space="preserve"> </w:t>
            </w:r>
            <w:r w:rsidRPr="003844E7">
              <w:rPr>
                <w:lang w:val="uk-UA"/>
              </w:rPr>
              <w:t>1, 2, 3</w:t>
            </w:r>
          </w:p>
          <w:p w14:paraId="2832530F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2.5 Додатка І</w:t>
            </w:r>
          </w:p>
          <w:p w14:paraId="2DA92B16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Гази, які перебувають під тиском: </w:t>
            </w:r>
          </w:p>
          <w:p w14:paraId="4DE6AD27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Стиснені гази; </w:t>
            </w:r>
          </w:p>
          <w:p w14:paraId="258D99EB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Зріджені холодильні гази; </w:t>
            </w:r>
          </w:p>
          <w:p w14:paraId="4456A3AA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Зріджені холодильні гази; </w:t>
            </w:r>
          </w:p>
          <w:p w14:paraId="4AD17BB0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lang w:val="uk-UA"/>
              </w:rPr>
              <w:t xml:space="preserve">Нафтові гази </w:t>
            </w:r>
          </w:p>
        </w:tc>
      </w:tr>
    </w:tbl>
    <w:p w14:paraId="741803C2" w14:textId="77777777" w:rsidR="008D2935" w:rsidRPr="003844E7" w:rsidRDefault="008D2935" w:rsidP="008D2935">
      <w:pPr>
        <w:rPr>
          <w:b/>
          <w:color w:val="000000" w:themeColor="text1"/>
          <w:sz w:val="24"/>
          <w:szCs w:val="24"/>
        </w:rPr>
      </w:pPr>
    </w:p>
    <w:p w14:paraId="5855203D" w14:textId="0C4D3FF4" w:rsidR="008D2935" w:rsidRPr="003844E7" w:rsidRDefault="008D2935" w:rsidP="00CC17CB">
      <w:pPr>
        <w:pStyle w:val="21"/>
        <w:ind w:hanging="851"/>
        <w:rPr>
          <w:color w:val="000000" w:themeColor="text1"/>
        </w:rPr>
      </w:pPr>
      <w:bookmarkStart w:id="10" w:name="_Toc525563138"/>
      <w:bookmarkStart w:id="11" w:name="_Toc3472307"/>
      <w:r w:rsidRPr="003844E7">
        <w:rPr>
          <w:color w:val="000000" w:themeColor="text1"/>
        </w:rPr>
        <w:t>1.4. Символ: газовий балон</w:t>
      </w:r>
      <w:bookmarkEnd w:id="10"/>
      <w:bookmarkEnd w:id="11"/>
      <w:r w:rsidRPr="003844E7">
        <w:rPr>
          <w:color w:val="000000" w:themeColor="text1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8D2935" w:rsidRPr="003844E7" w14:paraId="6987EC57" w14:textId="77777777" w:rsidTr="008D2935">
        <w:tc>
          <w:tcPr>
            <w:tcW w:w="2689" w:type="dxa"/>
          </w:tcPr>
          <w:p w14:paraId="54C29A40" w14:textId="77777777" w:rsidR="008D2935" w:rsidRPr="003844E7" w:rsidRDefault="008D2935" w:rsidP="00844A48">
            <w:pPr>
              <w:pStyle w:val="CM4"/>
              <w:spacing w:after="6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6656" w:type="dxa"/>
          </w:tcPr>
          <w:p w14:paraId="48A47E23" w14:textId="77777777" w:rsidR="008D2935" w:rsidRPr="003844E7" w:rsidRDefault="008D2935" w:rsidP="00844A48">
            <w:pPr>
              <w:pStyle w:val="CM4"/>
              <w:spacing w:after="6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Клас небезпечності і категорія у межах класу </w:t>
            </w:r>
          </w:p>
        </w:tc>
      </w:tr>
      <w:tr w:rsidR="008D2935" w:rsidRPr="003844E7" w14:paraId="7A715EA5" w14:textId="77777777" w:rsidTr="008D2935">
        <w:tc>
          <w:tcPr>
            <w:tcW w:w="2689" w:type="dxa"/>
          </w:tcPr>
          <w:p w14:paraId="1E82A777" w14:textId="77777777" w:rsidR="008D2935" w:rsidRPr="003844E7" w:rsidRDefault="008D2935" w:rsidP="00844A48">
            <w:pPr>
              <w:pStyle w:val="CM4"/>
              <w:spacing w:after="60"/>
              <w:rPr>
                <w:lang w:val="uk-UA"/>
              </w:rPr>
            </w:pPr>
            <w:r w:rsidRPr="003844E7">
              <w:rPr>
                <w:lang w:val="uk-UA"/>
              </w:rPr>
              <w:t>GHS04</w:t>
            </w:r>
          </w:p>
          <w:p w14:paraId="155F3C40" w14:textId="77777777" w:rsidR="008D2935" w:rsidRPr="003844E7" w:rsidRDefault="008D2935" w:rsidP="00844A48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A14DABE" wp14:editId="4D186D69">
                  <wp:extent cx="719455" cy="719455"/>
                  <wp:effectExtent l="0" t="0" r="4445" b="444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14:paraId="019729B0" w14:textId="77777777" w:rsidR="008D2935" w:rsidRPr="003844E7" w:rsidRDefault="008D2935" w:rsidP="00844A48">
            <w:pPr>
              <w:pStyle w:val="CM4"/>
              <w:spacing w:after="60"/>
              <w:rPr>
                <w:lang w:val="uk-UA"/>
              </w:rPr>
            </w:pPr>
            <w:r w:rsidRPr="003844E7">
              <w:rPr>
                <w:lang w:val="uk-UA"/>
              </w:rPr>
              <w:t>Пункт 2.5 Додатка І</w:t>
            </w:r>
          </w:p>
          <w:p w14:paraId="1F26EE86" w14:textId="77777777" w:rsidR="008D2935" w:rsidRPr="003844E7" w:rsidRDefault="008D2935" w:rsidP="00844A48">
            <w:pPr>
              <w:pStyle w:val="CM4"/>
              <w:spacing w:after="60"/>
              <w:rPr>
                <w:lang w:val="uk-UA"/>
              </w:rPr>
            </w:pPr>
            <w:r w:rsidRPr="003844E7">
              <w:rPr>
                <w:lang w:val="uk-UA"/>
              </w:rPr>
              <w:t xml:space="preserve">Гази, які перебувають під тиском: </w:t>
            </w:r>
          </w:p>
          <w:p w14:paraId="33995D41" w14:textId="77777777" w:rsidR="008D2935" w:rsidRPr="003844E7" w:rsidRDefault="008D2935" w:rsidP="00844A48">
            <w:pPr>
              <w:pStyle w:val="CM4"/>
              <w:spacing w:after="60"/>
              <w:rPr>
                <w:lang w:val="uk-UA"/>
              </w:rPr>
            </w:pPr>
            <w:r w:rsidRPr="003844E7">
              <w:rPr>
                <w:lang w:val="uk-UA"/>
              </w:rPr>
              <w:t xml:space="preserve">Стиснений газ; </w:t>
            </w:r>
          </w:p>
          <w:p w14:paraId="1D9B4C09" w14:textId="77777777" w:rsidR="008D2935" w:rsidRPr="003844E7" w:rsidRDefault="008D2935" w:rsidP="00844A48">
            <w:pPr>
              <w:pStyle w:val="CM4"/>
              <w:spacing w:after="60"/>
              <w:rPr>
                <w:lang w:val="uk-UA"/>
              </w:rPr>
            </w:pPr>
            <w:r w:rsidRPr="003844E7">
              <w:rPr>
                <w:lang w:val="uk-UA"/>
              </w:rPr>
              <w:t xml:space="preserve">Зріджені гази; </w:t>
            </w:r>
          </w:p>
          <w:p w14:paraId="69C0C70D" w14:textId="77777777" w:rsidR="008D2935" w:rsidRPr="003844E7" w:rsidRDefault="008D2935" w:rsidP="00844A48">
            <w:pPr>
              <w:pStyle w:val="CM4"/>
              <w:spacing w:after="60"/>
              <w:rPr>
                <w:lang w:val="uk-UA"/>
              </w:rPr>
            </w:pPr>
            <w:r w:rsidRPr="003844E7">
              <w:rPr>
                <w:lang w:val="uk-UA"/>
              </w:rPr>
              <w:t xml:space="preserve">Зріджені холодильні гази; </w:t>
            </w:r>
          </w:p>
          <w:p w14:paraId="23A134C0" w14:textId="77777777" w:rsidR="008D2935" w:rsidRPr="003844E7" w:rsidRDefault="008D2935" w:rsidP="00844A48">
            <w:pPr>
              <w:pStyle w:val="CM4"/>
              <w:spacing w:after="60"/>
              <w:rPr>
                <w:lang w:val="uk-UA"/>
              </w:rPr>
            </w:pPr>
            <w:r w:rsidRPr="003844E7">
              <w:rPr>
                <w:lang w:val="uk-UA"/>
              </w:rPr>
              <w:t xml:space="preserve">Нафтові гази </w:t>
            </w:r>
          </w:p>
        </w:tc>
      </w:tr>
    </w:tbl>
    <w:p w14:paraId="6A48E948" w14:textId="77777777" w:rsidR="008D2935" w:rsidRPr="003844E7" w:rsidRDefault="008D2935" w:rsidP="008D2935">
      <w:pPr>
        <w:rPr>
          <w:b/>
          <w:color w:val="000000" w:themeColor="text1"/>
          <w:sz w:val="24"/>
          <w:szCs w:val="24"/>
        </w:rPr>
      </w:pPr>
    </w:p>
    <w:p w14:paraId="084B592F" w14:textId="77777777" w:rsidR="00CC17CB" w:rsidRPr="003844E7" w:rsidRDefault="00CC17CB" w:rsidP="008D2935">
      <w:pPr>
        <w:rPr>
          <w:b/>
          <w:color w:val="000000" w:themeColor="text1"/>
          <w:sz w:val="24"/>
          <w:szCs w:val="24"/>
        </w:rPr>
      </w:pPr>
    </w:p>
    <w:p w14:paraId="0A2A6D6A" w14:textId="4DA90397" w:rsidR="008D2935" w:rsidRPr="003844E7" w:rsidRDefault="008D2935" w:rsidP="00CC17CB">
      <w:pPr>
        <w:pStyle w:val="21"/>
        <w:ind w:hanging="851"/>
        <w:rPr>
          <w:color w:val="000000" w:themeColor="text1"/>
        </w:rPr>
      </w:pPr>
      <w:bookmarkStart w:id="12" w:name="_Toc525563139"/>
      <w:bookmarkStart w:id="13" w:name="_Toc3472308"/>
      <w:r w:rsidRPr="003844E7">
        <w:rPr>
          <w:color w:val="000000" w:themeColor="text1"/>
        </w:rPr>
        <w:lastRenderedPageBreak/>
        <w:t>1.5. Символ: корозія</w:t>
      </w:r>
      <w:bookmarkEnd w:id="12"/>
      <w:bookmarkEnd w:id="1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8D2935" w:rsidRPr="003844E7" w14:paraId="7315231F" w14:textId="77777777" w:rsidTr="008D2935">
        <w:tc>
          <w:tcPr>
            <w:tcW w:w="2689" w:type="dxa"/>
          </w:tcPr>
          <w:p w14:paraId="18B43175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6656" w:type="dxa"/>
          </w:tcPr>
          <w:p w14:paraId="53DA26F3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>Клас небезпечності і категорія у межах класу</w:t>
            </w:r>
          </w:p>
        </w:tc>
      </w:tr>
      <w:tr w:rsidR="008D2935" w:rsidRPr="003844E7" w14:paraId="0337679C" w14:textId="77777777" w:rsidTr="008D2935">
        <w:tc>
          <w:tcPr>
            <w:tcW w:w="2689" w:type="dxa"/>
          </w:tcPr>
          <w:p w14:paraId="0CF15D37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GHS05</w:t>
            </w:r>
          </w:p>
          <w:p w14:paraId="2291D1B0" w14:textId="77777777" w:rsidR="008D2935" w:rsidRPr="003844E7" w:rsidRDefault="008D2935" w:rsidP="00844A48">
            <w:pPr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D2A2C70" wp14:editId="15F78F9E">
                  <wp:extent cx="719455" cy="719455"/>
                  <wp:effectExtent l="0" t="0" r="4445" b="444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14:paraId="4F260416" w14:textId="77777777" w:rsidR="008D2935" w:rsidRPr="003844E7" w:rsidRDefault="008D2935" w:rsidP="00844A48">
            <w:pPr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sz w:val="24"/>
                <w:szCs w:val="24"/>
              </w:rPr>
              <w:t>Пункт 2.16 Додатка І</w:t>
            </w:r>
          </w:p>
          <w:p w14:paraId="00778DD9" w14:textId="77777777" w:rsidR="008D2935" w:rsidRPr="003844E7" w:rsidRDefault="008D2935" w:rsidP="00844A48">
            <w:pPr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sz w:val="24"/>
                <w:szCs w:val="24"/>
              </w:rPr>
              <w:t xml:space="preserve">Хімічна продукція, яка спричиняє корозію металів,  </w:t>
            </w:r>
          </w:p>
          <w:p w14:paraId="058966BF" w14:textId="77777777" w:rsidR="008D2935" w:rsidRPr="003844E7" w:rsidRDefault="008D2935" w:rsidP="00844A48">
            <w:pPr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sz w:val="24"/>
                <w:szCs w:val="24"/>
              </w:rPr>
              <w:t>Категорія 1</w:t>
            </w:r>
          </w:p>
        </w:tc>
      </w:tr>
    </w:tbl>
    <w:p w14:paraId="7F8E8FD0" w14:textId="77777777" w:rsidR="008D2935" w:rsidRPr="003844E7" w:rsidRDefault="008D2935" w:rsidP="008D2935">
      <w:pPr>
        <w:rPr>
          <w:b/>
          <w:color w:val="000000" w:themeColor="text1"/>
          <w:sz w:val="24"/>
          <w:szCs w:val="24"/>
        </w:rPr>
      </w:pPr>
    </w:p>
    <w:p w14:paraId="1B300BB7" w14:textId="1CCFBC01" w:rsidR="008D2935" w:rsidRPr="003844E7" w:rsidRDefault="008D2935" w:rsidP="00CC17CB">
      <w:pPr>
        <w:pStyle w:val="21"/>
        <w:spacing w:before="0" w:after="0"/>
        <w:ind w:left="0" w:firstLine="567"/>
        <w:rPr>
          <w:color w:val="000000" w:themeColor="text1"/>
        </w:rPr>
      </w:pPr>
      <w:bookmarkStart w:id="14" w:name="_Toc525563140"/>
      <w:bookmarkStart w:id="15" w:name="_Toc3472309"/>
      <w:r w:rsidRPr="003844E7">
        <w:rPr>
          <w:color w:val="000000" w:themeColor="text1"/>
        </w:rPr>
        <w:t>1.6. Піктограма небезпечності не потрібна для наступних класів небезпечнгості і категорій у межах класу:</w:t>
      </w:r>
      <w:bookmarkEnd w:id="14"/>
      <w:bookmarkEnd w:id="15"/>
    </w:p>
    <w:p w14:paraId="1D3E28D9" w14:textId="77777777" w:rsidR="008D2935" w:rsidRPr="003844E7" w:rsidRDefault="008D2935" w:rsidP="008D2935">
      <w:pPr>
        <w:pStyle w:val="a3"/>
        <w:spacing w:before="0" w:after="0"/>
        <w:ind w:left="0" w:firstLine="709"/>
        <w:rPr>
          <w:color w:val="000000" w:themeColor="text1"/>
        </w:rPr>
      </w:pPr>
      <w:r w:rsidRPr="003844E7">
        <w:rPr>
          <w:color w:val="000000" w:themeColor="text1"/>
        </w:rPr>
        <w:t xml:space="preserve">Пункт 2.1 Додатка І: Вибухові речовини, Категорія 1.5 </w:t>
      </w:r>
    </w:p>
    <w:p w14:paraId="74B1DD9A" w14:textId="77777777" w:rsidR="008D2935" w:rsidRPr="003844E7" w:rsidRDefault="008D2935" w:rsidP="008D2935">
      <w:pPr>
        <w:pStyle w:val="a3"/>
        <w:spacing w:before="0" w:after="0"/>
        <w:ind w:left="0" w:firstLine="709"/>
        <w:rPr>
          <w:color w:val="000000" w:themeColor="text1"/>
        </w:rPr>
      </w:pPr>
      <w:r w:rsidRPr="003844E7">
        <w:rPr>
          <w:color w:val="000000" w:themeColor="text1"/>
        </w:rPr>
        <w:t xml:space="preserve">Пункт 2.1 Додатка І: Вибухові речовини, Категорія 1.6 </w:t>
      </w:r>
    </w:p>
    <w:p w14:paraId="668F55CD" w14:textId="77777777" w:rsidR="008D2935" w:rsidRPr="003844E7" w:rsidRDefault="008D2935" w:rsidP="008D2935">
      <w:pPr>
        <w:pStyle w:val="a3"/>
        <w:spacing w:before="0" w:after="0"/>
        <w:ind w:left="0" w:firstLine="709"/>
        <w:rPr>
          <w:color w:val="000000" w:themeColor="text1"/>
        </w:rPr>
      </w:pPr>
      <w:r w:rsidRPr="003844E7">
        <w:rPr>
          <w:color w:val="000000" w:themeColor="text1"/>
        </w:rPr>
        <w:t xml:space="preserve">Пункт 2.2 Додатка І: Легкозаймисті гази, в тому числі хімічно нестійкі, Категорія 2 </w:t>
      </w:r>
    </w:p>
    <w:p w14:paraId="23DB993A" w14:textId="77777777" w:rsidR="008D2935" w:rsidRPr="003844E7" w:rsidRDefault="008D2935" w:rsidP="008D2935">
      <w:pPr>
        <w:pStyle w:val="a3"/>
        <w:spacing w:before="0" w:after="0"/>
        <w:ind w:left="0" w:firstLine="709"/>
        <w:rPr>
          <w:color w:val="000000" w:themeColor="text1"/>
        </w:rPr>
      </w:pPr>
      <w:r w:rsidRPr="003844E7">
        <w:rPr>
          <w:color w:val="000000" w:themeColor="text1"/>
        </w:rPr>
        <w:t>Пункт 2.3 Додатка І: Легкозаймисті аерозолі та аерозолі, Категорія 3</w:t>
      </w:r>
    </w:p>
    <w:p w14:paraId="3A92144C" w14:textId="77777777" w:rsidR="008D2935" w:rsidRPr="003844E7" w:rsidRDefault="008D2935" w:rsidP="008D2935">
      <w:pPr>
        <w:pStyle w:val="a3"/>
        <w:spacing w:before="0" w:after="0"/>
        <w:ind w:left="0" w:firstLine="709"/>
        <w:rPr>
          <w:color w:val="000000" w:themeColor="text1"/>
        </w:rPr>
      </w:pPr>
      <w:r w:rsidRPr="003844E7">
        <w:rPr>
          <w:color w:val="000000" w:themeColor="text1"/>
        </w:rPr>
        <w:t xml:space="preserve">Пункт 2.8 Додатка І: Самореактивна хімічна продукція, Тип G </w:t>
      </w:r>
    </w:p>
    <w:p w14:paraId="1121735D" w14:textId="77777777" w:rsidR="008D2935" w:rsidRPr="003844E7" w:rsidRDefault="008D2935" w:rsidP="008D2935">
      <w:pPr>
        <w:pStyle w:val="a3"/>
        <w:spacing w:before="0" w:after="0"/>
        <w:ind w:left="0" w:firstLine="709"/>
        <w:rPr>
          <w:color w:val="000000" w:themeColor="text1"/>
        </w:rPr>
      </w:pPr>
      <w:r w:rsidRPr="003844E7">
        <w:rPr>
          <w:color w:val="000000" w:themeColor="text1"/>
        </w:rPr>
        <w:t>Пункт 2.15 Додатка І: Органічні пероксиди, Тип G</w:t>
      </w:r>
    </w:p>
    <w:p w14:paraId="4B5382C3" w14:textId="77777777" w:rsidR="008D2935" w:rsidRPr="003844E7" w:rsidRDefault="008D2935" w:rsidP="008D2935">
      <w:pPr>
        <w:pStyle w:val="CM4"/>
        <w:spacing w:before="60" w:after="60"/>
        <w:rPr>
          <w:color w:val="000000" w:themeColor="text1"/>
          <w:lang w:val="uk-UA"/>
        </w:rPr>
      </w:pPr>
    </w:p>
    <w:p w14:paraId="5DCC53B8" w14:textId="369AA538" w:rsidR="008D2935" w:rsidRPr="003844E7" w:rsidRDefault="008D2935" w:rsidP="00CC17CB">
      <w:pPr>
        <w:pStyle w:val="12"/>
        <w:spacing w:before="0"/>
        <w:ind w:left="0" w:firstLine="567"/>
      </w:pPr>
      <w:bookmarkStart w:id="16" w:name="_Toc525563141"/>
      <w:bookmarkStart w:id="17" w:name="_Toc3472310"/>
      <w:r w:rsidRPr="003844E7">
        <w:t>2. ЧАСТИНА 2. НЕБЕЗПЕКИ ДЛЯ ЗДОРОВ'Я ЛЮДИНИ</w:t>
      </w:r>
      <w:bookmarkEnd w:id="16"/>
      <w:bookmarkEnd w:id="17"/>
    </w:p>
    <w:p w14:paraId="02B4B4BB" w14:textId="18E0302D" w:rsidR="008D2935" w:rsidRPr="003844E7" w:rsidRDefault="008D2935" w:rsidP="00CC17CB">
      <w:pPr>
        <w:pStyle w:val="21"/>
        <w:spacing w:before="0" w:after="0"/>
        <w:ind w:left="0" w:firstLine="567"/>
        <w:rPr>
          <w:color w:val="000000" w:themeColor="text1"/>
        </w:rPr>
      </w:pPr>
      <w:bookmarkStart w:id="18" w:name="_Toc525563142"/>
      <w:bookmarkStart w:id="19" w:name="_Toc3472311"/>
      <w:r w:rsidRPr="003844E7">
        <w:rPr>
          <w:color w:val="000000" w:themeColor="text1"/>
        </w:rPr>
        <w:t>2.1.  Символ: череп і схрещені кістки</w:t>
      </w:r>
      <w:bookmarkEnd w:id="18"/>
      <w:bookmarkEnd w:id="19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8D2935" w:rsidRPr="003844E7" w14:paraId="12C81672" w14:textId="77777777" w:rsidTr="008D2935">
        <w:tc>
          <w:tcPr>
            <w:tcW w:w="2689" w:type="dxa"/>
          </w:tcPr>
          <w:p w14:paraId="69861936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6656" w:type="dxa"/>
          </w:tcPr>
          <w:p w14:paraId="58821E0F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Клас небезпечності і категорія у межах класу </w:t>
            </w:r>
          </w:p>
        </w:tc>
      </w:tr>
      <w:tr w:rsidR="008D2935" w:rsidRPr="003844E7" w14:paraId="51B8669A" w14:textId="77777777" w:rsidTr="008D2935">
        <w:tc>
          <w:tcPr>
            <w:tcW w:w="2689" w:type="dxa"/>
          </w:tcPr>
          <w:p w14:paraId="2111C398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GHS06</w:t>
            </w:r>
          </w:p>
          <w:p w14:paraId="41897031" w14:textId="77777777" w:rsidR="008D2935" w:rsidRPr="003844E7" w:rsidRDefault="008D2935" w:rsidP="00844A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844E7"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54D6C73" wp14:editId="16465FA1">
                  <wp:extent cx="719455" cy="719455"/>
                  <wp:effectExtent l="0" t="0" r="4445" b="444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14:paraId="50A1D6B3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3.1 Додатка І</w:t>
            </w:r>
          </w:p>
          <w:p w14:paraId="6BB67521" w14:textId="77777777" w:rsidR="008D2935" w:rsidRPr="003844E7" w:rsidRDefault="00521B91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lang w:val="uk-UA"/>
              </w:rPr>
              <w:t>Хімічна продукція, яка проявляє гостру токсичність у разі впливу на організм людини</w:t>
            </w:r>
            <w:r w:rsidR="008D2935" w:rsidRPr="003844E7">
              <w:rPr>
                <w:lang w:val="uk-UA"/>
              </w:rPr>
              <w:t>(диференціації: орально, через шкіру, при вдиханні), за категоріями 1, 2, 3</w:t>
            </w:r>
          </w:p>
        </w:tc>
      </w:tr>
    </w:tbl>
    <w:p w14:paraId="2A450647" w14:textId="77777777" w:rsidR="008D2935" w:rsidRPr="003844E7" w:rsidRDefault="008D2935" w:rsidP="008D2935">
      <w:pPr>
        <w:rPr>
          <w:b/>
          <w:color w:val="000000" w:themeColor="text1"/>
          <w:sz w:val="24"/>
          <w:szCs w:val="24"/>
        </w:rPr>
      </w:pPr>
    </w:p>
    <w:p w14:paraId="350E8D96" w14:textId="65C122AC" w:rsidR="008D2935" w:rsidRPr="003844E7" w:rsidRDefault="008D2935" w:rsidP="00CC17CB">
      <w:pPr>
        <w:pStyle w:val="21"/>
        <w:ind w:hanging="851"/>
        <w:rPr>
          <w:color w:val="000000" w:themeColor="text1"/>
        </w:rPr>
      </w:pPr>
      <w:bookmarkStart w:id="20" w:name="_Toc525563143"/>
      <w:bookmarkStart w:id="21" w:name="_Toc3472312"/>
      <w:r w:rsidRPr="003844E7">
        <w:rPr>
          <w:color w:val="000000" w:themeColor="text1"/>
        </w:rPr>
        <w:t>2.2. Символ: корозія</w:t>
      </w:r>
      <w:bookmarkEnd w:id="20"/>
      <w:bookmarkEnd w:id="2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8D2935" w:rsidRPr="003844E7" w14:paraId="39898475" w14:textId="77777777" w:rsidTr="00521B91">
        <w:tc>
          <w:tcPr>
            <w:tcW w:w="2689" w:type="dxa"/>
          </w:tcPr>
          <w:p w14:paraId="0A5A8B63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6656" w:type="dxa"/>
          </w:tcPr>
          <w:p w14:paraId="4EA20AEA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>Клас небезпечності і категорія у межах класу</w:t>
            </w:r>
          </w:p>
        </w:tc>
      </w:tr>
      <w:tr w:rsidR="008D2935" w:rsidRPr="003844E7" w14:paraId="61F4E230" w14:textId="77777777" w:rsidTr="00521B91">
        <w:tc>
          <w:tcPr>
            <w:tcW w:w="2689" w:type="dxa"/>
          </w:tcPr>
          <w:p w14:paraId="6BAB40FC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GHS05</w:t>
            </w:r>
          </w:p>
          <w:p w14:paraId="23E90480" w14:textId="77777777" w:rsidR="008D2935" w:rsidRPr="003844E7" w:rsidRDefault="008D2935" w:rsidP="00844A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844E7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4CF73E3" wp14:editId="459DA17C">
                  <wp:extent cx="719455" cy="719455"/>
                  <wp:effectExtent l="0" t="0" r="4445" b="444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14:paraId="3D5E6D34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3.2 Додатка І</w:t>
            </w:r>
          </w:p>
          <w:p w14:paraId="6A904166" w14:textId="77777777" w:rsidR="008D2935" w:rsidRPr="003844E7" w:rsidRDefault="00521B91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Хімічна продукція, яка спричиняє ураження (подразнення) шкіри</w:t>
            </w:r>
            <w:r w:rsidR="008D2935" w:rsidRPr="003844E7">
              <w:rPr>
                <w:lang w:val="uk-UA"/>
              </w:rPr>
              <w:t xml:space="preserve">, за категорією 1 і підкатегоріями 1A, 1B, 1C </w:t>
            </w:r>
          </w:p>
          <w:p w14:paraId="3B29DA45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3.3 Додатка І</w:t>
            </w:r>
          </w:p>
          <w:p w14:paraId="4FA75857" w14:textId="77777777" w:rsidR="008D2935" w:rsidRPr="003844E7" w:rsidRDefault="00521B91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lang w:val="uk-UA"/>
              </w:rPr>
              <w:t>Хімічна продукція, яка спричиняє серйозні пошкодження (подразнення) органів зору</w:t>
            </w:r>
            <w:r w:rsidR="008D2935" w:rsidRPr="003844E7">
              <w:rPr>
                <w:lang w:val="uk-UA"/>
              </w:rPr>
              <w:t>, за категорією 1</w:t>
            </w:r>
          </w:p>
        </w:tc>
      </w:tr>
    </w:tbl>
    <w:p w14:paraId="6CEDFDF3" w14:textId="77777777" w:rsidR="00CC17CB" w:rsidRPr="003844E7" w:rsidRDefault="00CC17CB" w:rsidP="008D2935">
      <w:pPr>
        <w:pStyle w:val="21"/>
        <w:rPr>
          <w:color w:val="000000" w:themeColor="text1"/>
        </w:rPr>
      </w:pPr>
      <w:bookmarkStart w:id="22" w:name="_Toc525563144"/>
      <w:bookmarkStart w:id="23" w:name="_Toc3472313"/>
    </w:p>
    <w:p w14:paraId="01343716" w14:textId="77777777" w:rsidR="00CC17CB" w:rsidRPr="003844E7" w:rsidRDefault="00CC17CB" w:rsidP="008D2935">
      <w:pPr>
        <w:pStyle w:val="21"/>
        <w:rPr>
          <w:color w:val="000000" w:themeColor="text1"/>
        </w:rPr>
      </w:pPr>
    </w:p>
    <w:p w14:paraId="3DE73D8B" w14:textId="4C7E4C3C" w:rsidR="008D2935" w:rsidRPr="003844E7" w:rsidRDefault="008D2935" w:rsidP="00CC17CB">
      <w:pPr>
        <w:pStyle w:val="21"/>
        <w:ind w:hanging="851"/>
        <w:rPr>
          <w:color w:val="000000" w:themeColor="text1"/>
        </w:rPr>
      </w:pPr>
      <w:r w:rsidRPr="003844E7">
        <w:rPr>
          <w:color w:val="000000" w:themeColor="text1"/>
        </w:rPr>
        <w:lastRenderedPageBreak/>
        <w:t>2.3.  Символ: знак оклику</w:t>
      </w:r>
      <w:bookmarkEnd w:id="22"/>
      <w:bookmarkEnd w:id="23"/>
      <w:r w:rsidRPr="003844E7">
        <w:rPr>
          <w:color w:val="000000" w:themeColor="text1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8D2935" w:rsidRPr="003844E7" w14:paraId="6BA25B32" w14:textId="77777777" w:rsidTr="00521B91">
        <w:tc>
          <w:tcPr>
            <w:tcW w:w="2689" w:type="dxa"/>
          </w:tcPr>
          <w:p w14:paraId="6B30C713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6656" w:type="dxa"/>
          </w:tcPr>
          <w:p w14:paraId="49520BFA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Клас небезпечності і категорія у межах класу </w:t>
            </w:r>
          </w:p>
        </w:tc>
      </w:tr>
      <w:tr w:rsidR="008D2935" w:rsidRPr="003844E7" w14:paraId="623EA981" w14:textId="77777777" w:rsidTr="00521B91">
        <w:tc>
          <w:tcPr>
            <w:tcW w:w="2689" w:type="dxa"/>
          </w:tcPr>
          <w:p w14:paraId="4E918426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GHS07</w:t>
            </w:r>
          </w:p>
          <w:p w14:paraId="3F8790BA" w14:textId="77777777" w:rsidR="008D2935" w:rsidRPr="003844E7" w:rsidRDefault="008D2935" w:rsidP="00844A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844E7"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B48D99A" wp14:editId="44D0D4B1">
                  <wp:extent cx="719455" cy="719455"/>
                  <wp:effectExtent l="0" t="0" r="4445" b="444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14:paraId="4EC81120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3.1 Додатка І</w:t>
            </w:r>
          </w:p>
          <w:p w14:paraId="6C45E57E" w14:textId="77777777" w:rsidR="008D2935" w:rsidRPr="003844E7" w:rsidRDefault="00521B91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проявляє гостру токсичність у разі впливу на організм людини </w:t>
            </w:r>
            <w:r w:rsidR="008D2935" w:rsidRPr="003844E7">
              <w:rPr>
                <w:lang w:val="uk-UA"/>
              </w:rPr>
              <w:t xml:space="preserve">(орально, через шкіру, при вдиханні), за категорією 4 </w:t>
            </w:r>
          </w:p>
          <w:p w14:paraId="5082100E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3.2 Додатка І</w:t>
            </w:r>
          </w:p>
          <w:p w14:paraId="28AEB78A" w14:textId="77777777" w:rsidR="008D2935" w:rsidRPr="003844E7" w:rsidRDefault="00521B91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Хімічна продукція, яка спричиняє ураження (подразнення) шкіри</w:t>
            </w:r>
            <w:r w:rsidR="008D2935" w:rsidRPr="003844E7">
              <w:rPr>
                <w:lang w:val="uk-UA"/>
              </w:rPr>
              <w:t xml:space="preserve">, за категорією 2 </w:t>
            </w:r>
          </w:p>
          <w:p w14:paraId="51C3E36D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3.3 Додатка І</w:t>
            </w:r>
          </w:p>
          <w:p w14:paraId="62F8B293" w14:textId="77777777" w:rsidR="008D2935" w:rsidRPr="003844E7" w:rsidRDefault="00521B91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Хімічна продукція, яка спричиняє серйозні пошкодження (подразнення) органів зору</w:t>
            </w:r>
            <w:r w:rsidR="008D2935" w:rsidRPr="003844E7">
              <w:rPr>
                <w:lang w:val="uk-UA"/>
              </w:rPr>
              <w:t xml:space="preserve">, за категорією 2 </w:t>
            </w:r>
          </w:p>
          <w:p w14:paraId="79E79368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3.4 Додатка І</w:t>
            </w:r>
          </w:p>
          <w:p w14:paraId="440EED19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за категоріями 1, 1A, 1B </w:t>
            </w:r>
          </w:p>
          <w:p w14:paraId="0BAABCB7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3.8 Додатка І</w:t>
            </w:r>
          </w:p>
          <w:p w14:paraId="301669C9" w14:textId="77777777" w:rsidR="008D2935" w:rsidRPr="003844E7" w:rsidRDefault="00521B91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8D2935" w:rsidRPr="003844E7">
              <w:rPr>
                <w:lang w:val="uk-UA"/>
              </w:rPr>
              <w:t xml:space="preserve">, за Категорією 3 </w:t>
            </w:r>
          </w:p>
          <w:p w14:paraId="66E50B6D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Подразнення дихальних шляхів. </w:t>
            </w:r>
          </w:p>
          <w:p w14:paraId="7BF43268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lang w:val="uk-UA"/>
              </w:rPr>
              <w:t xml:space="preserve">Наркотичні ефекти. </w:t>
            </w:r>
          </w:p>
        </w:tc>
      </w:tr>
    </w:tbl>
    <w:p w14:paraId="18F99F18" w14:textId="77777777" w:rsidR="008D2935" w:rsidRPr="003844E7" w:rsidRDefault="008D2935" w:rsidP="008D2935">
      <w:pPr>
        <w:pStyle w:val="a3"/>
        <w:rPr>
          <w:color w:val="000000" w:themeColor="text1"/>
        </w:rPr>
      </w:pPr>
    </w:p>
    <w:p w14:paraId="3B591E68" w14:textId="5C75D363" w:rsidR="008D2935" w:rsidRPr="003844E7" w:rsidRDefault="008D2935" w:rsidP="00CC17CB">
      <w:pPr>
        <w:pStyle w:val="21"/>
        <w:ind w:hanging="851"/>
        <w:rPr>
          <w:color w:val="000000" w:themeColor="text1"/>
        </w:rPr>
      </w:pPr>
      <w:bookmarkStart w:id="24" w:name="_Toc525563145"/>
      <w:bookmarkStart w:id="25" w:name="_Toc3472314"/>
      <w:r w:rsidRPr="003844E7">
        <w:rPr>
          <w:color w:val="000000" w:themeColor="text1"/>
        </w:rPr>
        <w:t>2.4. Символ: небезпека для здоров'я людини</w:t>
      </w:r>
      <w:bookmarkEnd w:id="24"/>
      <w:bookmarkEnd w:id="2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8D2935" w:rsidRPr="003844E7" w14:paraId="0E8330BE" w14:textId="77777777" w:rsidTr="00BA28E0">
        <w:tc>
          <w:tcPr>
            <w:tcW w:w="2689" w:type="dxa"/>
          </w:tcPr>
          <w:p w14:paraId="64F04895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>Піктограма</w:t>
            </w:r>
          </w:p>
        </w:tc>
        <w:tc>
          <w:tcPr>
            <w:tcW w:w="6656" w:type="dxa"/>
          </w:tcPr>
          <w:p w14:paraId="711D5CEF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>Клас небезпечності і категорія у межах класу</w:t>
            </w:r>
          </w:p>
        </w:tc>
      </w:tr>
      <w:tr w:rsidR="008D2935" w:rsidRPr="003844E7" w14:paraId="0D18F3B9" w14:textId="77777777" w:rsidTr="00BA28E0">
        <w:tc>
          <w:tcPr>
            <w:tcW w:w="2689" w:type="dxa"/>
          </w:tcPr>
          <w:p w14:paraId="59F19C7F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GHS08</w:t>
            </w:r>
          </w:p>
          <w:p w14:paraId="250DAC2C" w14:textId="77777777" w:rsidR="008D2935" w:rsidRPr="003844E7" w:rsidRDefault="008D2935" w:rsidP="00844A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844E7">
              <w:rPr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A7C6BC9" wp14:editId="323FBD8F">
                  <wp:extent cx="719455" cy="719455"/>
                  <wp:effectExtent l="0" t="0" r="4445" b="444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14:paraId="1892ED60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3.4 Додатка І</w:t>
            </w:r>
          </w:p>
          <w:p w14:paraId="57A94A19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спричиняє сенсибілізацію (алергічну реакцію) у дихальних шляхах або на шкірі, за категоріями 1, 1A, 1B </w:t>
            </w:r>
          </w:p>
          <w:p w14:paraId="148C9333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3.5 Додатка І</w:t>
            </w:r>
          </w:p>
          <w:p w14:paraId="6FF7D781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має мутагенні властивості, за категоріями 1A, 1B, 2 </w:t>
            </w:r>
          </w:p>
          <w:p w14:paraId="121350C0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3.6 Додатка І</w:t>
            </w:r>
          </w:p>
          <w:p w14:paraId="0A0D83FC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має канцерогенні властивості, за категоріями 1A, 1B, 2 </w:t>
            </w:r>
          </w:p>
          <w:p w14:paraId="438D10CC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3.7 Додатка І</w:t>
            </w:r>
          </w:p>
          <w:p w14:paraId="15CA2912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 xml:space="preserve">Хімічна продукція, яка проявляє токсичність для репродуктивної системи людини, за категоріями 1A, 1B, 2 </w:t>
            </w:r>
          </w:p>
          <w:p w14:paraId="07964B8B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lastRenderedPageBreak/>
              <w:t>Пункт 3.8 Додатка І</w:t>
            </w:r>
          </w:p>
          <w:p w14:paraId="2BDCC939" w14:textId="77777777" w:rsidR="008D2935" w:rsidRPr="003844E7" w:rsidRDefault="00521B91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одноразового впливу</w:t>
            </w:r>
            <w:r w:rsidR="008D2935" w:rsidRPr="003844E7">
              <w:rPr>
                <w:lang w:val="uk-UA"/>
              </w:rPr>
              <w:t xml:space="preserve">, за категоріями 1, 2 </w:t>
            </w:r>
          </w:p>
          <w:p w14:paraId="50204C40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3.9 Додатка І</w:t>
            </w:r>
          </w:p>
          <w:p w14:paraId="021A041A" w14:textId="77777777" w:rsidR="008D2935" w:rsidRPr="003844E7" w:rsidRDefault="00A006BF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Хімічна продукція, яка проявляє вибіркову токсичність для органів-мішеней та (або) систем органів за умови багаторазового впливу</w:t>
            </w:r>
            <w:r w:rsidR="008D2935" w:rsidRPr="003844E7">
              <w:rPr>
                <w:lang w:val="uk-UA"/>
              </w:rPr>
              <w:t xml:space="preserve">, за категоріями 1, 2 </w:t>
            </w:r>
          </w:p>
          <w:p w14:paraId="3B1C0C8C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3.10 Додатка І</w:t>
            </w:r>
          </w:p>
          <w:p w14:paraId="3E1A2C0E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lang w:val="uk-UA"/>
              </w:rPr>
              <w:t>Хімічна продукція, яка спричиняє небезпеку токсичної  аспірації, за категорією 1</w:t>
            </w:r>
          </w:p>
        </w:tc>
      </w:tr>
    </w:tbl>
    <w:p w14:paraId="114AC37F" w14:textId="77777777" w:rsidR="008D2935" w:rsidRPr="003844E7" w:rsidRDefault="008D2935" w:rsidP="008D2935">
      <w:pPr>
        <w:spacing w:before="0" w:after="0"/>
        <w:rPr>
          <w:b/>
          <w:color w:val="000000" w:themeColor="text1"/>
          <w:sz w:val="24"/>
          <w:szCs w:val="24"/>
        </w:rPr>
      </w:pPr>
    </w:p>
    <w:p w14:paraId="7C3A96F4" w14:textId="2F3B77A0" w:rsidR="008D2935" w:rsidRPr="003844E7" w:rsidRDefault="008D2935" w:rsidP="008D2935">
      <w:pPr>
        <w:pStyle w:val="21"/>
        <w:spacing w:before="0" w:after="0"/>
        <w:ind w:left="0" w:firstLine="709"/>
        <w:rPr>
          <w:color w:val="000000" w:themeColor="text1"/>
          <w:sz w:val="17"/>
          <w:szCs w:val="17"/>
        </w:rPr>
      </w:pPr>
      <w:bookmarkStart w:id="26" w:name="_Toc525563146"/>
      <w:bookmarkStart w:id="27" w:name="_Toc3472315"/>
      <w:r w:rsidRPr="003844E7">
        <w:rPr>
          <w:color w:val="000000" w:themeColor="text1"/>
        </w:rPr>
        <w:t>2.5. Піктограма</w:t>
      </w:r>
      <w:r w:rsidR="00A006BF" w:rsidRPr="003844E7">
        <w:rPr>
          <w:color w:val="000000" w:themeColor="text1"/>
          <w:lang w:val="ru-RU"/>
        </w:rPr>
        <w:t xml:space="preserve"> </w:t>
      </w:r>
      <w:r w:rsidR="00A006BF" w:rsidRPr="003844E7">
        <w:rPr>
          <w:color w:val="000000" w:themeColor="text1"/>
        </w:rPr>
        <w:t>небезпечності</w:t>
      </w:r>
      <w:r w:rsidRPr="003844E7">
        <w:rPr>
          <w:color w:val="000000" w:themeColor="text1"/>
        </w:rPr>
        <w:t xml:space="preserve"> не потрібна для наступного класу небезпе</w:t>
      </w:r>
      <w:r w:rsidR="00A006BF" w:rsidRPr="003844E7">
        <w:rPr>
          <w:color w:val="000000" w:themeColor="text1"/>
        </w:rPr>
        <w:t>чності</w:t>
      </w:r>
      <w:r w:rsidRPr="003844E7">
        <w:rPr>
          <w:color w:val="000000" w:themeColor="text1"/>
        </w:rPr>
        <w:t xml:space="preserve"> для здоров'я людини за категорією:</w:t>
      </w:r>
      <w:bookmarkEnd w:id="26"/>
      <w:bookmarkEnd w:id="27"/>
      <w:r w:rsidRPr="003844E7">
        <w:rPr>
          <w:bCs/>
          <w:color w:val="000000" w:themeColor="text1"/>
          <w:sz w:val="17"/>
          <w:szCs w:val="17"/>
        </w:rPr>
        <w:t xml:space="preserve"> </w:t>
      </w:r>
    </w:p>
    <w:p w14:paraId="6EBE1B34" w14:textId="77777777" w:rsidR="008D2935" w:rsidRPr="003844E7" w:rsidRDefault="008D2935" w:rsidP="008D2935">
      <w:pPr>
        <w:pStyle w:val="a3"/>
        <w:spacing w:before="0" w:after="0"/>
        <w:ind w:left="0" w:firstLine="709"/>
        <w:rPr>
          <w:color w:val="000000" w:themeColor="text1"/>
        </w:rPr>
      </w:pPr>
      <w:r w:rsidRPr="003844E7">
        <w:rPr>
          <w:color w:val="000000" w:themeColor="text1"/>
        </w:rPr>
        <w:t>Пункт 3.7 Додатка І: Хімічна продукція, яка проявляє токсичність для репродуктивної системи людини, вплив на/через грудне вигодовування, за додатковою категорією</w:t>
      </w:r>
    </w:p>
    <w:p w14:paraId="0E2690CE" w14:textId="77777777" w:rsidR="008D2935" w:rsidRPr="003844E7" w:rsidRDefault="008D2935" w:rsidP="008D2935">
      <w:pPr>
        <w:spacing w:before="0" w:after="0"/>
        <w:rPr>
          <w:b/>
          <w:color w:val="000000" w:themeColor="text1"/>
          <w:sz w:val="24"/>
          <w:szCs w:val="24"/>
        </w:rPr>
      </w:pPr>
    </w:p>
    <w:p w14:paraId="788DEC80" w14:textId="1768F5DE" w:rsidR="008D2935" w:rsidRPr="003844E7" w:rsidRDefault="008D2935" w:rsidP="00CC17CB">
      <w:pPr>
        <w:pStyle w:val="12"/>
        <w:spacing w:before="0"/>
        <w:ind w:left="0" w:firstLine="567"/>
      </w:pPr>
      <w:bookmarkStart w:id="28" w:name="_Toc525563147"/>
      <w:bookmarkStart w:id="29" w:name="_Toc3472316"/>
      <w:r w:rsidRPr="003844E7">
        <w:t>3. ЧАСТИНА 3. НЕБЕЗПЕКИ ДЛЯ ДОВКІЛЛЯ</w:t>
      </w:r>
      <w:bookmarkEnd w:id="28"/>
      <w:bookmarkEnd w:id="29"/>
      <w:r w:rsidRPr="003844E7">
        <w:t xml:space="preserve"> </w:t>
      </w:r>
    </w:p>
    <w:p w14:paraId="77B6D725" w14:textId="30ACF6BA" w:rsidR="008D2935" w:rsidRPr="003844E7" w:rsidRDefault="008D2935" w:rsidP="00CC17CB">
      <w:pPr>
        <w:pStyle w:val="21"/>
        <w:spacing w:before="0" w:after="0"/>
        <w:ind w:left="0" w:firstLine="567"/>
        <w:rPr>
          <w:color w:val="000000" w:themeColor="text1"/>
        </w:rPr>
      </w:pPr>
      <w:bookmarkStart w:id="30" w:name="_Toc525563148"/>
      <w:bookmarkStart w:id="31" w:name="_Toc3472317"/>
      <w:r w:rsidRPr="003844E7">
        <w:rPr>
          <w:color w:val="000000" w:themeColor="text1"/>
        </w:rPr>
        <w:t>3.1. Символ: довкілля</w:t>
      </w:r>
      <w:bookmarkEnd w:id="30"/>
      <w:bookmarkEnd w:id="3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8D2935" w:rsidRPr="003844E7" w14:paraId="00B33616" w14:textId="77777777" w:rsidTr="00226259">
        <w:tc>
          <w:tcPr>
            <w:tcW w:w="2689" w:type="dxa"/>
          </w:tcPr>
          <w:p w14:paraId="3C688EF8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>Піктограма</w:t>
            </w:r>
          </w:p>
          <w:p w14:paraId="1241828F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</w:p>
        </w:tc>
        <w:tc>
          <w:tcPr>
            <w:tcW w:w="6656" w:type="dxa"/>
          </w:tcPr>
          <w:p w14:paraId="763A5FD8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>Клас небезпечності і категорія у межах класу</w:t>
            </w:r>
          </w:p>
          <w:p w14:paraId="387BCEA4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</w:p>
        </w:tc>
      </w:tr>
      <w:tr w:rsidR="008D2935" w:rsidRPr="003844E7" w14:paraId="70D10492" w14:textId="77777777" w:rsidTr="00226259">
        <w:tc>
          <w:tcPr>
            <w:tcW w:w="2689" w:type="dxa"/>
          </w:tcPr>
          <w:p w14:paraId="762E888F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GHS09</w:t>
            </w:r>
          </w:p>
          <w:p w14:paraId="7239DA59" w14:textId="77777777" w:rsidR="008D2935" w:rsidRPr="003844E7" w:rsidRDefault="008D2935" w:rsidP="00844A48">
            <w:pPr>
              <w:pStyle w:val="CM4"/>
              <w:spacing w:before="120" w:after="80"/>
              <w:rPr>
                <w:b/>
                <w:lang w:val="uk-UA"/>
              </w:rPr>
            </w:pPr>
            <w:r w:rsidRPr="003844E7">
              <w:rPr>
                <w:noProof/>
                <w:lang w:val="uk-UA" w:eastAsia="uk-UA"/>
              </w:rPr>
              <w:drawing>
                <wp:inline distT="0" distB="0" distL="0" distR="0" wp14:anchorId="5257F1FC" wp14:editId="12EB44FD">
                  <wp:extent cx="719455" cy="719455"/>
                  <wp:effectExtent l="0" t="0" r="4445" b="444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14:paraId="307A6C36" w14:textId="77777777" w:rsidR="008D2935" w:rsidRPr="003844E7" w:rsidRDefault="008D2935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Пункт 4.1 Додатка І</w:t>
            </w:r>
          </w:p>
          <w:p w14:paraId="63963266" w14:textId="77777777" w:rsidR="008D2935" w:rsidRPr="003844E7" w:rsidRDefault="00226259" w:rsidP="00844A48">
            <w:pPr>
              <w:pStyle w:val="CM4"/>
              <w:spacing w:before="120" w:after="80"/>
              <w:rPr>
                <w:lang w:val="uk-UA"/>
              </w:rPr>
            </w:pPr>
            <w:r w:rsidRPr="003844E7">
              <w:rPr>
                <w:lang w:val="uk-UA"/>
              </w:rPr>
              <w:t>Хімічна продукція, яка проявляє токсичність для водних біоресурсів</w:t>
            </w:r>
            <w:r w:rsidR="008D2935" w:rsidRPr="003844E7">
              <w:rPr>
                <w:lang w:val="uk-UA"/>
              </w:rPr>
              <w:t>;</w:t>
            </w:r>
          </w:p>
          <w:p w14:paraId="14186AA5" w14:textId="77777777" w:rsidR="008D2935" w:rsidRPr="003844E7" w:rsidRDefault="008D2935" w:rsidP="00844A48">
            <w:pPr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sz w:val="24"/>
                <w:szCs w:val="24"/>
              </w:rPr>
              <w:t>диференціації та категорії у межах класу:</w:t>
            </w:r>
          </w:p>
          <w:p w14:paraId="07BFEB86" w14:textId="77777777" w:rsidR="008D2935" w:rsidRPr="003844E7" w:rsidRDefault="008D2935" w:rsidP="00844A48">
            <w:pPr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sz w:val="24"/>
                <w:szCs w:val="24"/>
              </w:rPr>
              <w:t xml:space="preserve">- </w:t>
            </w:r>
            <w:r w:rsidR="00792658" w:rsidRPr="003844E7">
              <w:rPr>
                <w:sz w:val="24"/>
                <w:szCs w:val="24"/>
              </w:rPr>
              <w:t xml:space="preserve">небезпечність для водних біоресурсів при короткостроковому впливі </w:t>
            </w:r>
            <w:r w:rsidRPr="003844E7">
              <w:rPr>
                <w:sz w:val="24"/>
                <w:szCs w:val="24"/>
              </w:rPr>
              <w:t>(гостра), Категорія 1</w:t>
            </w:r>
          </w:p>
          <w:p w14:paraId="68BB3444" w14:textId="77777777" w:rsidR="008D2935" w:rsidRPr="003844E7" w:rsidRDefault="008D2935" w:rsidP="00844A48">
            <w:pPr>
              <w:ind w:firstLine="0"/>
              <w:jc w:val="left"/>
              <w:rPr>
                <w:sz w:val="24"/>
                <w:szCs w:val="24"/>
              </w:rPr>
            </w:pPr>
            <w:r w:rsidRPr="003844E7">
              <w:rPr>
                <w:sz w:val="24"/>
                <w:szCs w:val="24"/>
              </w:rPr>
              <w:t xml:space="preserve">- </w:t>
            </w:r>
            <w:r w:rsidR="00792658" w:rsidRPr="003844E7">
              <w:rPr>
                <w:sz w:val="24"/>
                <w:szCs w:val="24"/>
              </w:rPr>
              <w:t xml:space="preserve">небезпечність для водних біоресурсів при довготривалому впливі </w:t>
            </w:r>
            <w:r w:rsidRPr="003844E7">
              <w:rPr>
                <w:sz w:val="24"/>
                <w:szCs w:val="24"/>
              </w:rPr>
              <w:t>(хронічна), Категорії 1 та 2.</w:t>
            </w:r>
          </w:p>
        </w:tc>
      </w:tr>
    </w:tbl>
    <w:p w14:paraId="1DA93626" w14:textId="77777777" w:rsidR="008D2935" w:rsidRPr="003844E7" w:rsidRDefault="008D2935" w:rsidP="00CC17CB">
      <w:pPr>
        <w:pStyle w:val="a3"/>
        <w:spacing w:before="0" w:after="0"/>
        <w:ind w:left="0" w:firstLine="567"/>
        <w:rPr>
          <w:color w:val="000000" w:themeColor="text1"/>
        </w:rPr>
      </w:pPr>
      <w:r w:rsidRPr="003844E7">
        <w:rPr>
          <w:color w:val="000000" w:themeColor="text1"/>
        </w:rPr>
        <w:t xml:space="preserve">Піктограма </w:t>
      </w:r>
      <w:r w:rsidR="00226259" w:rsidRPr="003844E7">
        <w:rPr>
          <w:color w:val="000000" w:themeColor="text1"/>
        </w:rPr>
        <w:t xml:space="preserve">небезпечності </w:t>
      </w:r>
      <w:r w:rsidRPr="003844E7">
        <w:rPr>
          <w:color w:val="000000" w:themeColor="text1"/>
        </w:rPr>
        <w:t>не потрібна для наступного класу небезпе</w:t>
      </w:r>
      <w:r w:rsidR="00226259" w:rsidRPr="003844E7">
        <w:rPr>
          <w:color w:val="000000" w:themeColor="text1"/>
        </w:rPr>
        <w:t>чності</w:t>
      </w:r>
      <w:r w:rsidRPr="003844E7">
        <w:rPr>
          <w:color w:val="000000" w:themeColor="text1"/>
        </w:rPr>
        <w:t xml:space="preserve"> для довкілля, диференціації та категорій у межах класу:</w:t>
      </w:r>
    </w:p>
    <w:p w14:paraId="7F8F12DD" w14:textId="77777777" w:rsidR="008D2935" w:rsidRPr="003844E7" w:rsidRDefault="008D2935" w:rsidP="00CC17CB">
      <w:pPr>
        <w:pStyle w:val="a3"/>
        <w:spacing w:before="0" w:after="0"/>
        <w:ind w:left="0" w:firstLine="567"/>
        <w:rPr>
          <w:color w:val="000000" w:themeColor="text1"/>
        </w:rPr>
      </w:pPr>
      <w:r w:rsidRPr="003844E7">
        <w:rPr>
          <w:color w:val="000000" w:themeColor="text1"/>
        </w:rPr>
        <w:t xml:space="preserve">Пункт 4.1 Додатка І: </w:t>
      </w:r>
      <w:r w:rsidR="00226259" w:rsidRPr="003844E7">
        <w:rPr>
          <w:color w:val="000000" w:themeColor="text1"/>
        </w:rPr>
        <w:t>Хімічна продукція, яка проявляє токсичність для водних біоресурсів</w:t>
      </w:r>
      <w:r w:rsidRPr="003844E7">
        <w:rPr>
          <w:color w:val="000000" w:themeColor="text1"/>
        </w:rPr>
        <w:t xml:space="preserve">; </w:t>
      </w:r>
      <w:r w:rsidR="00792658" w:rsidRPr="003844E7">
        <w:rPr>
          <w:color w:val="000000" w:themeColor="text1"/>
        </w:rPr>
        <w:t xml:space="preserve">небезпечність для водних біоресурсів при довготривалому впливі </w:t>
      </w:r>
      <w:r w:rsidRPr="003844E7">
        <w:rPr>
          <w:color w:val="000000" w:themeColor="text1"/>
        </w:rPr>
        <w:t>(хронічна), Категорії 3 та 4.</w:t>
      </w:r>
    </w:p>
    <w:p w14:paraId="2ED397EE" w14:textId="77777777" w:rsidR="008D2935" w:rsidRPr="003844E7" w:rsidRDefault="008D2935" w:rsidP="00CC17CB">
      <w:pPr>
        <w:spacing w:before="0" w:after="0"/>
        <w:ind w:firstLine="567"/>
        <w:rPr>
          <w:b/>
          <w:color w:val="000000" w:themeColor="text1"/>
          <w:sz w:val="24"/>
          <w:szCs w:val="24"/>
        </w:rPr>
      </w:pPr>
    </w:p>
    <w:p w14:paraId="55F93DF3" w14:textId="77777777" w:rsidR="00CC17CB" w:rsidRPr="003844E7" w:rsidRDefault="00CC17CB" w:rsidP="00CC17CB">
      <w:pPr>
        <w:spacing w:before="0" w:after="0"/>
        <w:ind w:firstLine="567"/>
        <w:rPr>
          <w:b/>
          <w:color w:val="000000" w:themeColor="text1"/>
          <w:sz w:val="24"/>
          <w:szCs w:val="24"/>
        </w:rPr>
      </w:pPr>
    </w:p>
    <w:p w14:paraId="55CA706A" w14:textId="77777777" w:rsidR="00CC17CB" w:rsidRPr="003844E7" w:rsidRDefault="00CC17CB" w:rsidP="00CC17CB">
      <w:pPr>
        <w:spacing w:before="0" w:after="0"/>
        <w:ind w:firstLine="567"/>
        <w:rPr>
          <w:b/>
          <w:color w:val="000000" w:themeColor="text1"/>
          <w:sz w:val="24"/>
          <w:szCs w:val="24"/>
        </w:rPr>
      </w:pPr>
    </w:p>
    <w:p w14:paraId="524763E1" w14:textId="77777777" w:rsidR="00CC17CB" w:rsidRPr="003844E7" w:rsidRDefault="00CC17CB" w:rsidP="00CC17CB">
      <w:pPr>
        <w:spacing w:before="0" w:after="0"/>
        <w:ind w:firstLine="567"/>
        <w:rPr>
          <w:b/>
          <w:color w:val="000000" w:themeColor="text1"/>
          <w:sz w:val="24"/>
          <w:szCs w:val="24"/>
        </w:rPr>
      </w:pPr>
    </w:p>
    <w:p w14:paraId="17CF929F" w14:textId="77777777" w:rsidR="00CC17CB" w:rsidRPr="003844E7" w:rsidRDefault="00CC17CB" w:rsidP="00CC17CB">
      <w:pPr>
        <w:spacing w:before="0" w:after="0"/>
        <w:ind w:firstLine="567"/>
        <w:rPr>
          <w:b/>
          <w:color w:val="000000" w:themeColor="text1"/>
          <w:sz w:val="24"/>
          <w:szCs w:val="24"/>
        </w:rPr>
      </w:pPr>
    </w:p>
    <w:p w14:paraId="1138961C" w14:textId="77777777" w:rsidR="00CC17CB" w:rsidRPr="003844E7" w:rsidRDefault="00CC17CB" w:rsidP="00CC17CB">
      <w:pPr>
        <w:spacing w:before="0" w:after="0"/>
        <w:ind w:firstLine="567"/>
        <w:rPr>
          <w:b/>
          <w:color w:val="000000" w:themeColor="text1"/>
          <w:sz w:val="24"/>
          <w:szCs w:val="24"/>
        </w:rPr>
      </w:pPr>
    </w:p>
    <w:p w14:paraId="067851D1" w14:textId="1AE62CE4" w:rsidR="008D2935" w:rsidRPr="003844E7" w:rsidRDefault="008D2935" w:rsidP="00CC17CB">
      <w:pPr>
        <w:pStyle w:val="12"/>
        <w:spacing w:before="0"/>
        <w:ind w:left="0" w:firstLine="567"/>
      </w:pPr>
      <w:bookmarkStart w:id="32" w:name="_Toc525563149"/>
      <w:bookmarkStart w:id="33" w:name="_Toc3472318"/>
      <w:r w:rsidRPr="003844E7">
        <w:lastRenderedPageBreak/>
        <w:t>4. ЧАСТИНА 4. ДОДАТКОВІ НЕБЕЗПЕКИ</w:t>
      </w:r>
      <w:bookmarkEnd w:id="32"/>
      <w:bookmarkEnd w:id="33"/>
    </w:p>
    <w:p w14:paraId="50E775EC" w14:textId="0B54F9A1" w:rsidR="008D2935" w:rsidRPr="003844E7" w:rsidRDefault="008D2935" w:rsidP="00CC17CB">
      <w:pPr>
        <w:pStyle w:val="21"/>
        <w:spacing w:before="0" w:after="0"/>
        <w:ind w:left="0" w:firstLine="567"/>
        <w:rPr>
          <w:color w:val="000000" w:themeColor="text1"/>
        </w:rPr>
      </w:pPr>
      <w:bookmarkStart w:id="34" w:name="_Toc525563150"/>
      <w:bookmarkStart w:id="35" w:name="_Toc3472319"/>
      <w:r w:rsidRPr="003844E7">
        <w:rPr>
          <w:color w:val="000000" w:themeColor="text1"/>
        </w:rPr>
        <w:t>4.1.  Символ: знак оклику</w:t>
      </w:r>
      <w:bookmarkEnd w:id="34"/>
      <w:bookmarkEnd w:id="3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8D2935" w:rsidRPr="003844E7" w14:paraId="75FAA924" w14:textId="77777777" w:rsidTr="00792658">
        <w:tc>
          <w:tcPr>
            <w:tcW w:w="2689" w:type="dxa"/>
          </w:tcPr>
          <w:p w14:paraId="5AA3C503" w14:textId="77777777" w:rsidR="008D2935" w:rsidRPr="003844E7" w:rsidRDefault="008D2935" w:rsidP="00844A48">
            <w:pPr>
              <w:pStyle w:val="CM4"/>
              <w:spacing w:before="60" w:after="6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Піктограма </w:t>
            </w:r>
          </w:p>
        </w:tc>
        <w:tc>
          <w:tcPr>
            <w:tcW w:w="6656" w:type="dxa"/>
          </w:tcPr>
          <w:p w14:paraId="57C9DB9B" w14:textId="77777777" w:rsidR="008D2935" w:rsidRPr="003844E7" w:rsidRDefault="008D2935" w:rsidP="00844A48">
            <w:pPr>
              <w:pStyle w:val="CM4"/>
              <w:spacing w:before="60" w:after="60"/>
              <w:rPr>
                <w:b/>
                <w:lang w:val="uk-UA"/>
              </w:rPr>
            </w:pPr>
            <w:r w:rsidRPr="003844E7">
              <w:rPr>
                <w:b/>
                <w:lang w:val="uk-UA"/>
              </w:rPr>
              <w:t xml:space="preserve">Клас небезпечності і категорія у межах класу </w:t>
            </w:r>
          </w:p>
        </w:tc>
      </w:tr>
      <w:tr w:rsidR="008D2935" w:rsidRPr="003844E7" w14:paraId="569C2FD8" w14:textId="77777777" w:rsidTr="00792658">
        <w:trPr>
          <w:trHeight w:val="1903"/>
        </w:trPr>
        <w:tc>
          <w:tcPr>
            <w:tcW w:w="2689" w:type="dxa"/>
          </w:tcPr>
          <w:p w14:paraId="2C37B022" w14:textId="77777777" w:rsidR="008D2935" w:rsidRPr="003844E7" w:rsidRDefault="008D2935" w:rsidP="00844A48">
            <w:pPr>
              <w:pStyle w:val="CM4"/>
              <w:spacing w:before="60" w:after="60"/>
              <w:rPr>
                <w:lang w:val="uk-UA"/>
              </w:rPr>
            </w:pPr>
            <w:r w:rsidRPr="003844E7">
              <w:rPr>
                <w:lang w:val="uk-UA"/>
              </w:rPr>
              <w:t>GHS07</w:t>
            </w:r>
          </w:p>
          <w:p w14:paraId="6F6CCB1C" w14:textId="77777777" w:rsidR="008D2935" w:rsidRPr="003844E7" w:rsidRDefault="008D2935" w:rsidP="00844A48">
            <w:pPr>
              <w:pStyle w:val="CM4"/>
              <w:spacing w:before="60" w:after="60"/>
              <w:rPr>
                <w:lang w:val="uk-UA"/>
              </w:rPr>
            </w:pPr>
            <w:r w:rsidRPr="003844E7">
              <w:rPr>
                <w:noProof/>
                <w:lang w:val="uk-UA" w:eastAsia="uk-UA"/>
              </w:rPr>
              <w:drawing>
                <wp:inline distT="0" distB="0" distL="0" distR="0" wp14:anchorId="66C25BB9" wp14:editId="4945C2CA">
                  <wp:extent cx="719455" cy="719455"/>
                  <wp:effectExtent l="0" t="0" r="4445" b="444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14:paraId="3BB8EB4E" w14:textId="77777777" w:rsidR="008D2935" w:rsidRPr="003844E7" w:rsidRDefault="008D2935" w:rsidP="00844A48">
            <w:pPr>
              <w:pStyle w:val="CM4"/>
              <w:spacing w:before="60" w:after="60"/>
              <w:rPr>
                <w:lang w:val="uk-UA"/>
              </w:rPr>
            </w:pPr>
            <w:r w:rsidRPr="003844E7">
              <w:rPr>
                <w:lang w:val="uk-UA"/>
              </w:rPr>
              <w:t>Пункт 5.1 Додатка І</w:t>
            </w:r>
          </w:p>
          <w:p w14:paraId="4027EC2C" w14:textId="77777777" w:rsidR="008D2935" w:rsidRPr="003844E7" w:rsidRDefault="008D2935" w:rsidP="00844A48">
            <w:pPr>
              <w:pStyle w:val="CM4"/>
              <w:spacing w:before="60" w:after="60"/>
              <w:rPr>
                <w:lang w:val="uk-UA"/>
              </w:rPr>
            </w:pPr>
            <w:r w:rsidRPr="003844E7">
              <w:rPr>
                <w:lang w:val="uk-UA"/>
              </w:rPr>
              <w:t>Хімічна продукція, яка руйнує озоновий шар, Категорія 1</w:t>
            </w:r>
          </w:p>
        </w:tc>
      </w:tr>
    </w:tbl>
    <w:p w14:paraId="40E465D5" w14:textId="77777777" w:rsidR="007546D5" w:rsidRPr="003844E7" w:rsidRDefault="007546D5"/>
    <w:p w14:paraId="1C1B4A9D" w14:textId="543A979E" w:rsidR="00145CB3" w:rsidRDefault="00145CB3" w:rsidP="00145CB3">
      <w:pPr>
        <w:jc w:val="center"/>
      </w:pPr>
      <w:r w:rsidRPr="003844E7">
        <w:t>_____________________________</w:t>
      </w:r>
      <w:bookmarkStart w:id="36" w:name="_GoBack"/>
      <w:bookmarkEnd w:id="36"/>
    </w:p>
    <w:sectPr w:rsidR="00145CB3" w:rsidSect="00E750D9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7DF00" w14:textId="77777777" w:rsidR="00200245" w:rsidRDefault="00200245" w:rsidP="00E750D9">
      <w:pPr>
        <w:spacing w:before="0" w:after="0"/>
      </w:pPr>
      <w:r>
        <w:separator/>
      </w:r>
    </w:p>
  </w:endnote>
  <w:endnote w:type="continuationSeparator" w:id="0">
    <w:p w14:paraId="4670AB3B" w14:textId="77777777" w:rsidR="00200245" w:rsidRDefault="00200245" w:rsidP="00E750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661A9" w14:textId="77777777" w:rsidR="00200245" w:rsidRDefault="00200245" w:rsidP="00E750D9">
      <w:pPr>
        <w:spacing w:before="0" w:after="0"/>
      </w:pPr>
      <w:r>
        <w:separator/>
      </w:r>
    </w:p>
  </w:footnote>
  <w:footnote w:type="continuationSeparator" w:id="0">
    <w:p w14:paraId="144EC4AB" w14:textId="77777777" w:rsidR="00200245" w:rsidRDefault="00200245" w:rsidP="00E750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5999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C7D7C41" w14:textId="046D83B4" w:rsidR="00E750D9" w:rsidRPr="00E750D9" w:rsidRDefault="00E750D9" w:rsidP="00E750D9">
        <w:pPr>
          <w:pStyle w:val="a6"/>
          <w:jc w:val="center"/>
          <w:rPr>
            <w:sz w:val="24"/>
            <w:szCs w:val="24"/>
          </w:rPr>
        </w:pPr>
        <w:r w:rsidRPr="00E750D9">
          <w:rPr>
            <w:sz w:val="24"/>
            <w:szCs w:val="24"/>
          </w:rPr>
          <w:fldChar w:fldCharType="begin"/>
        </w:r>
        <w:r w:rsidRPr="00E750D9">
          <w:rPr>
            <w:sz w:val="24"/>
            <w:szCs w:val="24"/>
          </w:rPr>
          <w:instrText>PAGE   \* MERGEFORMAT</w:instrText>
        </w:r>
        <w:r w:rsidRPr="00E750D9">
          <w:rPr>
            <w:sz w:val="24"/>
            <w:szCs w:val="24"/>
          </w:rPr>
          <w:fldChar w:fldCharType="separate"/>
        </w:r>
        <w:r w:rsidR="003844E7" w:rsidRPr="003844E7">
          <w:rPr>
            <w:noProof/>
            <w:sz w:val="24"/>
            <w:szCs w:val="24"/>
            <w:lang w:val="ru-RU"/>
          </w:rPr>
          <w:t>6</w:t>
        </w:r>
        <w:r w:rsidRPr="00E750D9">
          <w:rPr>
            <w:sz w:val="24"/>
            <w:szCs w:val="24"/>
          </w:rPr>
          <w:fldChar w:fldCharType="end"/>
        </w:r>
      </w:p>
    </w:sdtContent>
  </w:sdt>
  <w:p w14:paraId="379E248A" w14:textId="382BBCEE" w:rsidR="00E750D9" w:rsidRPr="00CE2478" w:rsidRDefault="000C5DE9" w:rsidP="00E750D9">
    <w:pPr>
      <w:pStyle w:val="a3"/>
      <w:spacing w:before="0" w:after="0"/>
      <w:ind w:left="0" w:firstLine="5670"/>
      <w:rPr>
        <w:spacing w:val="-4"/>
        <w:sz w:val="24"/>
        <w:szCs w:val="24"/>
        <w:lang w:val="en-US"/>
      </w:rPr>
    </w:pPr>
    <w:r>
      <w:rPr>
        <w:spacing w:val="-4"/>
        <w:sz w:val="24"/>
        <w:szCs w:val="24"/>
      </w:rPr>
      <w:t>Продовження додатка</w:t>
    </w:r>
    <w:r w:rsidR="00E750D9">
      <w:rPr>
        <w:spacing w:val="-4"/>
        <w:sz w:val="24"/>
        <w:szCs w:val="24"/>
      </w:rPr>
      <w:t xml:space="preserve"> </w:t>
    </w:r>
    <w:r w:rsidR="00E750D9">
      <w:rPr>
        <w:spacing w:val="-4"/>
        <w:sz w:val="24"/>
        <w:szCs w:val="24"/>
        <w:lang w:val="en-US"/>
      </w:rPr>
      <w:t>V</w:t>
    </w:r>
  </w:p>
  <w:p w14:paraId="48EC93E1" w14:textId="77777777" w:rsidR="00E750D9" w:rsidRPr="00CE2478" w:rsidRDefault="00E750D9" w:rsidP="00E750D9">
    <w:pPr>
      <w:pStyle w:val="a6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35"/>
    <w:rsid w:val="000C5DE9"/>
    <w:rsid w:val="00145CB3"/>
    <w:rsid w:val="00200245"/>
    <w:rsid w:val="00226259"/>
    <w:rsid w:val="003844E7"/>
    <w:rsid w:val="004179D2"/>
    <w:rsid w:val="00521B91"/>
    <w:rsid w:val="007546D5"/>
    <w:rsid w:val="00792658"/>
    <w:rsid w:val="008D2935"/>
    <w:rsid w:val="009D6BFA"/>
    <w:rsid w:val="00A006BF"/>
    <w:rsid w:val="00BA28E0"/>
    <w:rsid w:val="00BC3CD0"/>
    <w:rsid w:val="00C74FFC"/>
    <w:rsid w:val="00CC17CB"/>
    <w:rsid w:val="00CF2150"/>
    <w:rsid w:val="00D83AA8"/>
    <w:rsid w:val="00E07B07"/>
    <w:rsid w:val="00E72FC3"/>
    <w:rsid w:val="00E750D9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A6684"/>
  <w15:chartTrackingRefBased/>
  <w15:docId w15:val="{7FB9470A-061B-49AC-A000-85EA9689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35"/>
    <w:pPr>
      <w:spacing w:before="120" w:after="8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D2935"/>
    <w:pPr>
      <w:keepNext/>
      <w:keepLines/>
      <w:spacing w:before="240" w:after="0"/>
      <w:ind w:firstLine="0"/>
      <w:jc w:val="center"/>
      <w:outlineLvl w:val="0"/>
    </w:pPr>
    <w:rPr>
      <w:rFonts w:eastAsiaTheme="majorEastAsia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935"/>
    <w:rPr>
      <w:rFonts w:ascii="Times New Roman" w:eastAsiaTheme="majorEastAsia" w:hAnsi="Times New Roman" w:cs="Times New Roman"/>
      <w:color w:val="000000" w:themeColor="text1"/>
      <w:sz w:val="28"/>
      <w:szCs w:val="28"/>
      <w:lang w:val="uk-UA"/>
    </w:rPr>
  </w:style>
  <w:style w:type="table" w:customStyle="1" w:styleId="11">
    <w:name w:val="Сетка таблицы светлая1"/>
    <w:aliases w:val="Моя таблица"/>
    <w:basedOn w:val="a1"/>
    <w:uiPriority w:val="40"/>
    <w:rsid w:val="008D2935"/>
    <w:pPr>
      <w:spacing w:after="0" w:line="240" w:lineRule="auto"/>
    </w:pPr>
    <w:rPr>
      <w:color w:val="000000" w:themeColor="text1"/>
      <w:lang w:val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M4">
    <w:name w:val="CM4"/>
    <w:basedOn w:val="a"/>
    <w:next w:val="a"/>
    <w:uiPriority w:val="99"/>
    <w:rsid w:val="008D2935"/>
    <w:pPr>
      <w:autoSpaceDE w:val="0"/>
      <w:autoSpaceDN w:val="0"/>
      <w:adjustRightInd w:val="0"/>
      <w:spacing w:before="0" w:after="0"/>
      <w:ind w:firstLine="0"/>
      <w:jc w:val="left"/>
    </w:pPr>
    <w:rPr>
      <w:sz w:val="24"/>
      <w:szCs w:val="24"/>
      <w:lang w:val="ru-RU"/>
    </w:rPr>
  </w:style>
  <w:style w:type="paragraph" w:customStyle="1" w:styleId="Default">
    <w:name w:val="Default"/>
    <w:uiPriority w:val="99"/>
    <w:rsid w:val="008D2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a3">
    <w:name w:val="додаток абзац"/>
    <w:basedOn w:val="a"/>
    <w:link w:val="a4"/>
    <w:qFormat/>
    <w:rsid w:val="008D2935"/>
    <w:pPr>
      <w:ind w:left="1418" w:firstLine="0"/>
    </w:pPr>
  </w:style>
  <w:style w:type="character" w:customStyle="1" w:styleId="a4">
    <w:name w:val="додаток абзац Знак"/>
    <w:basedOn w:val="a0"/>
    <w:link w:val="a3"/>
    <w:rsid w:val="008D2935"/>
    <w:rPr>
      <w:rFonts w:ascii="Times New Roman" w:hAnsi="Times New Roman" w:cs="Times New Roman"/>
      <w:sz w:val="28"/>
      <w:szCs w:val="28"/>
      <w:lang w:val="uk-UA"/>
    </w:rPr>
  </w:style>
  <w:style w:type="paragraph" w:customStyle="1" w:styleId="12">
    <w:name w:val="Додаток заг 1"/>
    <w:basedOn w:val="1"/>
    <w:next w:val="a3"/>
    <w:link w:val="13"/>
    <w:qFormat/>
    <w:rsid w:val="008D2935"/>
    <w:pPr>
      <w:ind w:left="1418" w:hanging="1702"/>
      <w:jc w:val="both"/>
    </w:pPr>
  </w:style>
  <w:style w:type="character" w:customStyle="1" w:styleId="13">
    <w:name w:val="Додаток заг 1 Знак"/>
    <w:basedOn w:val="10"/>
    <w:link w:val="12"/>
    <w:rsid w:val="008D2935"/>
    <w:rPr>
      <w:rFonts w:ascii="Times New Roman" w:eastAsiaTheme="majorEastAsia" w:hAnsi="Times New Roman" w:cs="Times New Roman"/>
      <w:color w:val="000000" w:themeColor="text1"/>
      <w:sz w:val="28"/>
      <w:szCs w:val="28"/>
      <w:lang w:val="uk-UA"/>
    </w:rPr>
  </w:style>
  <w:style w:type="paragraph" w:customStyle="1" w:styleId="21">
    <w:name w:val="Додаток заг 2"/>
    <w:basedOn w:val="2"/>
    <w:next w:val="a3"/>
    <w:link w:val="22"/>
    <w:qFormat/>
    <w:rsid w:val="008D2935"/>
    <w:pPr>
      <w:keepNext w:val="0"/>
      <w:keepLines w:val="0"/>
      <w:spacing w:before="120" w:after="80"/>
      <w:ind w:left="1418" w:hanging="1702"/>
    </w:pPr>
    <w:rPr>
      <w:rFonts w:ascii="Times New Roman" w:hAnsi="Times New Roman" w:cs="Times New Roman"/>
      <w:i/>
      <w:sz w:val="28"/>
      <w:szCs w:val="28"/>
    </w:rPr>
  </w:style>
  <w:style w:type="character" w:customStyle="1" w:styleId="22">
    <w:name w:val="Додаток заг 2 Знак"/>
    <w:basedOn w:val="20"/>
    <w:link w:val="21"/>
    <w:rsid w:val="008D2935"/>
    <w:rPr>
      <w:rFonts w:ascii="Times New Roman" w:eastAsiaTheme="majorEastAsia" w:hAnsi="Times New Roman" w:cs="Times New Roman"/>
      <w:i/>
      <w:color w:val="2F5496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8D29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table" w:styleId="a5">
    <w:name w:val="Table Grid"/>
    <w:basedOn w:val="a1"/>
    <w:uiPriority w:val="39"/>
    <w:rsid w:val="008D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50D9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E750D9"/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unhideWhenUsed/>
    <w:rsid w:val="00E750D9"/>
    <w:pPr>
      <w:tabs>
        <w:tab w:val="center" w:pos="4819"/>
        <w:tab w:val="right" w:pos="9639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E750D9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4265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Yamumushi</dc:creator>
  <cp:keywords/>
  <dc:description/>
  <cp:lastModifiedBy>Баннікова Ірина Олександрівна</cp:lastModifiedBy>
  <cp:revision>13</cp:revision>
  <dcterms:created xsi:type="dcterms:W3CDTF">2023-01-31T09:43:00Z</dcterms:created>
  <dcterms:modified xsi:type="dcterms:W3CDTF">2023-03-16T09:45:00Z</dcterms:modified>
</cp:coreProperties>
</file>