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AAD" w:rsidRPr="00135214" w:rsidRDefault="00B76AAD" w:rsidP="00786221">
      <w:pPr>
        <w:pStyle w:val="4"/>
        <w:spacing w:line="240" w:lineRule="auto"/>
        <w:ind w:left="5387" w:firstLine="0"/>
        <w:jc w:val="both"/>
        <w:rPr>
          <w:b w:val="0"/>
          <w:color w:val="auto"/>
          <w:szCs w:val="28"/>
        </w:rPr>
      </w:pPr>
      <w:r w:rsidRPr="00135214">
        <w:rPr>
          <w:b w:val="0"/>
          <w:color w:val="auto"/>
          <w:szCs w:val="28"/>
        </w:rPr>
        <w:t>ЗАТВЕРДЖЕНО</w:t>
      </w:r>
    </w:p>
    <w:p w:rsidR="00B76AAD" w:rsidRPr="00135214" w:rsidRDefault="00B76AAD" w:rsidP="00786221">
      <w:pPr>
        <w:ind w:left="5387"/>
        <w:jc w:val="both"/>
        <w:rPr>
          <w:color w:val="auto"/>
          <w:szCs w:val="28"/>
        </w:rPr>
      </w:pPr>
      <w:r w:rsidRPr="00135214">
        <w:rPr>
          <w:color w:val="auto"/>
          <w:szCs w:val="28"/>
        </w:rPr>
        <w:t xml:space="preserve">Наказ Міністерства </w:t>
      </w:r>
      <w:r w:rsidR="003C1C6E" w:rsidRPr="00135214">
        <w:rPr>
          <w:color w:val="auto"/>
          <w:szCs w:val="28"/>
        </w:rPr>
        <w:t>захисту довкілля</w:t>
      </w:r>
      <w:r w:rsidRPr="00135214">
        <w:rPr>
          <w:color w:val="auto"/>
          <w:szCs w:val="28"/>
        </w:rPr>
        <w:t xml:space="preserve"> та природних ресурсів України</w:t>
      </w:r>
    </w:p>
    <w:p w:rsidR="00B76AAD" w:rsidRPr="00135214" w:rsidRDefault="00D73FA2" w:rsidP="00786221">
      <w:pPr>
        <w:ind w:left="5387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12 січня 2022 року </w:t>
      </w:r>
      <w:bookmarkStart w:id="0" w:name="_GoBack"/>
      <w:bookmarkEnd w:id="0"/>
      <w:r w:rsidR="00B76AAD" w:rsidRPr="00135214">
        <w:rPr>
          <w:color w:val="auto"/>
          <w:szCs w:val="28"/>
        </w:rPr>
        <w:t xml:space="preserve"> № </w:t>
      </w:r>
      <w:r>
        <w:rPr>
          <w:color w:val="auto"/>
          <w:szCs w:val="28"/>
        </w:rPr>
        <w:t>12</w:t>
      </w:r>
    </w:p>
    <w:p w:rsidR="00B76AAD" w:rsidRPr="00135214" w:rsidRDefault="00B76AAD" w:rsidP="00B76AAD">
      <w:pPr>
        <w:pStyle w:val="1"/>
        <w:ind w:firstLine="720"/>
        <w:jc w:val="both"/>
        <w:rPr>
          <w:sz w:val="28"/>
          <w:szCs w:val="28"/>
        </w:rPr>
      </w:pPr>
    </w:p>
    <w:p w:rsidR="00B76AAD" w:rsidRPr="00135214" w:rsidRDefault="00B76AAD" w:rsidP="00B76AAD">
      <w:pPr>
        <w:pStyle w:val="1"/>
        <w:ind w:firstLine="720"/>
        <w:jc w:val="both"/>
        <w:rPr>
          <w:sz w:val="28"/>
          <w:szCs w:val="28"/>
        </w:rPr>
      </w:pPr>
    </w:p>
    <w:p w:rsidR="00B76AAD" w:rsidRPr="00135214" w:rsidRDefault="00B76AAD" w:rsidP="00B76AAD">
      <w:pPr>
        <w:pStyle w:val="1"/>
        <w:ind w:firstLine="720"/>
        <w:jc w:val="both"/>
        <w:rPr>
          <w:sz w:val="28"/>
          <w:szCs w:val="28"/>
        </w:rPr>
      </w:pPr>
    </w:p>
    <w:p w:rsidR="00B76AAD" w:rsidRPr="00135214" w:rsidRDefault="00B76AAD" w:rsidP="00B76AAD">
      <w:pPr>
        <w:ind w:firstLine="720"/>
        <w:jc w:val="both"/>
        <w:rPr>
          <w:color w:val="auto"/>
          <w:szCs w:val="28"/>
        </w:rPr>
      </w:pPr>
    </w:p>
    <w:p w:rsidR="00B76AAD" w:rsidRPr="00135214" w:rsidRDefault="00B76AAD" w:rsidP="00B76AAD">
      <w:pPr>
        <w:ind w:firstLine="720"/>
        <w:jc w:val="both"/>
        <w:rPr>
          <w:color w:val="auto"/>
          <w:szCs w:val="28"/>
        </w:rPr>
      </w:pPr>
    </w:p>
    <w:p w:rsidR="00B76AAD" w:rsidRPr="00135214" w:rsidRDefault="00B76AAD" w:rsidP="00B76AAD">
      <w:pPr>
        <w:ind w:firstLine="720"/>
        <w:jc w:val="both"/>
        <w:rPr>
          <w:color w:val="auto"/>
          <w:szCs w:val="28"/>
        </w:rPr>
      </w:pPr>
    </w:p>
    <w:p w:rsidR="00B76AAD" w:rsidRPr="00135214" w:rsidRDefault="00B76AAD" w:rsidP="00B76AAD">
      <w:pPr>
        <w:ind w:firstLine="720"/>
        <w:jc w:val="both"/>
        <w:rPr>
          <w:color w:val="auto"/>
          <w:szCs w:val="28"/>
        </w:rPr>
      </w:pPr>
    </w:p>
    <w:p w:rsidR="00B76AAD" w:rsidRPr="00135214" w:rsidRDefault="00B76AAD" w:rsidP="00B76AAD">
      <w:pPr>
        <w:ind w:firstLine="720"/>
        <w:jc w:val="both"/>
        <w:rPr>
          <w:color w:val="auto"/>
          <w:szCs w:val="28"/>
        </w:rPr>
      </w:pPr>
    </w:p>
    <w:p w:rsidR="00B76AAD" w:rsidRPr="00135214" w:rsidRDefault="00B76AAD" w:rsidP="00B76AAD">
      <w:pPr>
        <w:ind w:firstLine="720"/>
        <w:jc w:val="both"/>
        <w:rPr>
          <w:color w:val="auto"/>
          <w:szCs w:val="28"/>
        </w:rPr>
      </w:pPr>
    </w:p>
    <w:p w:rsidR="00B76AAD" w:rsidRPr="00135214" w:rsidRDefault="00B76AAD" w:rsidP="00B76AAD">
      <w:pPr>
        <w:ind w:firstLine="720"/>
        <w:jc w:val="both"/>
        <w:rPr>
          <w:color w:val="auto"/>
          <w:szCs w:val="28"/>
        </w:rPr>
      </w:pPr>
    </w:p>
    <w:p w:rsidR="00B76AAD" w:rsidRPr="00135214" w:rsidRDefault="00B76AAD" w:rsidP="00B76AAD">
      <w:pPr>
        <w:ind w:firstLine="720"/>
        <w:jc w:val="both"/>
        <w:rPr>
          <w:color w:val="auto"/>
          <w:szCs w:val="28"/>
        </w:rPr>
      </w:pPr>
    </w:p>
    <w:p w:rsidR="00B76AAD" w:rsidRPr="00135214" w:rsidRDefault="00B76AAD" w:rsidP="00B76AAD">
      <w:pPr>
        <w:ind w:firstLine="720"/>
        <w:jc w:val="both"/>
        <w:rPr>
          <w:color w:val="auto"/>
          <w:szCs w:val="28"/>
        </w:rPr>
      </w:pPr>
    </w:p>
    <w:p w:rsidR="00B76AAD" w:rsidRPr="00135214" w:rsidRDefault="00B76AAD" w:rsidP="00B76AAD">
      <w:pPr>
        <w:ind w:firstLine="720"/>
        <w:jc w:val="both"/>
        <w:rPr>
          <w:color w:val="auto"/>
          <w:szCs w:val="28"/>
        </w:rPr>
      </w:pPr>
    </w:p>
    <w:p w:rsidR="00B76AAD" w:rsidRPr="00135214" w:rsidRDefault="00B76AAD" w:rsidP="00B76AAD">
      <w:pPr>
        <w:ind w:firstLine="720"/>
        <w:jc w:val="both"/>
        <w:rPr>
          <w:color w:val="auto"/>
          <w:szCs w:val="28"/>
        </w:rPr>
      </w:pPr>
    </w:p>
    <w:p w:rsidR="00B76AAD" w:rsidRPr="00135214" w:rsidRDefault="00B76AAD" w:rsidP="00E72346">
      <w:pPr>
        <w:pStyle w:val="1"/>
        <w:jc w:val="both"/>
        <w:rPr>
          <w:sz w:val="28"/>
          <w:szCs w:val="28"/>
        </w:rPr>
      </w:pPr>
    </w:p>
    <w:p w:rsidR="00B76AAD" w:rsidRPr="00135214" w:rsidRDefault="00B76AAD" w:rsidP="00E72346">
      <w:pPr>
        <w:pStyle w:val="1"/>
        <w:jc w:val="center"/>
        <w:rPr>
          <w:sz w:val="28"/>
          <w:szCs w:val="28"/>
        </w:rPr>
      </w:pPr>
      <w:r w:rsidRPr="00135214">
        <w:rPr>
          <w:sz w:val="28"/>
          <w:szCs w:val="28"/>
        </w:rPr>
        <w:t>ПОЛОЖЕННЯ</w:t>
      </w:r>
    </w:p>
    <w:p w:rsidR="00B76AAD" w:rsidRPr="00135214" w:rsidRDefault="00B76AAD" w:rsidP="00E72346">
      <w:pPr>
        <w:pStyle w:val="3"/>
        <w:rPr>
          <w:sz w:val="28"/>
          <w:szCs w:val="28"/>
        </w:rPr>
      </w:pPr>
      <w:r w:rsidRPr="00135214">
        <w:rPr>
          <w:sz w:val="28"/>
          <w:szCs w:val="28"/>
        </w:rPr>
        <w:t xml:space="preserve">ПРО </w:t>
      </w:r>
      <w:r w:rsidR="008C4019">
        <w:rPr>
          <w:sz w:val="28"/>
          <w:szCs w:val="28"/>
        </w:rPr>
        <w:t>ПРИРОДООХОРОННУ РЕКРЕАЦІЙН</w:t>
      </w:r>
      <w:r w:rsidR="00AC2E5B">
        <w:rPr>
          <w:sz w:val="28"/>
          <w:szCs w:val="28"/>
        </w:rPr>
        <w:t>У</w:t>
      </w:r>
      <w:r w:rsidR="008C4019">
        <w:rPr>
          <w:sz w:val="28"/>
          <w:szCs w:val="28"/>
        </w:rPr>
        <w:t xml:space="preserve"> УСТАНОВУ </w:t>
      </w:r>
      <w:r w:rsidRPr="00135214">
        <w:rPr>
          <w:sz w:val="28"/>
          <w:szCs w:val="28"/>
        </w:rPr>
        <w:t>ПАРК-ПАМ’ЯТК</w:t>
      </w:r>
      <w:r w:rsidR="009C14FD">
        <w:rPr>
          <w:sz w:val="28"/>
          <w:szCs w:val="28"/>
        </w:rPr>
        <w:t>У</w:t>
      </w:r>
      <w:r w:rsidRPr="00135214">
        <w:rPr>
          <w:sz w:val="28"/>
          <w:szCs w:val="28"/>
        </w:rPr>
        <w:t xml:space="preserve"> САДОВО-ПАРКОВОГО МИСТЕЦТВА</w:t>
      </w:r>
    </w:p>
    <w:p w:rsidR="00B76AAD" w:rsidRPr="00135214" w:rsidRDefault="00B76AAD" w:rsidP="00E72346">
      <w:pPr>
        <w:pStyle w:val="3"/>
        <w:rPr>
          <w:sz w:val="28"/>
          <w:szCs w:val="28"/>
        </w:rPr>
      </w:pPr>
      <w:r w:rsidRPr="00135214">
        <w:rPr>
          <w:sz w:val="28"/>
          <w:szCs w:val="28"/>
        </w:rPr>
        <w:t>ЗАГАЛЬНОДЕРЖАВНОГО ЗНАЧЕННЯ</w:t>
      </w:r>
    </w:p>
    <w:p w:rsidR="00B76AAD" w:rsidRPr="00135214" w:rsidRDefault="00F02A77" w:rsidP="00E72346">
      <w:pPr>
        <w:jc w:val="center"/>
        <w:rPr>
          <w:b/>
          <w:color w:val="auto"/>
          <w:szCs w:val="28"/>
        </w:rPr>
      </w:pPr>
      <w:r w:rsidRPr="00135214">
        <w:rPr>
          <w:b/>
          <w:szCs w:val="28"/>
        </w:rPr>
        <w:t>«</w:t>
      </w:r>
      <w:r w:rsidR="00B76AAD" w:rsidRPr="00135214">
        <w:rPr>
          <w:b/>
          <w:szCs w:val="28"/>
        </w:rPr>
        <w:t>СТРИЙСЬКИЙ ПАРК</w:t>
      </w:r>
      <w:r w:rsidRPr="00135214">
        <w:rPr>
          <w:b/>
          <w:szCs w:val="28"/>
        </w:rPr>
        <w:t>»</w:t>
      </w:r>
    </w:p>
    <w:p w:rsidR="00B76AAD" w:rsidRPr="00135214" w:rsidRDefault="00B76AAD" w:rsidP="00B76AAD">
      <w:pPr>
        <w:ind w:firstLine="720"/>
        <w:jc w:val="both"/>
        <w:rPr>
          <w:b/>
          <w:color w:val="auto"/>
          <w:szCs w:val="28"/>
        </w:rPr>
      </w:pPr>
    </w:p>
    <w:p w:rsidR="00B76AAD" w:rsidRPr="00135214" w:rsidRDefault="00B76AAD" w:rsidP="00B76AAD">
      <w:pPr>
        <w:ind w:firstLine="720"/>
        <w:jc w:val="both"/>
        <w:rPr>
          <w:b/>
          <w:color w:val="auto"/>
          <w:szCs w:val="28"/>
        </w:rPr>
      </w:pPr>
    </w:p>
    <w:p w:rsidR="00B76AAD" w:rsidRPr="00135214" w:rsidRDefault="00B76AAD" w:rsidP="00B76AAD">
      <w:pPr>
        <w:ind w:firstLine="720"/>
        <w:jc w:val="both"/>
        <w:rPr>
          <w:b/>
          <w:color w:val="auto"/>
          <w:szCs w:val="28"/>
        </w:rPr>
      </w:pPr>
    </w:p>
    <w:p w:rsidR="00B76AAD" w:rsidRPr="00135214" w:rsidRDefault="00B76AAD" w:rsidP="00B76AAD">
      <w:pPr>
        <w:ind w:firstLine="720"/>
        <w:jc w:val="both"/>
        <w:rPr>
          <w:b/>
          <w:color w:val="auto"/>
          <w:szCs w:val="28"/>
        </w:rPr>
      </w:pPr>
    </w:p>
    <w:p w:rsidR="00B76AAD" w:rsidRPr="00135214" w:rsidRDefault="00B76AAD" w:rsidP="00B76AAD">
      <w:pPr>
        <w:ind w:firstLine="720"/>
        <w:jc w:val="both"/>
        <w:rPr>
          <w:b/>
          <w:color w:val="auto"/>
          <w:szCs w:val="28"/>
        </w:rPr>
      </w:pPr>
    </w:p>
    <w:p w:rsidR="00B76AAD" w:rsidRPr="00135214" w:rsidRDefault="00B76AAD" w:rsidP="00B76AAD">
      <w:pPr>
        <w:ind w:firstLine="720"/>
        <w:jc w:val="both"/>
        <w:rPr>
          <w:b/>
          <w:color w:val="auto"/>
          <w:szCs w:val="28"/>
        </w:rPr>
      </w:pPr>
    </w:p>
    <w:p w:rsidR="00B76AAD" w:rsidRPr="00135214" w:rsidRDefault="00B76AAD" w:rsidP="00B76AAD">
      <w:pPr>
        <w:ind w:firstLine="720"/>
        <w:jc w:val="both"/>
        <w:rPr>
          <w:b/>
          <w:color w:val="auto"/>
          <w:szCs w:val="28"/>
        </w:rPr>
      </w:pPr>
    </w:p>
    <w:p w:rsidR="00B76AAD" w:rsidRPr="00135214" w:rsidRDefault="00B76AAD" w:rsidP="00B76AAD">
      <w:pPr>
        <w:ind w:firstLine="720"/>
        <w:jc w:val="both"/>
        <w:rPr>
          <w:b/>
          <w:color w:val="auto"/>
          <w:szCs w:val="28"/>
        </w:rPr>
      </w:pPr>
    </w:p>
    <w:p w:rsidR="00B76AAD" w:rsidRPr="00135214" w:rsidRDefault="00B76AAD" w:rsidP="00B76AAD">
      <w:pPr>
        <w:ind w:firstLine="720"/>
        <w:jc w:val="both"/>
        <w:rPr>
          <w:b/>
          <w:color w:val="auto"/>
          <w:szCs w:val="28"/>
        </w:rPr>
      </w:pPr>
    </w:p>
    <w:p w:rsidR="00B76AAD" w:rsidRPr="00135214" w:rsidRDefault="00B76AAD" w:rsidP="00B76AAD">
      <w:pPr>
        <w:ind w:firstLine="720"/>
        <w:jc w:val="both"/>
        <w:rPr>
          <w:b/>
          <w:color w:val="auto"/>
          <w:szCs w:val="28"/>
        </w:rPr>
      </w:pPr>
    </w:p>
    <w:p w:rsidR="00B76AAD" w:rsidRPr="00135214" w:rsidRDefault="00B76AAD" w:rsidP="00B76AAD">
      <w:pPr>
        <w:ind w:firstLine="720"/>
        <w:jc w:val="both"/>
        <w:rPr>
          <w:b/>
          <w:color w:val="auto"/>
          <w:szCs w:val="28"/>
        </w:rPr>
      </w:pPr>
    </w:p>
    <w:p w:rsidR="00B76AAD" w:rsidRPr="00135214" w:rsidRDefault="00B76AAD" w:rsidP="00B76AAD">
      <w:pPr>
        <w:ind w:firstLine="720"/>
        <w:jc w:val="both"/>
        <w:rPr>
          <w:b/>
          <w:color w:val="auto"/>
          <w:szCs w:val="28"/>
        </w:rPr>
      </w:pPr>
    </w:p>
    <w:p w:rsidR="00B76AAD" w:rsidRPr="00135214" w:rsidRDefault="00B76AAD" w:rsidP="00B76AAD">
      <w:pPr>
        <w:ind w:firstLine="720"/>
        <w:jc w:val="both"/>
        <w:rPr>
          <w:b/>
          <w:color w:val="auto"/>
          <w:szCs w:val="28"/>
        </w:rPr>
      </w:pPr>
    </w:p>
    <w:p w:rsidR="00B76AAD" w:rsidRPr="00135214" w:rsidRDefault="00B76AAD" w:rsidP="00B76AAD">
      <w:pPr>
        <w:ind w:firstLine="720"/>
        <w:jc w:val="both"/>
        <w:rPr>
          <w:b/>
          <w:color w:val="auto"/>
          <w:szCs w:val="28"/>
        </w:rPr>
      </w:pPr>
    </w:p>
    <w:p w:rsidR="00B76AAD" w:rsidRPr="00135214" w:rsidRDefault="00B76AAD" w:rsidP="00B76AAD">
      <w:pPr>
        <w:ind w:firstLine="720"/>
        <w:jc w:val="both"/>
        <w:rPr>
          <w:b/>
          <w:color w:val="auto"/>
          <w:szCs w:val="28"/>
        </w:rPr>
      </w:pPr>
    </w:p>
    <w:p w:rsidR="00B76AAD" w:rsidRPr="00135214" w:rsidRDefault="00B76AAD" w:rsidP="00B76AAD">
      <w:pPr>
        <w:ind w:firstLine="720"/>
        <w:jc w:val="both"/>
        <w:rPr>
          <w:b/>
          <w:color w:val="auto"/>
          <w:szCs w:val="28"/>
        </w:rPr>
      </w:pPr>
    </w:p>
    <w:p w:rsidR="00B76AAD" w:rsidRPr="00135214" w:rsidRDefault="00B76AAD" w:rsidP="00B76AAD">
      <w:pPr>
        <w:ind w:firstLine="720"/>
        <w:jc w:val="both"/>
        <w:rPr>
          <w:b/>
          <w:color w:val="auto"/>
          <w:szCs w:val="28"/>
        </w:rPr>
      </w:pPr>
    </w:p>
    <w:p w:rsidR="00B76AAD" w:rsidRPr="00135214" w:rsidRDefault="00B76AAD" w:rsidP="00B76AAD">
      <w:pPr>
        <w:ind w:firstLine="720"/>
        <w:jc w:val="both"/>
        <w:rPr>
          <w:b/>
          <w:color w:val="auto"/>
          <w:szCs w:val="28"/>
        </w:rPr>
      </w:pPr>
    </w:p>
    <w:p w:rsidR="00B76AAD" w:rsidRPr="00135214" w:rsidRDefault="00B76AAD" w:rsidP="00B76AAD">
      <w:pPr>
        <w:ind w:firstLine="720"/>
        <w:jc w:val="both"/>
        <w:rPr>
          <w:b/>
          <w:color w:val="auto"/>
          <w:szCs w:val="28"/>
        </w:rPr>
      </w:pPr>
    </w:p>
    <w:p w:rsidR="00B76AAD" w:rsidRPr="00135214" w:rsidRDefault="00B76AAD" w:rsidP="00B76AAD">
      <w:pPr>
        <w:ind w:firstLine="720"/>
        <w:jc w:val="both"/>
        <w:rPr>
          <w:b/>
          <w:color w:val="auto"/>
          <w:szCs w:val="28"/>
        </w:rPr>
      </w:pPr>
    </w:p>
    <w:p w:rsidR="00656EED" w:rsidRDefault="00B76AAD" w:rsidP="00B76AAD">
      <w:pPr>
        <w:ind w:firstLine="720"/>
        <w:jc w:val="center"/>
        <w:rPr>
          <w:b/>
          <w:color w:val="auto"/>
          <w:szCs w:val="28"/>
        </w:rPr>
      </w:pPr>
      <w:r w:rsidRPr="00135214">
        <w:rPr>
          <w:b/>
          <w:color w:val="auto"/>
          <w:szCs w:val="28"/>
        </w:rPr>
        <w:t>202</w:t>
      </w:r>
      <w:r w:rsidR="00FA0347">
        <w:rPr>
          <w:b/>
          <w:color w:val="auto"/>
          <w:szCs w:val="28"/>
        </w:rPr>
        <w:t>2</w:t>
      </w:r>
    </w:p>
    <w:p w:rsidR="00656EED" w:rsidRDefault="00656EED" w:rsidP="00656EED">
      <w:r>
        <w:br w:type="page"/>
      </w:r>
    </w:p>
    <w:p w:rsidR="00B76AAD" w:rsidRPr="007A5342" w:rsidRDefault="00B76AAD" w:rsidP="00656EED">
      <w:pPr>
        <w:jc w:val="center"/>
        <w:rPr>
          <w:b/>
          <w:color w:val="auto"/>
          <w:szCs w:val="28"/>
        </w:rPr>
      </w:pPr>
      <w:r w:rsidRPr="007A5342">
        <w:rPr>
          <w:b/>
          <w:color w:val="auto"/>
          <w:szCs w:val="28"/>
        </w:rPr>
        <w:lastRenderedPageBreak/>
        <w:t>1. ЗАГАЛЬНІ ПОЛОЖЕННЯ</w:t>
      </w:r>
    </w:p>
    <w:p w:rsidR="00B76AAD" w:rsidRPr="007A5342" w:rsidRDefault="00B76AAD" w:rsidP="00B76AAD">
      <w:pPr>
        <w:ind w:firstLine="720"/>
        <w:jc w:val="both"/>
        <w:rPr>
          <w:color w:val="auto"/>
          <w:szCs w:val="28"/>
        </w:rPr>
      </w:pPr>
    </w:p>
    <w:p w:rsidR="00053C62" w:rsidRPr="007A5342" w:rsidRDefault="00F25678" w:rsidP="00053C62">
      <w:pPr>
        <w:pStyle w:val="a8"/>
        <w:numPr>
          <w:ilvl w:val="1"/>
          <w:numId w:val="2"/>
        </w:numPr>
        <w:shd w:val="clear" w:color="auto" w:fill="FFFFFF"/>
        <w:tabs>
          <w:tab w:val="left" w:pos="1134"/>
          <w:tab w:val="left" w:pos="4730"/>
          <w:tab w:val="left" w:pos="6444"/>
          <w:tab w:val="left" w:pos="7819"/>
        </w:tabs>
        <w:ind w:left="0" w:firstLine="567"/>
        <w:jc w:val="both"/>
        <w:rPr>
          <w:szCs w:val="28"/>
        </w:rPr>
      </w:pPr>
      <w:r w:rsidRPr="007A5342">
        <w:rPr>
          <w:color w:val="auto"/>
          <w:szCs w:val="28"/>
        </w:rPr>
        <w:t>Парк-пам’ятк</w:t>
      </w:r>
      <w:r w:rsidR="001664E4" w:rsidRPr="007A5342">
        <w:rPr>
          <w:color w:val="auto"/>
          <w:szCs w:val="28"/>
        </w:rPr>
        <w:t>а</w:t>
      </w:r>
      <w:r w:rsidRPr="007A5342">
        <w:rPr>
          <w:color w:val="auto"/>
          <w:szCs w:val="28"/>
        </w:rPr>
        <w:t xml:space="preserve"> садово-паркового мистецтва загальнодержавного значення </w:t>
      </w:r>
      <w:r w:rsidR="00F02A77" w:rsidRPr="007A5342">
        <w:rPr>
          <w:szCs w:val="28"/>
        </w:rPr>
        <w:t>«</w:t>
      </w:r>
      <w:r w:rsidRPr="007A5342">
        <w:rPr>
          <w:color w:val="auto"/>
          <w:szCs w:val="28"/>
        </w:rPr>
        <w:t>Стрийський парк</w:t>
      </w:r>
      <w:r w:rsidR="00F02A77" w:rsidRPr="007A5342">
        <w:rPr>
          <w:szCs w:val="28"/>
        </w:rPr>
        <w:t>»</w:t>
      </w:r>
      <w:r w:rsidRPr="007A5342">
        <w:rPr>
          <w:color w:val="auto"/>
          <w:szCs w:val="28"/>
        </w:rPr>
        <w:t xml:space="preserve"> </w:t>
      </w:r>
      <w:r w:rsidR="0058400F" w:rsidRPr="007A5342">
        <w:rPr>
          <w:szCs w:val="28"/>
        </w:rPr>
        <w:t xml:space="preserve">площею </w:t>
      </w:r>
      <w:r w:rsidR="0058400F" w:rsidRPr="007A5342">
        <w:rPr>
          <w:color w:val="auto"/>
          <w:szCs w:val="28"/>
        </w:rPr>
        <w:t xml:space="preserve">56 га </w:t>
      </w:r>
      <w:r w:rsidRPr="007A5342">
        <w:rPr>
          <w:color w:val="auto"/>
          <w:szCs w:val="28"/>
        </w:rPr>
        <w:t xml:space="preserve">оголошено </w:t>
      </w:r>
      <w:r w:rsidR="0073243B" w:rsidRPr="007A5342">
        <w:rPr>
          <w:szCs w:val="28"/>
        </w:rPr>
        <w:t>Постановою Ради Міністрів УРСР від 29.01.1960 № 105 «Про затвердження списку найбільш визначних парків-</w:t>
      </w:r>
      <w:r w:rsidR="000C2428" w:rsidRPr="007A5342">
        <w:rPr>
          <w:szCs w:val="28"/>
        </w:rPr>
        <w:t>пам’ятників</w:t>
      </w:r>
      <w:r w:rsidR="0073243B" w:rsidRPr="007A5342">
        <w:rPr>
          <w:szCs w:val="28"/>
        </w:rPr>
        <w:t xml:space="preserve"> садово-паркової архітектури Української РСР»</w:t>
      </w:r>
      <w:r w:rsidR="009E752A" w:rsidRPr="007A5342">
        <w:rPr>
          <w:szCs w:val="28"/>
        </w:rPr>
        <w:t xml:space="preserve"> та</w:t>
      </w:r>
      <w:r w:rsidR="0073243B" w:rsidRPr="007A5342">
        <w:rPr>
          <w:szCs w:val="28"/>
        </w:rPr>
        <w:t xml:space="preserve"> Постановою колегії Держкомітету Ради Міністрів УРСР по охороні при</w:t>
      </w:r>
      <w:r w:rsidR="000C2428" w:rsidRPr="007A5342">
        <w:rPr>
          <w:szCs w:val="28"/>
        </w:rPr>
        <w:t>роди від 26.08.</w:t>
      </w:r>
      <w:r w:rsidR="00F02A77" w:rsidRPr="007A5342">
        <w:rPr>
          <w:szCs w:val="28"/>
        </w:rPr>
        <w:t>1972</w:t>
      </w:r>
      <w:r w:rsidR="0073243B" w:rsidRPr="007A5342">
        <w:rPr>
          <w:szCs w:val="28"/>
        </w:rPr>
        <w:t xml:space="preserve"> </w:t>
      </w:r>
      <w:r w:rsidR="000C2428" w:rsidRPr="007A5342">
        <w:rPr>
          <w:szCs w:val="28"/>
        </w:rPr>
        <w:t>№</w:t>
      </w:r>
      <w:r w:rsidR="00F02A77" w:rsidRPr="007A5342">
        <w:rPr>
          <w:szCs w:val="28"/>
        </w:rPr>
        <w:t xml:space="preserve"> </w:t>
      </w:r>
      <w:r w:rsidR="000C2428" w:rsidRPr="007A5342">
        <w:rPr>
          <w:szCs w:val="28"/>
        </w:rPr>
        <w:t xml:space="preserve">22 </w:t>
      </w:r>
      <w:r w:rsidR="0073243B" w:rsidRPr="007A5342">
        <w:rPr>
          <w:szCs w:val="28"/>
        </w:rPr>
        <w:t>«Про віднесення пам’яток природи республіканського значення до категорії заповідних парків-пам’яток садово-паркового мистецтва згідно нової класифікації»</w:t>
      </w:r>
      <w:r w:rsidR="00053C62" w:rsidRPr="007A5342">
        <w:rPr>
          <w:szCs w:val="28"/>
        </w:rPr>
        <w:t xml:space="preserve">. </w:t>
      </w:r>
    </w:p>
    <w:p w:rsidR="00053C62" w:rsidRPr="007A5342" w:rsidRDefault="00053C62" w:rsidP="00053C62">
      <w:pPr>
        <w:shd w:val="clear" w:color="auto" w:fill="FFFFFF"/>
        <w:tabs>
          <w:tab w:val="left" w:pos="1134"/>
          <w:tab w:val="left" w:pos="4730"/>
          <w:tab w:val="left" w:pos="6444"/>
          <w:tab w:val="left" w:pos="7819"/>
        </w:tabs>
        <w:ind w:firstLine="567"/>
        <w:jc w:val="both"/>
        <w:rPr>
          <w:szCs w:val="28"/>
        </w:rPr>
      </w:pPr>
      <w:r w:rsidRPr="007A5342">
        <w:rPr>
          <w:szCs w:val="28"/>
        </w:rPr>
        <w:t>Відповідно до ухвали Львівської міської ради від 15.11.2007 № 1264 «Про створення природоохоронної рекреаційної установи парку-пам’ятки садово-паркового мистецтва загальнодержавного значення «Стрийський парк» створено природо</w:t>
      </w:r>
      <w:r w:rsidR="00B26368" w:rsidRPr="007A5342">
        <w:rPr>
          <w:szCs w:val="28"/>
        </w:rPr>
        <w:t>охоронну рекреаційну установу</w:t>
      </w:r>
      <w:r w:rsidRPr="007A5342">
        <w:rPr>
          <w:szCs w:val="28"/>
        </w:rPr>
        <w:t xml:space="preserve"> парк-пам</w:t>
      </w:r>
      <w:r w:rsidR="00B26368" w:rsidRPr="007A5342">
        <w:rPr>
          <w:szCs w:val="28"/>
        </w:rPr>
        <w:t>’ятку</w:t>
      </w:r>
      <w:r w:rsidRPr="007A5342">
        <w:rPr>
          <w:szCs w:val="28"/>
        </w:rPr>
        <w:t xml:space="preserve"> садово-паркового мистецтва загальнодержавного значення «Стрийський парк»</w:t>
      </w:r>
      <w:r w:rsidR="00806BA2" w:rsidRPr="007A5342">
        <w:rPr>
          <w:color w:val="auto"/>
          <w:szCs w:val="28"/>
        </w:rPr>
        <w:t xml:space="preserve"> (далі – Парк-пам’ятка).</w:t>
      </w:r>
    </w:p>
    <w:p w:rsidR="00F87B97" w:rsidRPr="007A5342" w:rsidRDefault="00455178" w:rsidP="00053C62">
      <w:pPr>
        <w:ind w:firstLine="567"/>
        <w:jc w:val="both"/>
        <w:rPr>
          <w:szCs w:val="28"/>
        </w:rPr>
      </w:pPr>
      <w:r w:rsidRPr="007A5342">
        <w:rPr>
          <w:szCs w:val="28"/>
        </w:rPr>
        <w:t xml:space="preserve">1.2. Парк-пам’ятка </w:t>
      </w:r>
      <w:r w:rsidRPr="007A5342">
        <w:rPr>
          <w:color w:val="auto"/>
          <w:szCs w:val="28"/>
        </w:rPr>
        <w:t xml:space="preserve">розташований у південній частині м. Львова між вулицями </w:t>
      </w:r>
      <w:hyperlink r:id="rId7" w:tooltip="Вулиця Івана Франка (Львів)" w:history="1">
        <w:r w:rsidRPr="007A5342">
          <w:rPr>
            <w:rStyle w:val="a9"/>
            <w:color w:val="auto"/>
            <w:szCs w:val="28"/>
            <w:u w:val="none"/>
          </w:rPr>
          <w:t>Івана Франка</w:t>
        </w:r>
      </w:hyperlink>
      <w:r w:rsidRPr="007A5342">
        <w:rPr>
          <w:color w:val="auto"/>
          <w:szCs w:val="28"/>
        </w:rPr>
        <w:t xml:space="preserve">, </w:t>
      </w:r>
      <w:hyperlink r:id="rId8" w:tooltip="Вулиця Стрийська (Львів)" w:history="1">
        <w:r w:rsidRPr="007A5342">
          <w:rPr>
            <w:rStyle w:val="a9"/>
            <w:color w:val="auto"/>
            <w:szCs w:val="28"/>
            <w:u w:val="none"/>
          </w:rPr>
          <w:t>Стрийською</w:t>
        </w:r>
      </w:hyperlink>
      <w:r w:rsidRPr="007A5342">
        <w:rPr>
          <w:color w:val="auto"/>
          <w:szCs w:val="28"/>
        </w:rPr>
        <w:t xml:space="preserve">, </w:t>
      </w:r>
      <w:hyperlink r:id="rId9" w:tooltip="Вулиця Самчука (Львів)" w:history="1">
        <w:r w:rsidRPr="007A5342">
          <w:rPr>
            <w:rStyle w:val="a9"/>
            <w:color w:val="auto"/>
            <w:szCs w:val="28"/>
            <w:u w:val="none"/>
          </w:rPr>
          <w:t>Уласа Самчука</w:t>
        </w:r>
      </w:hyperlink>
      <w:r w:rsidRPr="007A5342">
        <w:rPr>
          <w:color w:val="auto"/>
          <w:szCs w:val="28"/>
        </w:rPr>
        <w:t xml:space="preserve"> і Козельницькою. </w:t>
      </w:r>
      <w:r w:rsidRPr="007A5342">
        <w:rPr>
          <w:szCs w:val="28"/>
        </w:rPr>
        <w:t xml:space="preserve">Парк-пам`ятка побудований в ХІХ ст. під керівництвом архітектора Арнольда Рерінга, який в ландшафтному стилі  є взірцем садово-паркової архітектури і належить до кращих парків в середній Європі. </w:t>
      </w:r>
    </w:p>
    <w:p w:rsidR="00455178" w:rsidRPr="007A5342" w:rsidRDefault="00455178" w:rsidP="00053C62">
      <w:pPr>
        <w:ind w:firstLine="567"/>
        <w:jc w:val="both"/>
        <w:rPr>
          <w:szCs w:val="28"/>
        </w:rPr>
      </w:pPr>
      <w:r w:rsidRPr="007A5342">
        <w:rPr>
          <w:szCs w:val="28"/>
        </w:rPr>
        <w:t xml:space="preserve">У Парку-пам`ятці зібрана дендрологічна колекція в якій більше 200 порід декоративних дерев та чагарників. По території </w:t>
      </w:r>
      <w:r w:rsidR="00CC4701" w:rsidRPr="007A5342">
        <w:rPr>
          <w:szCs w:val="28"/>
        </w:rPr>
        <w:t>Парку-пам’ятки</w:t>
      </w:r>
      <w:r w:rsidRPr="007A5342">
        <w:rPr>
          <w:szCs w:val="28"/>
        </w:rPr>
        <w:t xml:space="preserve"> протікає декоративний струмочок (каскад), розташований ставок із фонтанами. На території Парку-пам`ятки є арборетум, жоржинарій, грабові, липові, платанові та каштанові алеї. Основну частину насадження Парку-пам`ятки складають вікові буки, дуби, липи, берези, клени, ясени, граби та різноманітні їх декоративні форми. Серед насаджень є дерева-екзоти: магнолії, ліквідамбар, тюльпанові дерева, гінкго білоба, метасеквоя, сріблясті ялини та різновиди сосни, гептокордіум, сакура та багато інших видів. </w:t>
      </w:r>
    </w:p>
    <w:p w:rsidR="00455178" w:rsidRPr="007A5342" w:rsidRDefault="00455178" w:rsidP="002F5C7A">
      <w:pPr>
        <w:ind w:firstLine="567"/>
        <w:jc w:val="both"/>
        <w:rPr>
          <w:szCs w:val="28"/>
        </w:rPr>
      </w:pPr>
      <w:r w:rsidRPr="007A5342">
        <w:rPr>
          <w:szCs w:val="28"/>
        </w:rPr>
        <w:t>1.3. Парк-пам’ятка</w:t>
      </w:r>
      <w:r w:rsidRPr="007A5342">
        <w:rPr>
          <w:color w:val="auto"/>
          <w:szCs w:val="28"/>
        </w:rPr>
        <w:t xml:space="preserve"> є </w:t>
      </w:r>
      <w:r w:rsidR="00F87B97" w:rsidRPr="007A5342">
        <w:rPr>
          <w:color w:val="auto"/>
          <w:szCs w:val="28"/>
        </w:rPr>
        <w:t xml:space="preserve">бюджетною, неприбутковою, </w:t>
      </w:r>
      <w:r w:rsidRPr="007A5342">
        <w:rPr>
          <w:szCs w:val="28"/>
        </w:rPr>
        <w:t>природоохоронною рекреаційною комунальною установою загальнодержавного значення, яка підпорядкована Департаменту містобудування Львівської міської ради.</w:t>
      </w:r>
    </w:p>
    <w:p w:rsidR="00455178" w:rsidRPr="007A5342" w:rsidRDefault="00455178" w:rsidP="002F5C7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5342">
        <w:rPr>
          <w:rFonts w:ascii="Times New Roman" w:hAnsi="Times New Roman" w:cs="Times New Roman"/>
          <w:sz w:val="28"/>
          <w:szCs w:val="28"/>
          <w:lang w:val="uk-UA"/>
        </w:rPr>
        <w:t>1.4. Парк-пам’ятка входить до складу природно-заповідного фонду України і охороняється як національне надбання, щодо якого встановлюється особливий режим охорони, відтворення і використання.</w:t>
      </w:r>
    </w:p>
    <w:p w:rsidR="00455178" w:rsidRPr="007A5342" w:rsidRDefault="00455178" w:rsidP="002F5C7A">
      <w:pPr>
        <w:ind w:firstLine="567"/>
        <w:jc w:val="both"/>
        <w:rPr>
          <w:color w:val="000000" w:themeColor="text1"/>
          <w:szCs w:val="28"/>
        </w:rPr>
      </w:pPr>
      <w:r w:rsidRPr="007A5342">
        <w:rPr>
          <w:szCs w:val="28"/>
        </w:rPr>
        <w:t>1.</w:t>
      </w:r>
      <w:r w:rsidR="00F87B97" w:rsidRPr="007A5342">
        <w:rPr>
          <w:szCs w:val="28"/>
        </w:rPr>
        <w:t>5</w:t>
      </w:r>
      <w:r w:rsidRPr="007A5342">
        <w:rPr>
          <w:szCs w:val="28"/>
        </w:rPr>
        <w:t xml:space="preserve">. </w:t>
      </w:r>
      <w:r w:rsidR="008D5F7B" w:rsidRPr="007A5342">
        <w:rPr>
          <w:szCs w:val="28"/>
        </w:rPr>
        <w:t>Парк-пам’ятка</w:t>
      </w:r>
      <w:r w:rsidRPr="007A5342">
        <w:rPr>
          <w:szCs w:val="28"/>
        </w:rPr>
        <w:t xml:space="preserve"> є юридичною особою, має самостійний баланс, рахунки у відділенні </w:t>
      </w:r>
      <w:r w:rsidRPr="007A5342">
        <w:rPr>
          <w:szCs w:val="28"/>
          <w:shd w:val="clear" w:color="auto" w:fill="FFFFFF"/>
        </w:rPr>
        <w:t>Державної казначейської служби України</w:t>
      </w:r>
      <w:r w:rsidRPr="007A5342">
        <w:rPr>
          <w:szCs w:val="28"/>
        </w:rPr>
        <w:t xml:space="preserve"> і утримується за рахунок коштів </w:t>
      </w:r>
      <w:r w:rsidR="008D5F7B" w:rsidRPr="007A5342">
        <w:rPr>
          <w:szCs w:val="28"/>
        </w:rPr>
        <w:t xml:space="preserve">місцевого </w:t>
      </w:r>
      <w:r w:rsidRPr="007A5342">
        <w:rPr>
          <w:szCs w:val="28"/>
        </w:rPr>
        <w:t xml:space="preserve">бюджету. Парк має печатку із зображенням Державного герба України та </w:t>
      </w:r>
      <w:r w:rsidRPr="007A5342">
        <w:rPr>
          <w:color w:val="000000" w:themeColor="text1"/>
          <w:szCs w:val="28"/>
        </w:rPr>
        <w:t>своїм найменуванням, штампи та офіційну емблему, що реєструються в установленому порядку, та бланки.</w:t>
      </w:r>
    </w:p>
    <w:p w:rsidR="000C2428" w:rsidRPr="007A5342" w:rsidRDefault="00916CA7" w:rsidP="002F5C7A">
      <w:pPr>
        <w:ind w:firstLine="567"/>
        <w:jc w:val="both"/>
        <w:rPr>
          <w:szCs w:val="28"/>
        </w:rPr>
      </w:pPr>
      <w:r w:rsidRPr="007A5342">
        <w:rPr>
          <w:color w:val="auto"/>
          <w:szCs w:val="28"/>
        </w:rPr>
        <w:t>1.</w:t>
      </w:r>
      <w:r w:rsidR="00BC23C4" w:rsidRPr="007A5342">
        <w:rPr>
          <w:color w:val="auto"/>
          <w:szCs w:val="28"/>
        </w:rPr>
        <w:t>6</w:t>
      </w:r>
      <w:r w:rsidRPr="007A5342">
        <w:rPr>
          <w:color w:val="auto"/>
          <w:szCs w:val="28"/>
        </w:rPr>
        <w:t xml:space="preserve">. </w:t>
      </w:r>
      <w:r w:rsidR="00DF6A85" w:rsidRPr="007A5342">
        <w:rPr>
          <w:szCs w:val="28"/>
        </w:rPr>
        <w:t xml:space="preserve">Парк-пам'ятка у своїй діяльності </w:t>
      </w:r>
      <w:r w:rsidR="000C2428" w:rsidRPr="007A5342">
        <w:rPr>
          <w:szCs w:val="28"/>
        </w:rPr>
        <w:t>керується Конституцією України, Земельним, Лісови</w:t>
      </w:r>
      <w:r w:rsidR="005C7700" w:rsidRPr="007A5342">
        <w:rPr>
          <w:szCs w:val="28"/>
        </w:rPr>
        <w:t>м та Водним кодексами України, з</w:t>
      </w:r>
      <w:r w:rsidR="000C2428" w:rsidRPr="007A5342">
        <w:rPr>
          <w:szCs w:val="28"/>
        </w:rPr>
        <w:t>аконами України «Про охорону навколишнього природного середовища», «Про природно-заповідний фонд України», «Про рослинний світ», «Про тваринний світ», «Про Червону книгу України», іншими законодавчими та нормативно-правовими актами та цим Положенням.</w:t>
      </w:r>
    </w:p>
    <w:p w:rsidR="00453CFD" w:rsidRPr="007A5342" w:rsidRDefault="00A4288D" w:rsidP="002F5C7A">
      <w:pPr>
        <w:shd w:val="clear" w:color="auto" w:fill="FFFFFF"/>
        <w:ind w:firstLine="567"/>
        <w:jc w:val="both"/>
        <w:rPr>
          <w:szCs w:val="28"/>
        </w:rPr>
      </w:pPr>
      <w:r w:rsidRPr="007A5342">
        <w:rPr>
          <w:szCs w:val="28"/>
        </w:rPr>
        <w:lastRenderedPageBreak/>
        <w:t xml:space="preserve">1.7. </w:t>
      </w:r>
      <w:r w:rsidR="00453CFD" w:rsidRPr="007A5342">
        <w:rPr>
          <w:szCs w:val="28"/>
        </w:rPr>
        <w:t>Утримання та реконструкція Парку-пам'ятки проводиться за про</w:t>
      </w:r>
      <w:r w:rsidR="00A123B2" w:rsidRPr="007A5342">
        <w:rPr>
          <w:szCs w:val="28"/>
        </w:rPr>
        <w:t>е</w:t>
      </w:r>
      <w:r w:rsidR="00453CFD" w:rsidRPr="007A5342">
        <w:rPr>
          <w:szCs w:val="28"/>
        </w:rPr>
        <w:t>ктами, що розробляються спеціалізованими науковими та проектними установами і затверджуються органом, у підпорядкуванні якого перебуває Парк-пам'ятка, за погодженням із Міндовкілля.</w:t>
      </w:r>
    </w:p>
    <w:p w:rsidR="00A4288D" w:rsidRPr="007A5342" w:rsidRDefault="00A4288D" w:rsidP="002F5C7A">
      <w:pPr>
        <w:pStyle w:val="12"/>
        <w:shd w:val="clear" w:color="auto" w:fill="auto"/>
        <w:spacing w:before="0" w:line="240" w:lineRule="auto"/>
        <w:ind w:firstLine="567"/>
        <w:rPr>
          <w:color w:val="000000"/>
          <w:sz w:val="28"/>
          <w:szCs w:val="28"/>
          <w:shd w:val="clear" w:color="auto" w:fill="FFFFFF"/>
        </w:rPr>
      </w:pPr>
      <w:r w:rsidRPr="007A5342">
        <w:rPr>
          <w:sz w:val="28"/>
          <w:szCs w:val="28"/>
        </w:rPr>
        <w:t xml:space="preserve">1.8. </w:t>
      </w:r>
      <w:r w:rsidRPr="007A5342">
        <w:rPr>
          <w:color w:val="000000"/>
          <w:sz w:val="28"/>
          <w:szCs w:val="28"/>
          <w:shd w:val="clear" w:color="auto" w:fill="FFFFFF"/>
        </w:rPr>
        <w:t>Межі Парку-пам’ятки встановлюються в натурі (на місцевості) відповідно до законодавства. До встановлення меж Парку-пам’ятки його межі визначаються відповідно до Проекту створення Парку-пам’ятки.</w:t>
      </w:r>
    </w:p>
    <w:p w:rsidR="00A4288D" w:rsidRPr="007A5342" w:rsidRDefault="00A4288D" w:rsidP="002F5C7A">
      <w:pPr>
        <w:ind w:firstLine="567"/>
        <w:jc w:val="both"/>
        <w:rPr>
          <w:szCs w:val="28"/>
        </w:rPr>
      </w:pPr>
      <w:r w:rsidRPr="007A5342">
        <w:rPr>
          <w:szCs w:val="28"/>
        </w:rPr>
        <w:t>1.</w:t>
      </w:r>
      <w:r w:rsidR="00485F27" w:rsidRPr="007A5342">
        <w:rPr>
          <w:szCs w:val="28"/>
        </w:rPr>
        <w:t>9</w:t>
      </w:r>
      <w:r w:rsidRPr="007A5342">
        <w:rPr>
          <w:szCs w:val="28"/>
        </w:rPr>
        <w:t>. Право Парку на постійне користування земельними ділянками, оформлюється відповідно до Закону України «Про державну реєстрацію речових прав на нерухоме майно та їх обтяжень».</w:t>
      </w:r>
    </w:p>
    <w:p w:rsidR="00BC23C4" w:rsidRPr="007A5342" w:rsidRDefault="00092763" w:rsidP="002F5C7A">
      <w:pPr>
        <w:pStyle w:val="12"/>
        <w:shd w:val="clear" w:color="auto" w:fill="auto"/>
        <w:spacing w:before="0" w:line="240" w:lineRule="auto"/>
        <w:ind w:firstLine="567"/>
        <w:rPr>
          <w:color w:val="000000"/>
          <w:sz w:val="28"/>
          <w:szCs w:val="28"/>
          <w:lang w:eastAsia="ru-RU"/>
        </w:rPr>
      </w:pPr>
      <w:r w:rsidRPr="007A5342">
        <w:rPr>
          <w:sz w:val="28"/>
          <w:szCs w:val="28"/>
        </w:rPr>
        <w:t>1.1</w:t>
      </w:r>
      <w:r w:rsidR="00485F27" w:rsidRPr="007A5342">
        <w:rPr>
          <w:sz w:val="28"/>
          <w:szCs w:val="28"/>
        </w:rPr>
        <w:t>0</w:t>
      </w:r>
      <w:r w:rsidRPr="007A5342">
        <w:rPr>
          <w:sz w:val="28"/>
          <w:szCs w:val="28"/>
        </w:rPr>
        <w:t xml:space="preserve">. </w:t>
      </w:r>
      <w:r w:rsidR="00BC23C4" w:rsidRPr="007A5342">
        <w:rPr>
          <w:color w:val="000000"/>
          <w:sz w:val="28"/>
          <w:szCs w:val="28"/>
          <w:lang w:eastAsia="ru-RU"/>
        </w:rPr>
        <w:t xml:space="preserve">На території </w:t>
      </w:r>
      <w:r w:rsidR="002F5C7A" w:rsidRPr="007A5342">
        <w:rPr>
          <w:sz w:val="28"/>
          <w:szCs w:val="28"/>
        </w:rPr>
        <w:t>Парку-пам’ят</w:t>
      </w:r>
      <w:r w:rsidR="00E44F91">
        <w:rPr>
          <w:sz w:val="28"/>
          <w:szCs w:val="28"/>
        </w:rPr>
        <w:t>ки</w:t>
      </w:r>
      <w:r w:rsidR="00BC23C4" w:rsidRPr="007A5342">
        <w:rPr>
          <w:color w:val="000000"/>
          <w:sz w:val="28"/>
          <w:szCs w:val="28"/>
          <w:lang w:eastAsia="ru-RU"/>
        </w:rPr>
        <w:t xml:space="preserve"> у визначених місцях встановлюються необхідні державні інформаційні та охоронні знаки затвердженого зразка.</w:t>
      </w:r>
    </w:p>
    <w:p w:rsidR="00453CFD" w:rsidRPr="007A5342" w:rsidRDefault="002F5C7A" w:rsidP="002F5C7A">
      <w:pPr>
        <w:pStyle w:val="12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7A5342">
        <w:rPr>
          <w:color w:val="000000"/>
          <w:sz w:val="28"/>
          <w:szCs w:val="28"/>
          <w:lang w:eastAsia="ru-RU"/>
        </w:rPr>
        <w:t>1.1</w:t>
      </w:r>
      <w:r w:rsidR="00485F27" w:rsidRPr="007A5342">
        <w:rPr>
          <w:color w:val="000000"/>
          <w:sz w:val="28"/>
          <w:szCs w:val="28"/>
          <w:lang w:eastAsia="ru-RU"/>
        </w:rPr>
        <w:t>1</w:t>
      </w:r>
      <w:r w:rsidRPr="007A5342">
        <w:rPr>
          <w:color w:val="000000"/>
          <w:sz w:val="28"/>
          <w:szCs w:val="28"/>
          <w:lang w:eastAsia="ru-RU"/>
        </w:rPr>
        <w:t xml:space="preserve">. </w:t>
      </w:r>
      <w:r w:rsidR="00453CFD" w:rsidRPr="007A5342">
        <w:rPr>
          <w:sz w:val="28"/>
          <w:szCs w:val="28"/>
        </w:rPr>
        <w:t xml:space="preserve"> </w:t>
      </w:r>
      <w:r w:rsidR="00591E33" w:rsidRPr="007A5342">
        <w:rPr>
          <w:sz w:val="28"/>
          <w:szCs w:val="28"/>
        </w:rPr>
        <w:t>Юридична та поштова адреса</w:t>
      </w:r>
      <w:r w:rsidR="00591E33" w:rsidRPr="007A5342">
        <w:rPr>
          <w:color w:val="000000"/>
          <w:sz w:val="28"/>
          <w:szCs w:val="28"/>
          <w:shd w:val="clear" w:color="auto" w:fill="FFFFFF"/>
        </w:rPr>
        <w:t xml:space="preserve"> </w:t>
      </w:r>
      <w:r w:rsidR="00CF54A3" w:rsidRPr="007A5342">
        <w:rPr>
          <w:color w:val="000000"/>
          <w:sz w:val="28"/>
          <w:szCs w:val="28"/>
          <w:shd w:val="clear" w:color="auto" w:fill="FFFFFF"/>
        </w:rPr>
        <w:t>Парку-пам’ятки</w:t>
      </w:r>
      <w:r w:rsidR="00453CFD" w:rsidRPr="007A5342">
        <w:rPr>
          <w:sz w:val="28"/>
          <w:szCs w:val="28"/>
        </w:rPr>
        <w:t xml:space="preserve">: </w:t>
      </w:r>
      <w:r w:rsidR="00764D71" w:rsidRPr="007A5342">
        <w:rPr>
          <w:sz w:val="28"/>
          <w:szCs w:val="28"/>
        </w:rPr>
        <w:t xml:space="preserve">вул. Стрийська, </w:t>
      </w:r>
      <w:r w:rsidR="007422E5" w:rsidRPr="007A5342">
        <w:rPr>
          <w:sz w:val="28"/>
          <w:szCs w:val="28"/>
        </w:rPr>
        <w:br/>
      </w:r>
      <w:r w:rsidR="00764D71" w:rsidRPr="007A5342">
        <w:rPr>
          <w:sz w:val="28"/>
          <w:szCs w:val="28"/>
        </w:rPr>
        <w:t xml:space="preserve">буд. 15, м. Львів, Галицький р-н, </w:t>
      </w:r>
      <w:r w:rsidR="00453CFD" w:rsidRPr="007A5342">
        <w:rPr>
          <w:sz w:val="28"/>
          <w:szCs w:val="28"/>
        </w:rPr>
        <w:t xml:space="preserve">Львівська обл., </w:t>
      </w:r>
      <w:r w:rsidR="00764D71" w:rsidRPr="007A5342">
        <w:rPr>
          <w:sz w:val="28"/>
          <w:szCs w:val="28"/>
        </w:rPr>
        <w:t>79011</w:t>
      </w:r>
      <w:r w:rsidR="00453CFD" w:rsidRPr="007A5342">
        <w:rPr>
          <w:sz w:val="28"/>
          <w:szCs w:val="28"/>
        </w:rPr>
        <w:t xml:space="preserve">; e-mail: </w:t>
      </w:r>
      <w:hyperlink r:id="rId10" w:history="1">
        <w:r w:rsidR="00453CFD" w:rsidRPr="007A5342">
          <w:rPr>
            <w:color w:val="0000FF"/>
            <w:sz w:val="28"/>
            <w:szCs w:val="28"/>
            <w:u w:val="single"/>
            <w:lang w:eastAsia="uk-UA"/>
          </w:rPr>
          <w:t>striyskypark@ukr.net</w:t>
        </w:r>
      </w:hyperlink>
      <w:r w:rsidR="00453CFD" w:rsidRPr="007A5342">
        <w:rPr>
          <w:sz w:val="28"/>
          <w:szCs w:val="28"/>
        </w:rPr>
        <w:t>.</w:t>
      </w:r>
    </w:p>
    <w:p w:rsidR="000C2428" w:rsidRPr="007A5342" w:rsidRDefault="000C2428" w:rsidP="00485F27">
      <w:pPr>
        <w:shd w:val="clear" w:color="auto" w:fill="FFFFFF"/>
        <w:tabs>
          <w:tab w:val="left" w:pos="1134"/>
          <w:tab w:val="left" w:pos="4730"/>
          <w:tab w:val="left" w:pos="6444"/>
          <w:tab w:val="left" w:pos="7819"/>
        </w:tabs>
        <w:ind w:firstLine="567"/>
        <w:jc w:val="center"/>
        <w:rPr>
          <w:szCs w:val="28"/>
        </w:rPr>
      </w:pPr>
    </w:p>
    <w:p w:rsidR="00B76AAD" w:rsidRPr="007A5342" w:rsidRDefault="00B76AAD" w:rsidP="00CF54A3">
      <w:pPr>
        <w:jc w:val="center"/>
        <w:rPr>
          <w:b/>
          <w:color w:val="auto"/>
          <w:spacing w:val="-4"/>
          <w:szCs w:val="28"/>
        </w:rPr>
      </w:pPr>
      <w:r w:rsidRPr="007A5342">
        <w:rPr>
          <w:b/>
          <w:color w:val="auto"/>
          <w:spacing w:val="-4"/>
          <w:szCs w:val="28"/>
        </w:rPr>
        <w:t>2. МЕТА СТВОРЕННЯ І ЗАВДАННЯ</w:t>
      </w:r>
    </w:p>
    <w:p w:rsidR="00B76AAD" w:rsidRPr="007A5342" w:rsidRDefault="00B76AAD" w:rsidP="00485F27">
      <w:pPr>
        <w:ind w:firstLine="720"/>
        <w:jc w:val="center"/>
        <w:rPr>
          <w:b/>
          <w:color w:val="auto"/>
          <w:spacing w:val="-4"/>
          <w:szCs w:val="28"/>
        </w:rPr>
      </w:pPr>
    </w:p>
    <w:p w:rsidR="00883B62" w:rsidRPr="007A5342" w:rsidRDefault="00DD6C5D" w:rsidP="00883B62">
      <w:pPr>
        <w:ind w:firstLine="567"/>
        <w:jc w:val="both"/>
        <w:rPr>
          <w:color w:val="auto"/>
          <w:szCs w:val="28"/>
        </w:rPr>
      </w:pPr>
      <w:r w:rsidRPr="007A5342">
        <w:rPr>
          <w:color w:val="auto"/>
          <w:szCs w:val="28"/>
        </w:rPr>
        <w:t xml:space="preserve">2.1. Парк-пам’ятку створено </w:t>
      </w:r>
      <w:r w:rsidR="00883B62" w:rsidRPr="007A5342">
        <w:rPr>
          <w:color w:val="auto"/>
          <w:szCs w:val="28"/>
          <w:shd w:val="clear" w:color="auto" w:fill="FFFFFF"/>
        </w:rPr>
        <w:t xml:space="preserve">з метою </w:t>
      </w:r>
      <w:r w:rsidR="007D53B9" w:rsidRPr="007A5342">
        <w:rPr>
          <w:color w:val="auto"/>
          <w:szCs w:val="28"/>
          <w:shd w:val="clear" w:color="auto" w:fill="FFFFFF"/>
        </w:rPr>
        <w:t xml:space="preserve">збереження у природному стані </w:t>
      </w:r>
      <w:r w:rsidR="0097509E" w:rsidRPr="007A5342">
        <w:rPr>
          <w:color w:val="auto"/>
          <w:szCs w:val="28"/>
          <w:shd w:val="clear" w:color="auto" w:fill="FFFFFF"/>
        </w:rPr>
        <w:t xml:space="preserve">ландшафтного парку, створеного на базі природного лісу, </w:t>
      </w:r>
      <w:r w:rsidR="007D53B9" w:rsidRPr="007A5342">
        <w:rPr>
          <w:color w:val="auto"/>
          <w:szCs w:val="28"/>
          <w:shd w:val="clear" w:color="auto" w:fill="FFFFFF"/>
        </w:rPr>
        <w:t>що має особливе природоохоронне, наукове, естетичне, пізнавальне і культурне значення</w:t>
      </w:r>
      <w:r w:rsidR="00883B62" w:rsidRPr="007A5342">
        <w:rPr>
          <w:color w:val="auto"/>
          <w:szCs w:val="28"/>
        </w:rPr>
        <w:t>.</w:t>
      </w:r>
    </w:p>
    <w:p w:rsidR="00DD6C5D" w:rsidRPr="007A5342" w:rsidRDefault="00DD6C5D" w:rsidP="008E5A4E">
      <w:pPr>
        <w:ind w:firstLine="567"/>
        <w:jc w:val="both"/>
        <w:rPr>
          <w:color w:val="auto"/>
          <w:szCs w:val="28"/>
        </w:rPr>
      </w:pPr>
      <w:r w:rsidRPr="007A5342">
        <w:rPr>
          <w:color w:val="auto"/>
          <w:szCs w:val="28"/>
        </w:rPr>
        <w:t>2.2. Основними завданнями Парку-пам’ятки є:</w:t>
      </w:r>
    </w:p>
    <w:p w:rsidR="00B725ED" w:rsidRPr="007A5342" w:rsidRDefault="00B725ED" w:rsidP="008E5A4E">
      <w:pPr>
        <w:shd w:val="clear" w:color="auto" w:fill="FFFFFF"/>
        <w:ind w:firstLine="567"/>
        <w:jc w:val="both"/>
        <w:rPr>
          <w:szCs w:val="28"/>
        </w:rPr>
      </w:pPr>
      <w:r w:rsidRPr="007A5342">
        <w:rPr>
          <w:szCs w:val="28"/>
        </w:rPr>
        <w:t>створення умов для збереження на його території природних і штучних паркових ландшафтів другої половини XІХ століття;</w:t>
      </w:r>
    </w:p>
    <w:p w:rsidR="00FE3422" w:rsidRPr="007A5342" w:rsidRDefault="00FE3422" w:rsidP="008E5A4E">
      <w:pPr>
        <w:shd w:val="clear" w:color="auto" w:fill="FFFFFF"/>
        <w:ind w:firstLine="567"/>
        <w:jc w:val="both"/>
        <w:rPr>
          <w:szCs w:val="28"/>
        </w:rPr>
      </w:pPr>
      <w:r w:rsidRPr="007A5342">
        <w:rPr>
          <w:szCs w:val="28"/>
        </w:rPr>
        <w:t>збереження і відновлення історичних</w:t>
      </w:r>
      <w:r w:rsidR="00E31580" w:rsidRPr="007A5342">
        <w:rPr>
          <w:szCs w:val="28"/>
        </w:rPr>
        <w:t xml:space="preserve"> </w:t>
      </w:r>
      <w:r w:rsidRPr="007A5342">
        <w:rPr>
          <w:szCs w:val="28"/>
        </w:rPr>
        <w:t>типових паркових ландшафтів;</w:t>
      </w:r>
    </w:p>
    <w:p w:rsidR="00B725ED" w:rsidRPr="007A5342" w:rsidRDefault="00B725ED" w:rsidP="008E5A4E">
      <w:pPr>
        <w:shd w:val="clear" w:color="auto" w:fill="FFFFFF"/>
        <w:ind w:firstLine="567"/>
        <w:jc w:val="both"/>
        <w:rPr>
          <w:szCs w:val="28"/>
        </w:rPr>
      </w:pPr>
      <w:r w:rsidRPr="007A5342">
        <w:rPr>
          <w:szCs w:val="28"/>
        </w:rPr>
        <w:t>збереження</w:t>
      </w:r>
      <w:r w:rsidR="00FE3422" w:rsidRPr="007A5342">
        <w:rPr>
          <w:szCs w:val="28"/>
        </w:rPr>
        <w:t xml:space="preserve">, охорона та відтворення </w:t>
      </w:r>
      <w:r w:rsidR="00FE3422" w:rsidRPr="007A5342">
        <w:rPr>
          <w:color w:val="auto"/>
          <w:szCs w:val="28"/>
        </w:rPr>
        <w:t>(збагачення) колекції</w:t>
      </w:r>
      <w:r w:rsidR="00FE3422" w:rsidRPr="007A5342">
        <w:rPr>
          <w:szCs w:val="28"/>
        </w:rPr>
        <w:t xml:space="preserve"> </w:t>
      </w:r>
      <w:r w:rsidRPr="007A5342">
        <w:rPr>
          <w:szCs w:val="28"/>
        </w:rPr>
        <w:t xml:space="preserve">цінних </w:t>
      </w:r>
      <w:r w:rsidR="00BD7EE3" w:rsidRPr="007A5342">
        <w:rPr>
          <w:szCs w:val="28"/>
        </w:rPr>
        <w:t xml:space="preserve">видів </w:t>
      </w:r>
      <w:r w:rsidRPr="007A5342">
        <w:rPr>
          <w:szCs w:val="28"/>
        </w:rPr>
        <w:t xml:space="preserve">рослин </w:t>
      </w:r>
      <w:r w:rsidR="00BD7EE3" w:rsidRPr="007A5342">
        <w:rPr>
          <w:szCs w:val="28"/>
        </w:rPr>
        <w:t xml:space="preserve">та наявного </w:t>
      </w:r>
      <w:r w:rsidR="00B86A0E" w:rsidRPr="007A5342">
        <w:rPr>
          <w:szCs w:val="28"/>
        </w:rPr>
        <w:t xml:space="preserve">історично сформованого </w:t>
      </w:r>
      <w:r w:rsidR="00BD7EE3" w:rsidRPr="007A5342">
        <w:rPr>
          <w:szCs w:val="28"/>
        </w:rPr>
        <w:t>видового різноманіття</w:t>
      </w:r>
      <w:r w:rsidRPr="007A5342">
        <w:rPr>
          <w:szCs w:val="28"/>
        </w:rPr>
        <w:t xml:space="preserve"> вікових і стар</w:t>
      </w:r>
      <w:r w:rsidR="00BD7EE3" w:rsidRPr="007A5342">
        <w:rPr>
          <w:szCs w:val="28"/>
        </w:rPr>
        <w:t>овікових</w:t>
      </w:r>
      <w:r w:rsidRPr="007A5342">
        <w:rPr>
          <w:szCs w:val="28"/>
        </w:rPr>
        <w:t xml:space="preserve"> дерев</w:t>
      </w:r>
      <w:r w:rsidR="00BD7EE3" w:rsidRPr="007A5342">
        <w:rPr>
          <w:szCs w:val="28"/>
        </w:rPr>
        <w:t>,</w:t>
      </w:r>
      <w:r w:rsidRPr="007A5342">
        <w:rPr>
          <w:szCs w:val="28"/>
        </w:rPr>
        <w:t xml:space="preserve"> як національного надбання країни;</w:t>
      </w:r>
    </w:p>
    <w:p w:rsidR="00DD6C5D" w:rsidRPr="007A5342" w:rsidRDefault="00DD6C5D" w:rsidP="008E5A4E">
      <w:pPr>
        <w:ind w:firstLine="567"/>
        <w:jc w:val="both"/>
        <w:rPr>
          <w:szCs w:val="28"/>
        </w:rPr>
      </w:pPr>
      <w:r w:rsidRPr="007A5342">
        <w:rPr>
          <w:szCs w:val="28"/>
        </w:rPr>
        <w:t xml:space="preserve">збереження </w:t>
      </w:r>
      <w:r w:rsidR="00FE3422" w:rsidRPr="007A5342">
        <w:rPr>
          <w:color w:val="auto"/>
          <w:spacing w:val="-4"/>
          <w:szCs w:val="28"/>
        </w:rPr>
        <w:t xml:space="preserve">історичного комплексу садово-паркового мистецтва з його </w:t>
      </w:r>
      <w:r w:rsidR="00FE3422" w:rsidRPr="007A5342">
        <w:rPr>
          <w:color w:val="auto"/>
          <w:szCs w:val="28"/>
        </w:rPr>
        <w:t>архітектурою, водоймами</w:t>
      </w:r>
      <w:r w:rsidR="00FE3422" w:rsidRPr="007A5342">
        <w:rPr>
          <w:szCs w:val="28"/>
        </w:rPr>
        <w:t xml:space="preserve"> </w:t>
      </w:r>
      <w:r w:rsidRPr="007A5342">
        <w:rPr>
          <w:szCs w:val="28"/>
        </w:rPr>
        <w:t>з метою охорони їх і використання в естетичних, виховних, наукових, природоохоронних та оздоровчих цілях;</w:t>
      </w:r>
    </w:p>
    <w:p w:rsidR="00DD6C5D" w:rsidRPr="007A5342" w:rsidRDefault="00DD6C5D" w:rsidP="008E5A4E">
      <w:pPr>
        <w:pStyle w:val="ac"/>
        <w:ind w:left="0" w:right="0" w:firstLine="567"/>
        <w:rPr>
          <w:szCs w:val="28"/>
        </w:rPr>
      </w:pPr>
      <w:r w:rsidRPr="007A5342">
        <w:rPr>
          <w:szCs w:val="28"/>
        </w:rPr>
        <w:t>забезпечення охорони його території з усіма природними об'єктами, додержання режиму території;</w:t>
      </w:r>
    </w:p>
    <w:p w:rsidR="00FE3422" w:rsidRPr="007A5342" w:rsidRDefault="00FE3422" w:rsidP="008E5A4E">
      <w:pPr>
        <w:ind w:firstLine="567"/>
        <w:jc w:val="both"/>
        <w:rPr>
          <w:szCs w:val="28"/>
        </w:rPr>
      </w:pPr>
      <w:bookmarkStart w:id="1" w:name="n28"/>
      <w:bookmarkEnd w:id="1"/>
      <w:r w:rsidRPr="007A5342">
        <w:rPr>
          <w:szCs w:val="28"/>
        </w:rPr>
        <w:t>підтримка загального екологічного балансу в регіоні;</w:t>
      </w:r>
    </w:p>
    <w:p w:rsidR="00FE3422" w:rsidRPr="007A5342" w:rsidRDefault="00FE3422" w:rsidP="008E5A4E">
      <w:pPr>
        <w:ind w:firstLine="567"/>
        <w:jc w:val="both"/>
        <w:rPr>
          <w:szCs w:val="28"/>
        </w:rPr>
      </w:pPr>
      <w:r w:rsidRPr="007A5342">
        <w:rPr>
          <w:szCs w:val="28"/>
        </w:rPr>
        <w:t>поширення екологічних знань серед населення.</w:t>
      </w:r>
    </w:p>
    <w:p w:rsidR="00DD6C5D" w:rsidRPr="007A5342" w:rsidRDefault="00DD6C5D" w:rsidP="00DD6C5D">
      <w:pPr>
        <w:ind w:firstLine="709"/>
        <w:jc w:val="both"/>
        <w:rPr>
          <w:szCs w:val="28"/>
        </w:rPr>
      </w:pPr>
    </w:p>
    <w:p w:rsidR="00FE3422" w:rsidRPr="007A5342" w:rsidRDefault="00FE3422" w:rsidP="00FE3422">
      <w:pPr>
        <w:jc w:val="center"/>
        <w:outlineLvl w:val="0"/>
        <w:rPr>
          <w:b/>
          <w:szCs w:val="28"/>
        </w:rPr>
      </w:pPr>
      <w:bookmarkStart w:id="2" w:name="n25"/>
      <w:bookmarkStart w:id="3" w:name="n26"/>
      <w:bookmarkStart w:id="4" w:name="n27"/>
      <w:bookmarkEnd w:id="2"/>
      <w:bookmarkEnd w:id="3"/>
      <w:bookmarkEnd w:id="4"/>
      <w:r w:rsidRPr="007A5342">
        <w:rPr>
          <w:b/>
          <w:szCs w:val="28"/>
        </w:rPr>
        <w:t>3. УПРАВЛІННЯ ПАРКОМ-ПАМ</w:t>
      </w:r>
      <w:r w:rsidRPr="007A5342">
        <w:rPr>
          <w:szCs w:val="28"/>
        </w:rPr>
        <w:t>’</w:t>
      </w:r>
      <w:r w:rsidRPr="007A5342">
        <w:rPr>
          <w:b/>
          <w:szCs w:val="28"/>
        </w:rPr>
        <w:t xml:space="preserve">ЯТКОЮ </w:t>
      </w:r>
    </w:p>
    <w:p w:rsidR="00FE3422" w:rsidRPr="007A5342" w:rsidRDefault="00FE3422" w:rsidP="00FE3422">
      <w:pPr>
        <w:ind w:firstLine="709"/>
        <w:jc w:val="center"/>
        <w:rPr>
          <w:szCs w:val="28"/>
        </w:rPr>
      </w:pPr>
    </w:p>
    <w:p w:rsidR="00963B56" w:rsidRPr="007A5342" w:rsidRDefault="00963B56" w:rsidP="00963B56">
      <w:pPr>
        <w:spacing w:line="20" w:lineRule="atLeast"/>
        <w:ind w:firstLine="567"/>
        <w:jc w:val="both"/>
        <w:rPr>
          <w:szCs w:val="28"/>
        </w:rPr>
      </w:pPr>
      <w:r w:rsidRPr="007A5342">
        <w:rPr>
          <w:color w:val="000000" w:themeColor="text1"/>
          <w:szCs w:val="28"/>
        </w:rPr>
        <w:t xml:space="preserve">3.1. </w:t>
      </w:r>
      <w:r w:rsidRPr="007A5342">
        <w:rPr>
          <w:color w:val="000000" w:themeColor="text1"/>
          <w:szCs w:val="28"/>
          <w:shd w:val="clear" w:color="auto" w:fill="FFFFFF"/>
        </w:rPr>
        <w:t xml:space="preserve">Управління </w:t>
      </w:r>
      <w:r w:rsidR="00883B62" w:rsidRPr="007A5342">
        <w:rPr>
          <w:szCs w:val="28"/>
        </w:rPr>
        <w:t>Парком-пам’яткою</w:t>
      </w:r>
      <w:r w:rsidRPr="007A5342">
        <w:rPr>
          <w:color w:val="000000" w:themeColor="text1"/>
          <w:szCs w:val="28"/>
          <w:shd w:val="clear" w:color="auto" w:fill="FFFFFF"/>
        </w:rPr>
        <w:t xml:space="preserve"> </w:t>
      </w:r>
      <w:r w:rsidR="00883B62" w:rsidRPr="007A5342">
        <w:rPr>
          <w:szCs w:val="28"/>
        </w:rPr>
        <w:t>здійснюється відповідно до вимог законодавства спеціальною адміністрацією (далі – адміністрація).</w:t>
      </w:r>
    </w:p>
    <w:p w:rsidR="00883B62" w:rsidRPr="007A5342" w:rsidRDefault="00883B62" w:rsidP="00963B56">
      <w:pPr>
        <w:spacing w:line="20" w:lineRule="atLeast"/>
        <w:ind w:firstLine="567"/>
        <w:jc w:val="both"/>
        <w:rPr>
          <w:color w:val="000000" w:themeColor="text1"/>
          <w:szCs w:val="28"/>
        </w:rPr>
      </w:pPr>
      <w:r w:rsidRPr="007A5342">
        <w:rPr>
          <w:szCs w:val="28"/>
        </w:rPr>
        <w:t xml:space="preserve">3.2. Адміністрацію очолює директор, якого </w:t>
      </w:r>
      <w:r w:rsidR="00846619" w:rsidRPr="007A5342">
        <w:rPr>
          <w:szCs w:val="28"/>
        </w:rPr>
        <w:t xml:space="preserve">Голова Львівської міської ради </w:t>
      </w:r>
      <w:r w:rsidRPr="007A5342">
        <w:rPr>
          <w:szCs w:val="28"/>
        </w:rPr>
        <w:t>призначає на посаду та звільняє з посади в установленому законодавством порядку, приймає рішення щодо його заохочення та притягнення до дисциплінарної відповідальності.</w:t>
      </w:r>
    </w:p>
    <w:p w:rsidR="00B86A0E" w:rsidRPr="007A5342" w:rsidRDefault="00963B56" w:rsidP="00B86A0E">
      <w:pPr>
        <w:spacing w:line="20" w:lineRule="atLeast"/>
        <w:ind w:firstLine="567"/>
        <w:jc w:val="both"/>
        <w:rPr>
          <w:szCs w:val="28"/>
          <w:shd w:val="clear" w:color="auto" w:fill="FFFFFF"/>
        </w:rPr>
      </w:pPr>
      <w:r w:rsidRPr="007A5342">
        <w:rPr>
          <w:szCs w:val="28"/>
          <w:shd w:val="clear" w:color="auto" w:fill="FFFFFF"/>
        </w:rPr>
        <w:t>3.</w:t>
      </w:r>
      <w:r w:rsidR="008E5A4E" w:rsidRPr="007A5342">
        <w:rPr>
          <w:szCs w:val="28"/>
          <w:shd w:val="clear" w:color="auto" w:fill="FFFFFF"/>
        </w:rPr>
        <w:t>3</w:t>
      </w:r>
      <w:r w:rsidRPr="007A5342">
        <w:rPr>
          <w:szCs w:val="28"/>
          <w:shd w:val="clear" w:color="auto" w:fill="FFFFFF"/>
        </w:rPr>
        <w:t xml:space="preserve">. </w:t>
      </w:r>
      <w:r w:rsidR="00BB06C3" w:rsidRPr="007A5342">
        <w:rPr>
          <w:szCs w:val="28"/>
          <w:shd w:val="clear" w:color="auto" w:fill="FFFFFF"/>
        </w:rPr>
        <w:t xml:space="preserve">Директор </w:t>
      </w:r>
      <w:r w:rsidRPr="007A5342">
        <w:rPr>
          <w:szCs w:val="28"/>
          <w:shd w:val="clear" w:color="auto" w:fill="FFFFFF"/>
        </w:rPr>
        <w:t xml:space="preserve">самостійно вирішує питання діяльності </w:t>
      </w:r>
      <w:r w:rsidR="00BB06C3" w:rsidRPr="007A5342">
        <w:rPr>
          <w:szCs w:val="28"/>
        </w:rPr>
        <w:t>Парку-пам’ятки</w:t>
      </w:r>
      <w:r w:rsidRPr="007A5342">
        <w:rPr>
          <w:szCs w:val="28"/>
          <w:shd w:val="clear" w:color="auto" w:fill="FFFFFF"/>
        </w:rPr>
        <w:t>, за винятком тих, які віднесені до компетенції органів місцевого самоврядування</w:t>
      </w:r>
      <w:r w:rsidR="00BB06C3" w:rsidRPr="007A5342">
        <w:rPr>
          <w:szCs w:val="28"/>
          <w:shd w:val="clear" w:color="auto" w:fill="FFFFFF"/>
        </w:rPr>
        <w:t xml:space="preserve"> та</w:t>
      </w:r>
      <w:r w:rsidRPr="007A5342">
        <w:rPr>
          <w:szCs w:val="28"/>
          <w:shd w:val="clear" w:color="auto" w:fill="FFFFFF"/>
        </w:rPr>
        <w:t xml:space="preserve"> органів державної влади.</w:t>
      </w:r>
    </w:p>
    <w:p w:rsidR="00B86A0E" w:rsidRPr="007A5342" w:rsidRDefault="00963B56" w:rsidP="00B86A0E">
      <w:pPr>
        <w:spacing w:line="20" w:lineRule="atLeast"/>
        <w:ind w:firstLine="567"/>
        <w:jc w:val="both"/>
        <w:rPr>
          <w:szCs w:val="28"/>
          <w:shd w:val="clear" w:color="auto" w:fill="FFFFFF"/>
        </w:rPr>
      </w:pPr>
      <w:r w:rsidRPr="007A5342">
        <w:rPr>
          <w:szCs w:val="28"/>
          <w:shd w:val="clear" w:color="auto" w:fill="FFFFFF"/>
        </w:rPr>
        <w:lastRenderedPageBreak/>
        <w:t>3.</w:t>
      </w:r>
      <w:r w:rsidR="008E5A4E" w:rsidRPr="007A5342">
        <w:rPr>
          <w:szCs w:val="28"/>
          <w:shd w:val="clear" w:color="auto" w:fill="FFFFFF"/>
        </w:rPr>
        <w:t>4</w:t>
      </w:r>
      <w:r w:rsidRPr="007A5342">
        <w:rPr>
          <w:szCs w:val="28"/>
          <w:shd w:val="clear" w:color="auto" w:fill="FFFFFF"/>
        </w:rPr>
        <w:t>.</w:t>
      </w:r>
      <w:r w:rsidR="00764D71" w:rsidRPr="007A5342">
        <w:rPr>
          <w:szCs w:val="28"/>
          <w:shd w:val="clear" w:color="auto" w:fill="FFFFFF"/>
        </w:rPr>
        <w:t xml:space="preserve"> </w:t>
      </w:r>
      <w:r w:rsidR="00BB06C3" w:rsidRPr="007A5342">
        <w:rPr>
          <w:szCs w:val="28"/>
          <w:shd w:val="clear" w:color="auto" w:fill="FFFFFF"/>
        </w:rPr>
        <w:t>Директор</w:t>
      </w:r>
      <w:r w:rsidRPr="007A5342">
        <w:rPr>
          <w:szCs w:val="28"/>
          <w:shd w:val="clear" w:color="auto" w:fill="FFFFFF"/>
        </w:rPr>
        <w:t>:</w:t>
      </w:r>
    </w:p>
    <w:p w:rsidR="00B86A0E" w:rsidRPr="007A5342" w:rsidRDefault="00500536" w:rsidP="00B86A0E">
      <w:pPr>
        <w:spacing w:line="20" w:lineRule="atLeast"/>
        <w:ind w:firstLine="567"/>
        <w:jc w:val="both"/>
        <w:rPr>
          <w:szCs w:val="28"/>
          <w:shd w:val="clear" w:color="auto" w:fill="FFFFFF"/>
        </w:rPr>
      </w:pPr>
      <w:r w:rsidRPr="007A5342">
        <w:rPr>
          <w:szCs w:val="28"/>
          <w:shd w:val="clear" w:color="auto" w:fill="FFFFFF"/>
        </w:rPr>
        <w:t>н</w:t>
      </w:r>
      <w:r w:rsidR="00963B56" w:rsidRPr="007A5342">
        <w:rPr>
          <w:szCs w:val="28"/>
          <w:shd w:val="clear" w:color="auto" w:fill="FFFFFF"/>
        </w:rPr>
        <w:t>есе повну відповідальність</w:t>
      </w:r>
      <w:r w:rsidRPr="007A5342">
        <w:rPr>
          <w:szCs w:val="28"/>
          <w:shd w:val="clear" w:color="auto" w:fill="FFFFFF"/>
        </w:rPr>
        <w:t xml:space="preserve"> за стан та діяльність </w:t>
      </w:r>
      <w:r w:rsidR="00BB06C3" w:rsidRPr="007A5342">
        <w:rPr>
          <w:szCs w:val="28"/>
        </w:rPr>
        <w:t>Парку-пам’ятки</w:t>
      </w:r>
      <w:r w:rsidRPr="007A5342">
        <w:rPr>
          <w:szCs w:val="28"/>
          <w:shd w:val="clear" w:color="auto" w:fill="FFFFFF"/>
        </w:rPr>
        <w:t>;</w:t>
      </w:r>
    </w:p>
    <w:p w:rsidR="00B86A0E" w:rsidRPr="007A5342" w:rsidRDefault="00500536" w:rsidP="00B86A0E">
      <w:pPr>
        <w:spacing w:line="20" w:lineRule="atLeast"/>
        <w:ind w:firstLine="567"/>
        <w:jc w:val="both"/>
        <w:rPr>
          <w:szCs w:val="28"/>
          <w:shd w:val="clear" w:color="auto" w:fill="FFFFFF"/>
        </w:rPr>
      </w:pPr>
      <w:r w:rsidRPr="007A5342">
        <w:rPr>
          <w:szCs w:val="28"/>
          <w:shd w:val="clear" w:color="auto" w:fill="FFFFFF"/>
        </w:rPr>
        <w:t>д</w:t>
      </w:r>
      <w:r w:rsidR="00963B56" w:rsidRPr="007A5342">
        <w:rPr>
          <w:szCs w:val="28"/>
          <w:shd w:val="clear" w:color="auto" w:fill="FFFFFF"/>
        </w:rPr>
        <w:t>іє без довіреності від імені установи, представляє її в інших підприємс</w:t>
      </w:r>
      <w:r w:rsidRPr="007A5342">
        <w:rPr>
          <w:szCs w:val="28"/>
          <w:shd w:val="clear" w:color="auto" w:fill="FFFFFF"/>
        </w:rPr>
        <w:t>твах, установах та організаціях;</w:t>
      </w:r>
    </w:p>
    <w:p w:rsidR="00B86A0E" w:rsidRPr="007A5342" w:rsidRDefault="00500536" w:rsidP="00B86A0E">
      <w:pPr>
        <w:spacing w:line="20" w:lineRule="atLeast"/>
        <w:ind w:firstLine="567"/>
        <w:jc w:val="both"/>
        <w:rPr>
          <w:szCs w:val="28"/>
          <w:shd w:val="clear" w:color="auto" w:fill="FFFFFF"/>
        </w:rPr>
      </w:pPr>
      <w:r w:rsidRPr="007A5342">
        <w:rPr>
          <w:szCs w:val="28"/>
          <w:shd w:val="clear" w:color="auto" w:fill="FFFFFF"/>
        </w:rPr>
        <w:t>в</w:t>
      </w:r>
      <w:r w:rsidR="00963B56" w:rsidRPr="007A5342">
        <w:rPr>
          <w:szCs w:val="28"/>
          <w:shd w:val="clear" w:color="auto" w:fill="FFFFFF"/>
        </w:rPr>
        <w:t xml:space="preserve">идає накази, обов’язкові для </w:t>
      </w:r>
      <w:r w:rsidRPr="007A5342">
        <w:rPr>
          <w:szCs w:val="28"/>
          <w:shd w:val="clear" w:color="auto" w:fill="FFFFFF"/>
        </w:rPr>
        <w:t xml:space="preserve">виконання працівниками </w:t>
      </w:r>
      <w:r w:rsidR="00BB06C3" w:rsidRPr="007A5342">
        <w:rPr>
          <w:szCs w:val="28"/>
        </w:rPr>
        <w:t>Парку-пам’ятки</w:t>
      </w:r>
      <w:r w:rsidRPr="007A5342">
        <w:rPr>
          <w:szCs w:val="28"/>
          <w:shd w:val="clear" w:color="auto" w:fill="FFFFFF"/>
        </w:rPr>
        <w:t>;</w:t>
      </w:r>
    </w:p>
    <w:p w:rsidR="00B86A0E" w:rsidRPr="007A5342" w:rsidRDefault="00500536" w:rsidP="00B86A0E">
      <w:pPr>
        <w:spacing w:line="20" w:lineRule="atLeast"/>
        <w:ind w:firstLine="567"/>
        <w:jc w:val="both"/>
        <w:rPr>
          <w:szCs w:val="28"/>
          <w:shd w:val="clear" w:color="auto" w:fill="FFFFFF"/>
        </w:rPr>
      </w:pPr>
      <w:r w:rsidRPr="007A5342">
        <w:rPr>
          <w:szCs w:val="28"/>
          <w:shd w:val="clear" w:color="auto" w:fill="FFFFFF"/>
        </w:rPr>
        <w:t>р</w:t>
      </w:r>
      <w:r w:rsidR="00963B56" w:rsidRPr="007A5342">
        <w:rPr>
          <w:szCs w:val="28"/>
          <w:shd w:val="clear" w:color="auto" w:fill="FFFFFF"/>
        </w:rPr>
        <w:t>озпоряджається коштами та май</w:t>
      </w:r>
      <w:r w:rsidRPr="007A5342">
        <w:rPr>
          <w:szCs w:val="28"/>
          <w:shd w:val="clear" w:color="auto" w:fill="FFFFFF"/>
        </w:rPr>
        <w:t>ном відповідно до законодавства;</w:t>
      </w:r>
    </w:p>
    <w:p w:rsidR="004F2EBB" w:rsidRPr="007A5342" w:rsidRDefault="00500536" w:rsidP="00B86A0E">
      <w:pPr>
        <w:spacing w:line="20" w:lineRule="atLeast"/>
        <w:ind w:firstLine="567"/>
        <w:jc w:val="both"/>
        <w:rPr>
          <w:szCs w:val="28"/>
          <w:shd w:val="clear" w:color="auto" w:fill="FFFFFF"/>
        </w:rPr>
      </w:pPr>
      <w:r w:rsidRPr="007A5342">
        <w:rPr>
          <w:szCs w:val="28"/>
          <w:shd w:val="clear" w:color="auto" w:fill="FFFFFF"/>
        </w:rPr>
        <w:t>у</w:t>
      </w:r>
      <w:r w:rsidR="00963B56" w:rsidRPr="007A5342">
        <w:rPr>
          <w:szCs w:val="28"/>
          <w:shd w:val="clear" w:color="auto" w:fill="FFFFFF"/>
        </w:rPr>
        <w:t>кладає договори</w:t>
      </w:r>
      <w:r w:rsidR="004F2EBB" w:rsidRPr="007A5342">
        <w:rPr>
          <w:szCs w:val="28"/>
          <w:shd w:val="clear" w:color="auto" w:fill="FFFFFF"/>
        </w:rPr>
        <w:t>;</w:t>
      </w:r>
      <w:r w:rsidR="00963B56" w:rsidRPr="007A5342">
        <w:rPr>
          <w:szCs w:val="28"/>
          <w:shd w:val="clear" w:color="auto" w:fill="FFFFFF"/>
        </w:rPr>
        <w:t xml:space="preserve"> </w:t>
      </w:r>
    </w:p>
    <w:p w:rsidR="00B86A0E" w:rsidRPr="007A5342" w:rsidRDefault="00963B56" w:rsidP="00B86A0E">
      <w:pPr>
        <w:spacing w:line="20" w:lineRule="atLeast"/>
        <w:ind w:firstLine="567"/>
        <w:jc w:val="both"/>
        <w:rPr>
          <w:szCs w:val="28"/>
          <w:shd w:val="clear" w:color="auto" w:fill="FFFFFF"/>
        </w:rPr>
      </w:pPr>
      <w:r w:rsidRPr="007A5342">
        <w:rPr>
          <w:szCs w:val="28"/>
          <w:shd w:val="clear" w:color="auto" w:fill="FFFFFF"/>
        </w:rPr>
        <w:t xml:space="preserve">видає довіреності, </w:t>
      </w:r>
      <w:r w:rsidR="004F2EBB" w:rsidRPr="007A5342">
        <w:rPr>
          <w:szCs w:val="28"/>
          <w:shd w:val="clear" w:color="auto" w:fill="FFFFFF"/>
        </w:rPr>
        <w:t>відповідно до законодавства</w:t>
      </w:r>
      <w:r w:rsidR="00500536" w:rsidRPr="007A5342">
        <w:rPr>
          <w:szCs w:val="28"/>
          <w:shd w:val="clear" w:color="auto" w:fill="FFFFFF"/>
        </w:rPr>
        <w:t>;</w:t>
      </w:r>
    </w:p>
    <w:p w:rsidR="00B86A0E" w:rsidRPr="007A5342" w:rsidRDefault="00500536" w:rsidP="00B86A0E">
      <w:pPr>
        <w:spacing w:line="20" w:lineRule="atLeast"/>
        <w:ind w:firstLine="567"/>
        <w:jc w:val="both"/>
        <w:rPr>
          <w:szCs w:val="28"/>
          <w:shd w:val="clear" w:color="auto" w:fill="FFFFFF"/>
        </w:rPr>
      </w:pPr>
      <w:r w:rsidRPr="007A5342">
        <w:rPr>
          <w:szCs w:val="28"/>
          <w:shd w:val="clear" w:color="auto" w:fill="FFFFFF"/>
        </w:rPr>
        <w:t>н</w:t>
      </w:r>
      <w:r w:rsidR="00963B56" w:rsidRPr="007A5342">
        <w:rPr>
          <w:szCs w:val="28"/>
          <w:shd w:val="clear" w:color="auto" w:fill="FFFFFF"/>
        </w:rPr>
        <w:t>есе відповідальність за фор</w:t>
      </w:r>
      <w:r w:rsidRPr="007A5342">
        <w:rPr>
          <w:szCs w:val="28"/>
          <w:shd w:val="clear" w:color="auto" w:fill="FFFFFF"/>
        </w:rPr>
        <w:t>мування та виконання кошторисів;</w:t>
      </w:r>
    </w:p>
    <w:p w:rsidR="00B86A0E" w:rsidRPr="007A5342" w:rsidRDefault="00500536" w:rsidP="00B86A0E">
      <w:pPr>
        <w:spacing w:line="20" w:lineRule="atLeast"/>
        <w:ind w:firstLine="567"/>
        <w:jc w:val="both"/>
        <w:rPr>
          <w:szCs w:val="28"/>
          <w:shd w:val="clear" w:color="auto" w:fill="FFFFFF"/>
        </w:rPr>
      </w:pPr>
      <w:r w:rsidRPr="007A5342">
        <w:rPr>
          <w:szCs w:val="28"/>
          <w:shd w:val="clear" w:color="auto" w:fill="FFFFFF"/>
        </w:rPr>
        <w:t>к</w:t>
      </w:r>
      <w:r w:rsidR="00963B56" w:rsidRPr="007A5342">
        <w:rPr>
          <w:szCs w:val="28"/>
          <w:shd w:val="clear" w:color="auto" w:fill="FFFFFF"/>
        </w:rPr>
        <w:t>омплектує штат працівників установи згідно з штатним розписом, зат</w:t>
      </w:r>
      <w:r w:rsidRPr="007A5342">
        <w:rPr>
          <w:szCs w:val="28"/>
          <w:shd w:val="clear" w:color="auto" w:fill="FFFFFF"/>
        </w:rPr>
        <w:t xml:space="preserve">вердженим </w:t>
      </w:r>
      <w:r w:rsidR="00474029" w:rsidRPr="007A5342">
        <w:rPr>
          <w:szCs w:val="28"/>
        </w:rPr>
        <w:t>органом, у підпорядкуванні якого перебуває Парк-пам'ятка</w:t>
      </w:r>
      <w:r w:rsidRPr="007A5342">
        <w:rPr>
          <w:szCs w:val="28"/>
          <w:shd w:val="clear" w:color="auto" w:fill="FFFFFF"/>
        </w:rPr>
        <w:t>;</w:t>
      </w:r>
    </w:p>
    <w:p w:rsidR="00B86A0E" w:rsidRPr="007A5342" w:rsidRDefault="00500536" w:rsidP="00B86A0E">
      <w:pPr>
        <w:spacing w:line="20" w:lineRule="atLeast"/>
        <w:ind w:firstLine="567"/>
        <w:jc w:val="both"/>
        <w:rPr>
          <w:szCs w:val="28"/>
          <w:shd w:val="clear" w:color="auto" w:fill="FFFFFF"/>
        </w:rPr>
      </w:pPr>
      <w:r w:rsidRPr="007A5342">
        <w:rPr>
          <w:szCs w:val="28"/>
          <w:shd w:val="clear" w:color="auto" w:fill="FFFFFF"/>
        </w:rPr>
        <w:t>з</w:t>
      </w:r>
      <w:r w:rsidR="00963B56" w:rsidRPr="007A5342">
        <w:rPr>
          <w:szCs w:val="28"/>
          <w:shd w:val="clear" w:color="auto" w:fill="FFFFFF"/>
        </w:rPr>
        <w:t>дійснює інші функції, як</w:t>
      </w:r>
      <w:r w:rsidRPr="007A5342">
        <w:rPr>
          <w:szCs w:val="28"/>
          <w:shd w:val="clear" w:color="auto" w:fill="FFFFFF"/>
        </w:rPr>
        <w:t>і не суперечать законодавству.</w:t>
      </w:r>
    </w:p>
    <w:p w:rsidR="00603981" w:rsidRPr="007A5342" w:rsidRDefault="00563652" w:rsidP="00B86A0E">
      <w:pPr>
        <w:spacing w:line="20" w:lineRule="atLeast"/>
        <w:ind w:firstLine="567"/>
        <w:jc w:val="both"/>
        <w:rPr>
          <w:szCs w:val="28"/>
          <w:shd w:val="clear" w:color="auto" w:fill="FFFFFF"/>
        </w:rPr>
      </w:pPr>
      <w:r w:rsidRPr="007A5342">
        <w:rPr>
          <w:szCs w:val="28"/>
          <w:shd w:val="clear" w:color="auto" w:fill="FFFFFF"/>
        </w:rPr>
        <w:t>3.5</w:t>
      </w:r>
      <w:r w:rsidR="00963B56" w:rsidRPr="007A5342">
        <w:rPr>
          <w:szCs w:val="28"/>
          <w:shd w:val="clear" w:color="auto" w:fill="FFFFFF"/>
        </w:rPr>
        <w:t xml:space="preserve">. </w:t>
      </w:r>
      <w:r w:rsidR="00F02D0D" w:rsidRPr="007A5342">
        <w:rPr>
          <w:szCs w:val="28"/>
          <w:shd w:val="clear" w:color="auto" w:fill="FFFFFF"/>
        </w:rPr>
        <w:t xml:space="preserve">Директор </w:t>
      </w:r>
      <w:r w:rsidR="00963B56" w:rsidRPr="007A5342">
        <w:rPr>
          <w:szCs w:val="28"/>
          <w:shd w:val="clear" w:color="auto" w:fill="FFFFFF"/>
        </w:rPr>
        <w:t xml:space="preserve"> підконтрольний та підзвітний </w:t>
      </w:r>
      <w:r w:rsidR="00F02D0D" w:rsidRPr="007A5342">
        <w:rPr>
          <w:szCs w:val="28"/>
          <w:shd w:val="clear" w:color="auto" w:fill="FFFFFF"/>
        </w:rPr>
        <w:t>Д</w:t>
      </w:r>
      <w:r w:rsidR="00963B56" w:rsidRPr="007A5342">
        <w:rPr>
          <w:szCs w:val="28"/>
          <w:shd w:val="clear" w:color="auto" w:fill="FFFFFF"/>
        </w:rPr>
        <w:t>епартаменту містобудування Львівської міської ради.</w:t>
      </w:r>
    </w:p>
    <w:p w:rsidR="00963B56" w:rsidRPr="007A5342" w:rsidRDefault="00563652" w:rsidP="00963B56">
      <w:pPr>
        <w:spacing w:line="20" w:lineRule="atLeast"/>
        <w:ind w:firstLine="567"/>
        <w:jc w:val="both"/>
        <w:rPr>
          <w:szCs w:val="28"/>
        </w:rPr>
      </w:pPr>
      <w:r w:rsidRPr="007A5342">
        <w:rPr>
          <w:color w:val="auto"/>
          <w:spacing w:val="-4"/>
          <w:szCs w:val="28"/>
        </w:rPr>
        <w:t>3.6</w:t>
      </w:r>
      <w:r w:rsidR="00B86A0E" w:rsidRPr="007A5342">
        <w:rPr>
          <w:color w:val="auto"/>
          <w:spacing w:val="-4"/>
          <w:szCs w:val="28"/>
        </w:rPr>
        <w:t>.</w:t>
      </w:r>
      <w:r w:rsidR="00B86A0E" w:rsidRPr="007A5342">
        <w:rPr>
          <w:b/>
          <w:color w:val="auto"/>
          <w:spacing w:val="-4"/>
          <w:szCs w:val="28"/>
        </w:rPr>
        <w:t xml:space="preserve"> </w:t>
      </w:r>
      <w:r w:rsidR="00B86A0E" w:rsidRPr="007A5342">
        <w:rPr>
          <w:szCs w:val="28"/>
        </w:rPr>
        <w:t>Для виконання окремих робіт (надання послуг) керівник може залучати громадян, виробничі, творчі та інші колективи, спеціалістів наукових і вищих навчальних закладів, укладаючи з ними відповідні цивільно-правові договори у встановленому законодавством порядку.</w:t>
      </w:r>
    </w:p>
    <w:p w:rsidR="00B86A0E" w:rsidRPr="007A5342" w:rsidRDefault="00B86A0E" w:rsidP="00963B56">
      <w:pPr>
        <w:spacing w:line="20" w:lineRule="atLeast"/>
        <w:ind w:firstLine="567"/>
        <w:jc w:val="both"/>
        <w:rPr>
          <w:b/>
          <w:color w:val="auto"/>
          <w:spacing w:val="-4"/>
          <w:szCs w:val="28"/>
        </w:rPr>
      </w:pPr>
    </w:p>
    <w:p w:rsidR="009B0F4F" w:rsidRPr="007A5342" w:rsidRDefault="009B0F4F" w:rsidP="00F02D0D">
      <w:pPr>
        <w:pStyle w:val="11"/>
        <w:spacing w:line="20" w:lineRule="atLeast"/>
        <w:jc w:val="center"/>
        <w:rPr>
          <w:b/>
          <w:bCs/>
          <w:sz w:val="28"/>
          <w:szCs w:val="28"/>
          <w:lang w:val="uk-UA"/>
        </w:rPr>
      </w:pPr>
      <w:r w:rsidRPr="007A5342">
        <w:rPr>
          <w:b/>
          <w:bCs/>
          <w:sz w:val="28"/>
          <w:szCs w:val="28"/>
          <w:lang w:val="uk-UA"/>
        </w:rPr>
        <w:t>4. СТРУКТУРА ТА РЕЖИМ ТЕРИТОРІЇ ПАРКУ</w:t>
      </w:r>
      <w:r w:rsidR="0085279C" w:rsidRPr="007A5342">
        <w:rPr>
          <w:b/>
          <w:bCs/>
          <w:sz w:val="28"/>
          <w:szCs w:val="28"/>
          <w:lang w:val="uk-UA"/>
        </w:rPr>
        <w:t>-ПАМ</w:t>
      </w:r>
      <w:r w:rsidR="0085279C" w:rsidRPr="007A5342">
        <w:rPr>
          <w:b/>
          <w:bCs/>
          <w:sz w:val="28"/>
          <w:szCs w:val="28"/>
        </w:rPr>
        <w:t>’</w:t>
      </w:r>
      <w:r w:rsidR="0085279C" w:rsidRPr="007A5342">
        <w:rPr>
          <w:b/>
          <w:bCs/>
          <w:sz w:val="28"/>
          <w:szCs w:val="28"/>
          <w:lang w:val="uk-UA"/>
        </w:rPr>
        <w:t xml:space="preserve">ЯТКИ </w:t>
      </w:r>
    </w:p>
    <w:p w:rsidR="009B0F4F" w:rsidRPr="007A5342" w:rsidRDefault="009B0F4F" w:rsidP="009B0F4F">
      <w:pPr>
        <w:pStyle w:val="11"/>
        <w:spacing w:line="20" w:lineRule="atLeast"/>
        <w:ind w:firstLine="567"/>
        <w:rPr>
          <w:sz w:val="28"/>
          <w:szCs w:val="28"/>
          <w:lang w:val="uk-UA"/>
        </w:rPr>
      </w:pPr>
    </w:p>
    <w:p w:rsidR="009B0F4F" w:rsidRPr="007A5342" w:rsidRDefault="009B0F4F" w:rsidP="009B0F4F">
      <w:pPr>
        <w:pStyle w:val="11"/>
        <w:spacing w:line="20" w:lineRule="atLeast"/>
        <w:ind w:firstLine="567"/>
        <w:jc w:val="both"/>
        <w:rPr>
          <w:sz w:val="28"/>
          <w:szCs w:val="28"/>
          <w:lang w:val="uk-UA"/>
        </w:rPr>
      </w:pPr>
      <w:r w:rsidRPr="007A5342">
        <w:rPr>
          <w:sz w:val="28"/>
          <w:szCs w:val="28"/>
          <w:lang w:val="uk-UA"/>
        </w:rPr>
        <w:t>4.1. Територія Парку-пам’ятки враховується в усіх видах землевпорядної, містобудівної та проектної документації.</w:t>
      </w:r>
    </w:p>
    <w:p w:rsidR="00D81A05" w:rsidRPr="007A5342" w:rsidRDefault="009B0F4F" w:rsidP="00D937E2">
      <w:pPr>
        <w:pStyle w:val="11"/>
        <w:ind w:firstLine="567"/>
        <w:jc w:val="both"/>
        <w:rPr>
          <w:color w:val="000000" w:themeColor="text1"/>
          <w:sz w:val="28"/>
          <w:szCs w:val="28"/>
          <w:lang w:eastAsia="uk-UA"/>
        </w:rPr>
      </w:pPr>
      <w:r w:rsidRPr="007A5342">
        <w:rPr>
          <w:sz w:val="28"/>
          <w:szCs w:val="28"/>
          <w:lang w:val="uk-UA"/>
        </w:rPr>
        <w:t xml:space="preserve">4.2. </w:t>
      </w:r>
      <w:bookmarkStart w:id="5" w:name="n321"/>
      <w:bookmarkEnd w:id="5"/>
      <w:r w:rsidR="00D81A05" w:rsidRPr="007A5342">
        <w:rPr>
          <w:color w:val="000000" w:themeColor="text1"/>
          <w:sz w:val="28"/>
          <w:szCs w:val="28"/>
          <w:lang w:eastAsia="uk-UA"/>
        </w:rPr>
        <w:t xml:space="preserve">На території </w:t>
      </w:r>
      <w:r w:rsidR="00D81A05" w:rsidRPr="007A5342">
        <w:rPr>
          <w:sz w:val="28"/>
          <w:szCs w:val="28"/>
          <w:lang w:val="uk-UA"/>
        </w:rPr>
        <w:t>Парку-пам’ятки</w:t>
      </w:r>
      <w:r w:rsidR="00D81A05" w:rsidRPr="007A5342">
        <w:rPr>
          <w:color w:val="000000" w:themeColor="text1"/>
          <w:sz w:val="28"/>
          <w:szCs w:val="28"/>
          <w:lang w:eastAsia="uk-UA"/>
        </w:rPr>
        <w:t xml:space="preserve"> може проводитися зонування відповідно до вимог, встановлених для ботанічних садів:</w:t>
      </w:r>
    </w:p>
    <w:p w:rsidR="00077E8B" w:rsidRPr="007A5342" w:rsidRDefault="00077E8B" w:rsidP="00077E8B">
      <w:pPr>
        <w:shd w:val="clear" w:color="auto" w:fill="FFFFFF"/>
        <w:ind w:firstLine="567"/>
        <w:jc w:val="both"/>
        <w:rPr>
          <w:color w:val="000000" w:themeColor="text1"/>
          <w:szCs w:val="28"/>
          <w:lang w:eastAsia="uk-UA"/>
        </w:rPr>
      </w:pPr>
      <w:bookmarkStart w:id="6" w:name="n270"/>
      <w:bookmarkEnd w:id="6"/>
      <w:r w:rsidRPr="007A5342">
        <w:rPr>
          <w:color w:val="000000" w:themeColor="text1"/>
          <w:szCs w:val="28"/>
          <w:lang w:eastAsia="uk-UA"/>
        </w:rPr>
        <w:t xml:space="preserve">експозиційна зона – її відвідування дозволяється в порядку, що встановлюється адміністрацією </w:t>
      </w:r>
      <w:r w:rsidRPr="007A5342">
        <w:rPr>
          <w:szCs w:val="28"/>
        </w:rPr>
        <w:t>Парку-пам’ятки</w:t>
      </w:r>
      <w:r w:rsidRPr="007A5342">
        <w:rPr>
          <w:color w:val="000000" w:themeColor="text1"/>
          <w:szCs w:val="28"/>
          <w:lang w:eastAsia="uk-UA"/>
        </w:rPr>
        <w:t>;</w:t>
      </w:r>
    </w:p>
    <w:p w:rsidR="00077E8B" w:rsidRPr="007A5342" w:rsidRDefault="00077E8B" w:rsidP="00077E8B">
      <w:pPr>
        <w:shd w:val="clear" w:color="auto" w:fill="FFFFFF"/>
        <w:ind w:firstLine="567"/>
        <w:jc w:val="both"/>
        <w:rPr>
          <w:color w:val="000000" w:themeColor="text1"/>
          <w:szCs w:val="28"/>
          <w:lang w:eastAsia="uk-UA"/>
        </w:rPr>
      </w:pPr>
      <w:bookmarkStart w:id="7" w:name="n271"/>
      <w:bookmarkEnd w:id="7"/>
      <w:r w:rsidRPr="007A5342">
        <w:rPr>
          <w:color w:val="000000" w:themeColor="text1"/>
          <w:szCs w:val="28"/>
          <w:lang w:eastAsia="uk-UA"/>
        </w:rPr>
        <w:t xml:space="preserve">наукова зона – до складу зони входять колекції, експериментальні ділянки тощо, на відвідування її мають право лише співробітники </w:t>
      </w:r>
      <w:r w:rsidR="00DB0117" w:rsidRPr="007A5342">
        <w:rPr>
          <w:szCs w:val="28"/>
        </w:rPr>
        <w:t>Парку-пам’ятки</w:t>
      </w:r>
      <w:r w:rsidRPr="007A5342">
        <w:rPr>
          <w:color w:val="000000" w:themeColor="text1"/>
          <w:szCs w:val="28"/>
          <w:lang w:eastAsia="uk-UA"/>
        </w:rPr>
        <w:t xml:space="preserve"> у зв’язку з виконанням ними службових обов’язків, а також спеціалісти інших установ з дозволу адміністрації </w:t>
      </w:r>
      <w:r w:rsidR="00DB0117" w:rsidRPr="007A5342">
        <w:rPr>
          <w:szCs w:val="28"/>
        </w:rPr>
        <w:t>Парку-пам’ятки</w:t>
      </w:r>
      <w:r w:rsidRPr="007A5342">
        <w:rPr>
          <w:color w:val="000000" w:themeColor="text1"/>
          <w:szCs w:val="28"/>
          <w:lang w:eastAsia="uk-UA"/>
        </w:rPr>
        <w:t>;</w:t>
      </w:r>
    </w:p>
    <w:p w:rsidR="00077E8B" w:rsidRPr="007A5342" w:rsidRDefault="00077E8B" w:rsidP="00077E8B">
      <w:pPr>
        <w:shd w:val="clear" w:color="auto" w:fill="FFFFFF"/>
        <w:ind w:firstLine="567"/>
        <w:jc w:val="both"/>
        <w:rPr>
          <w:color w:val="000000" w:themeColor="text1"/>
          <w:szCs w:val="28"/>
          <w:lang w:eastAsia="uk-UA"/>
        </w:rPr>
      </w:pPr>
      <w:bookmarkStart w:id="8" w:name="n272"/>
      <w:bookmarkEnd w:id="8"/>
      <w:r w:rsidRPr="007A5342">
        <w:rPr>
          <w:color w:val="000000" w:themeColor="text1"/>
          <w:szCs w:val="28"/>
          <w:lang w:eastAsia="uk-UA"/>
        </w:rPr>
        <w:t>заповідна зона – відвідування її забороняється, крім випадків, коли воно пов’язано з проведенням наукових спостережень;</w:t>
      </w:r>
    </w:p>
    <w:p w:rsidR="00077E8B" w:rsidRPr="007A5342" w:rsidRDefault="00077E8B" w:rsidP="00077E8B">
      <w:pPr>
        <w:shd w:val="clear" w:color="auto" w:fill="FFFFFF"/>
        <w:ind w:firstLine="567"/>
        <w:jc w:val="both"/>
        <w:rPr>
          <w:color w:val="000000" w:themeColor="text1"/>
          <w:szCs w:val="28"/>
          <w:lang w:eastAsia="uk-UA"/>
        </w:rPr>
      </w:pPr>
      <w:bookmarkStart w:id="9" w:name="n273"/>
      <w:bookmarkEnd w:id="9"/>
      <w:r w:rsidRPr="007A5342">
        <w:rPr>
          <w:color w:val="000000" w:themeColor="text1"/>
          <w:szCs w:val="28"/>
          <w:lang w:eastAsia="uk-UA"/>
        </w:rPr>
        <w:t>адміністративно-господарська.</w:t>
      </w:r>
    </w:p>
    <w:p w:rsidR="00D937E2" w:rsidRPr="007A5342" w:rsidRDefault="009B0F4F" w:rsidP="00D937E2">
      <w:pPr>
        <w:shd w:val="clear" w:color="auto" w:fill="FFFFFF"/>
        <w:ind w:firstLine="567"/>
        <w:jc w:val="both"/>
        <w:rPr>
          <w:color w:val="000000" w:themeColor="text1"/>
          <w:szCs w:val="28"/>
          <w:lang w:eastAsia="uk-UA"/>
        </w:rPr>
      </w:pPr>
      <w:r w:rsidRPr="007A5342">
        <w:rPr>
          <w:szCs w:val="28"/>
        </w:rPr>
        <w:t xml:space="preserve">4.3. </w:t>
      </w:r>
      <w:r w:rsidR="00D937E2" w:rsidRPr="007A5342">
        <w:rPr>
          <w:color w:val="000000" w:themeColor="text1"/>
          <w:szCs w:val="28"/>
          <w:lang w:eastAsia="uk-UA"/>
        </w:rPr>
        <w:t xml:space="preserve">На території </w:t>
      </w:r>
      <w:r w:rsidR="00D937E2" w:rsidRPr="007A5342">
        <w:rPr>
          <w:szCs w:val="28"/>
        </w:rPr>
        <w:t>Парку-пам’ятки</w:t>
      </w:r>
      <w:r w:rsidR="00D937E2" w:rsidRPr="007A5342">
        <w:rPr>
          <w:color w:val="000000" w:themeColor="text1"/>
          <w:szCs w:val="28"/>
          <w:lang w:eastAsia="uk-UA"/>
        </w:rPr>
        <w:t xml:space="preserve"> забороняється будь-яка діяльність, що не пов’язана з виконанням покладених на них завдань і загрожує їх збереженню, а саме:</w:t>
      </w:r>
    </w:p>
    <w:p w:rsidR="00D937E2" w:rsidRPr="007A5342" w:rsidRDefault="00D937E2" w:rsidP="00D937E2">
      <w:pPr>
        <w:shd w:val="clear" w:color="auto" w:fill="FFFFFF"/>
        <w:ind w:firstLine="567"/>
        <w:jc w:val="both"/>
        <w:rPr>
          <w:szCs w:val="28"/>
        </w:rPr>
      </w:pPr>
      <w:r w:rsidRPr="007A5342">
        <w:rPr>
          <w:szCs w:val="28"/>
        </w:rPr>
        <w:t>будівництво та спорудження нових об'єктів;</w:t>
      </w:r>
    </w:p>
    <w:p w:rsidR="00D937E2" w:rsidRPr="007A5342" w:rsidRDefault="00D937E2" w:rsidP="00D937E2">
      <w:pPr>
        <w:shd w:val="clear" w:color="auto" w:fill="FFFFFF"/>
        <w:ind w:firstLine="567"/>
        <w:jc w:val="both"/>
        <w:rPr>
          <w:szCs w:val="28"/>
        </w:rPr>
      </w:pPr>
      <w:bookmarkStart w:id="10" w:name="n32"/>
      <w:bookmarkEnd w:id="10"/>
      <w:r w:rsidRPr="007A5342">
        <w:rPr>
          <w:szCs w:val="28"/>
        </w:rPr>
        <w:t>використання земельних ділянок не за цільовим призначенням, надання під забудову;</w:t>
      </w:r>
    </w:p>
    <w:p w:rsidR="00D937E2" w:rsidRPr="007A5342" w:rsidRDefault="00D937E2" w:rsidP="00D937E2">
      <w:pPr>
        <w:shd w:val="clear" w:color="auto" w:fill="FFFFFF"/>
        <w:ind w:firstLine="567"/>
        <w:jc w:val="both"/>
        <w:rPr>
          <w:szCs w:val="28"/>
        </w:rPr>
      </w:pPr>
      <w:bookmarkStart w:id="11" w:name="n33"/>
      <w:bookmarkEnd w:id="11"/>
      <w:r w:rsidRPr="007A5342">
        <w:rPr>
          <w:szCs w:val="28"/>
        </w:rPr>
        <w:t>меліоративні та інші роботи, які можуть призвести до зміни гідрологічного режиму території;</w:t>
      </w:r>
    </w:p>
    <w:p w:rsidR="00D937E2" w:rsidRPr="007A5342" w:rsidRDefault="00D937E2" w:rsidP="00D937E2">
      <w:pPr>
        <w:shd w:val="clear" w:color="auto" w:fill="FFFFFF"/>
        <w:spacing w:line="20" w:lineRule="atLeast"/>
        <w:ind w:firstLine="567"/>
        <w:jc w:val="both"/>
        <w:rPr>
          <w:szCs w:val="28"/>
        </w:rPr>
      </w:pPr>
      <w:bookmarkStart w:id="12" w:name="n34"/>
      <w:bookmarkEnd w:id="12"/>
      <w:r w:rsidRPr="007A5342">
        <w:rPr>
          <w:szCs w:val="28"/>
        </w:rPr>
        <w:t>зміна структури та конфігурації берегової лінії водних об'єктів Парку-пам'ятки, а також зняття та перенесення ґрунтового покриття (без відповідних, узгоджених в установленому порядку про</w:t>
      </w:r>
      <w:r w:rsidR="00576771" w:rsidRPr="007A5342">
        <w:rPr>
          <w:szCs w:val="28"/>
        </w:rPr>
        <w:t>е</w:t>
      </w:r>
      <w:r w:rsidRPr="007A5342">
        <w:rPr>
          <w:szCs w:val="28"/>
        </w:rPr>
        <w:t>ктів);</w:t>
      </w:r>
    </w:p>
    <w:p w:rsidR="00D937E2" w:rsidRPr="007A5342" w:rsidRDefault="00D937E2" w:rsidP="00D937E2">
      <w:pPr>
        <w:shd w:val="clear" w:color="auto" w:fill="FFFFFF"/>
        <w:spacing w:line="20" w:lineRule="atLeast"/>
        <w:ind w:firstLine="567"/>
        <w:jc w:val="both"/>
        <w:rPr>
          <w:szCs w:val="28"/>
        </w:rPr>
      </w:pPr>
      <w:bookmarkStart w:id="13" w:name="n35"/>
      <w:bookmarkEnd w:id="13"/>
      <w:r w:rsidRPr="007A5342">
        <w:rPr>
          <w:szCs w:val="28"/>
        </w:rPr>
        <w:t>реконструкція насаджень та будівель без Проекту утримання та реконструкції Парку-пам'ятки;</w:t>
      </w:r>
    </w:p>
    <w:p w:rsidR="00D937E2" w:rsidRPr="007A5342" w:rsidRDefault="00D937E2" w:rsidP="00D937E2">
      <w:pPr>
        <w:shd w:val="clear" w:color="auto" w:fill="FFFFFF"/>
        <w:spacing w:line="20" w:lineRule="atLeast"/>
        <w:ind w:firstLine="567"/>
        <w:jc w:val="both"/>
        <w:rPr>
          <w:szCs w:val="28"/>
        </w:rPr>
      </w:pPr>
      <w:bookmarkStart w:id="14" w:name="n36"/>
      <w:bookmarkStart w:id="15" w:name="n37"/>
      <w:bookmarkEnd w:id="14"/>
      <w:bookmarkEnd w:id="15"/>
      <w:r w:rsidRPr="007A5342">
        <w:rPr>
          <w:szCs w:val="28"/>
        </w:rPr>
        <w:lastRenderedPageBreak/>
        <w:t>сінокосіння, крім випадків коли здійснюється догляд за газонами;</w:t>
      </w:r>
    </w:p>
    <w:p w:rsidR="00D937E2" w:rsidRPr="007A5342" w:rsidRDefault="00D937E2" w:rsidP="00D937E2">
      <w:pPr>
        <w:shd w:val="clear" w:color="auto" w:fill="FFFFFF"/>
        <w:spacing w:line="20" w:lineRule="atLeast"/>
        <w:ind w:firstLine="567"/>
        <w:jc w:val="both"/>
        <w:rPr>
          <w:szCs w:val="28"/>
        </w:rPr>
      </w:pPr>
      <w:bookmarkStart w:id="16" w:name="n38"/>
      <w:bookmarkEnd w:id="16"/>
      <w:r w:rsidRPr="007A5342">
        <w:rPr>
          <w:szCs w:val="28"/>
        </w:rPr>
        <w:t>випас худоби та прогін її через територію Парку-пам'ятки;</w:t>
      </w:r>
    </w:p>
    <w:p w:rsidR="00D937E2" w:rsidRPr="007A5342" w:rsidRDefault="00D937E2" w:rsidP="00D937E2">
      <w:pPr>
        <w:shd w:val="clear" w:color="auto" w:fill="FFFFFF"/>
        <w:spacing w:line="20" w:lineRule="atLeast"/>
        <w:ind w:firstLine="567"/>
        <w:jc w:val="both"/>
        <w:rPr>
          <w:szCs w:val="28"/>
        </w:rPr>
      </w:pPr>
      <w:bookmarkStart w:id="17" w:name="n39"/>
      <w:bookmarkEnd w:id="17"/>
      <w:r w:rsidRPr="007A5342">
        <w:rPr>
          <w:szCs w:val="28"/>
        </w:rPr>
        <w:t>влаштування місць відпочинку, за виключенням спеціальних місць, визначених Проектом утримання та реконструкції Парку-пам'ятки;</w:t>
      </w:r>
    </w:p>
    <w:p w:rsidR="00D937E2" w:rsidRPr="007A5342" w:rsidRDefault="00D937E2" w:rsidP="00D937E2">
      <w:pPr>
        <w:shd w:val="clear" w:color="auto" w:fill="FFFFFF"/>
        <w:spacing w:line="20" w:lineRule="atLeast"/>
        <w:ind w:firstLine="567"/>
        <w:jc w:val="both"/>
        <w:rPr>
          <w:szCs w:val="28"/>
        </w:rPr>
      </w:pPr>
      <w:bookmarkStart w:id="18" w:name="n40"/>
      <w:bookmarkEnd w:id="18"/>
      <w:r w:rsidRPr="007A5342">
        <w:rPr>
          <w:szCs w:val="28"/>
        </w:rPr>
        <w:t>влаштування тимчасових місць торгівлі, розміщення малих архітектурних форм без відповідного дозволу в установленому порядку;</w:t>
      </w:r>
    </w:p>
    <w:p w:rsidR="00D937E2" w:rsidRPr="007A5342" w:rsidRDefault="00D937E2" w:rsidP="00D937E2">
      <w:pPr>
        <w:shd w:val="clear" w:color="auto" w:fill="FFFFFF"/>
        <w:tabs>
          <w:tab w:val="left" w:pos="706"/>
        </w:tabs>
        <w:ind w:firstLine="567"/>
        <w:jc w:val="both"/>
        <w:rPr>
          <w:szCs w:val="28"/>
        </w:rPr>
      </w:pPr>
      <w:bookmarkStart w:id="19" w:name="n41"/>
      <w:bookmarkEnd w:id="19"/>
      <w:r w:rsidRPr="007A5342">
        <w:rPr>
          <w:szCs w:val="28"/>
        </w:rPr>
        <w:t>використання хімічних засобів боротьби зі шкідниками і хворобами рослин, за винятком окремих ситуацій, коли є загроза існуванню природного комплексу, що охороняється;</w:t>
      </w:r>
    </w:p>
    <w:p w:rsidR="00D937E2" w:rsidRPr="007A5342" w:rsidRDefault="00D937E2" w:rsidP="00D937E2">
      <w:pPr>
        <w:shd w:val="clear" w:color="auto" w:fill="FFFFFF"/>
        <w:tabs>
          <w:tab w:val="left" w:pos="706"/>
        </w:tabs>
        <w:ind w:firstLine="567"/>
        <w:jc w:val="both"/>
        <w:rPr>
          <w:bCs/>
          <w:iCs/>
          <w:color w:val="auto"/>
          <w:szCs w:val="28"/>
        </w:rPr>
      </w:pPr>
      <w:r w:rsidRPr="007A5342">
        <w:rPr>
          <w:bCs/>
          <w:iCs/>
          <w:color w:val="auto"/>
          <w:szCs w:val="28"/>
        </w:rPr>
        <w:t>розвідувальні, підривні роботи, розробка усіх видів корисних копалин, будь-яке порушення ґрунтового покриву;</w:t>
      </w:r>
    </w:p>
    <w:p w:rsidR="00D937E2" w:rsidRPr="007A5342" w:rsidRDefault="00D937E2" w:rsidP="00D937E2">
      <w:pPr>
        <w:shd w:val="clear" w:color="auto" w:fill="FFFFFF"/>
        <w:spacing w:line="20" w:lineRule="atLeast"/>
        <w:ind w:firstLine="567"/>
        <w:jc w:val="both"/>
        <w:rPr>
          <w:szCs w:val="28"/>
        </w:rPr>
      </w:pPr>
      <w:bookmarkStart w:id="20" w:name="n42"/>
      <w:bookmarkEnd w:id="20"/>
      <w:r w:rsidRPr="007A5342">
        <w:rPr>
          <w:szCs w:val="28"/>
        </w:rPr>
        <w:t>проїзд усіх видів транспорту поза дорогами загального користування, за винятком транспортних засобів оперативних і спеціальних служб та службового транспорту адміністрації, під час виконання ними службових обов'язків;</w:t>
      </w:r>
    </w:p>
    <w:p w:rsidR="00D937E2" w:rsidRPr="007A5342" w:rsidRDefault="00D937E2" w:rsidP="00D937E2">
      <w:pPr>
        <w:shd w:val="clear" w:color="auto" w:fill="FFFFFF"/>
        <w:spacing w:line="20" w:lineRule="atLeast"/>
        <w:ind w:firstLine="567"/>
        <w:jc w:val="both"/>
        <w:rPr>
          <w:szCs w:val="28"/>
        </w:rPr>
      </w:pPr>
      <w:bookmarkStart w:id="21" w:name="n43"/>
      <w:bookmarkEnd w:id="21"/>
      <w:r w:rsidRPr="007A5342">
        <w:rPr>
          <w:szCs w:val="28"/>
        </w:rPr>
        <w:t>розведення вогнищ, спалювання сухої рослинності або її залишків та деревини;</w:t>
      </w:r>
    </w:p>
    <w:p w:rsidR="00D937E2" w:rsidRPr="007A5342" w:rsidRDefault="00D937E2" w:rsidP="00D937E2">
      <w:pPr>
        <w:shd w:val="clear" w:color="auto" w:fill="FFFFFF"/>
        <w:spacing w:line="20" w:lineRule="atLeast"/>
        <w:ind w:firstLine="567"/>
        <w:jc w:val="both"/>
        <w:rPr>
          <w:szCs w:val="28"/>
        </w:rPr>
      </w:pPr>
      <w:bookmarkStart w:id="22" w:name="n44"/>
      <w:bookmarkEnd w:id="22"/>
      <w:r w:rsidRPr="007A5342">
        <w:rPr>
          <w:szCs w:val="28"/>
        </w:rPr>
        <w:t>знищення або пошкодження інформаційно-охоронних, межових знаків, доріжок, рекреаційних об'єктів та садово-паркових форм;</w:t>
      </w:r>
    </w:p>
    <w:p w:rsidR="00D937E2" w:rsidRPr="007A5342" w:rsidRDefault="00D937E2" w:rsidP="00D937E2">
      <w:pPr>
        <w:shd w:val="clear" w:color="auto" w:fill="FFFFFF"/>
        <w:spacing w:line="20" w:lineRule="atLeast"/>
        <w:ind w:firstLine="567"/>
        <w:jc w:val="both"/>
        <w:rPr>
          <w:szCs w:val="28"/>
        </w:rPr>
      </w:pPr>
      <w:bookmarkStart w:id="23" w:name="n45"/>
      <w:bookmarkEnd w:id="23"/>
      <w:r w:rsidRPr="007A5342">
        <w:rPr>
          <w:szCs w:val="28"/>
        </w:rPr>
        <w:t>використання пестицидів, будь-яке забруднення та засмічення території і водойм, влаштування сміттєзвалищ;</w:t>
      </w:r>
    </w:p>
    <w:p w:rsidR="00D937E2" w:rsidRPr="007A5342" w:rsidRDefault="00D937E2" w:rsidP="00D937E2">
      <w:pPr>
        <w:shd w:val="clear" w:color="auto" w:fill="FFFFFF"/>
        <w:spacing w:line="20" w:lineRule="atLeast"/>
        <w:ind w:firstLine="567"/>
        <w:jc w:val="both"/>
        <w:rPr>
          <w:szCs w:val="28"/>
        </w:rPr>
      </w:pPr>
      <w:bookmarkStart w:id="24" w:name="n46"/>
      <w:bookmarkEnd w:id="24"/>
      <w:r w:rsidRPr="007A5342">
        <w:rPr>
          <w:szCs w:val="28"/>
        </w:rPr>
        <w:t>інші види робіт, що можуть призвести до порушення природного зв'язку і ходу природних процесів, втрати наукової, естетичної цінності природного комплексу, що охороняється.</w:t>
      </w:r>
    </w:p>
    <w:p w:rsidR="009B0F4F" w:rsidRPr="007A5342" w:rsidRDefault="009B0F4F" w:rsidP="009B0F4F">
      <w:pPr>
        <w:shd w:val="clear" w:color="auto" w:fill="FFFFFF"/>
        <w:spacing w:line="20" w:lineRule="atLeast"/>
        <w:ind w:firstLine="567"/>
        <w:jc w:val="both"/>
        <w:rPr>
          <w:szCs w:val="28"/>
        </w:rPr>
      </w:pPr>
      <w:bookmarkStart w:id="25" w:name="n31"/>
      <w:bookmarkEnd w:id="25"/>
      <w:r w:rsidRPr="007A5342">
        <w:rPr>
          <w:bCs/>
          <w:iCs/>
          <w:color w:val="auto"/>
          <w:szCs w:val="28"/>
        </w:rPr>
        <w:t>4.4.</w:t>
      </w:r>
      <w:r w:rsidRPr="007A5342">
        <w:rPr>
          <w:b/>
          <w:bCs/>
          <w:iCs/>
          <w:color w:val="auto"/>
          <w:szCs w:val="28"/>
        </w:rPr>
        <w:t xml:space="preserve"> </w:t>
      </w:r>
      <w:r w:rsidRPr="007A5342">
        <w:rPr>
          <w:szCs w:val="28"/>
        </w:rPr>
        <w:t>На територ</w:t>
      </w:r>
      <w:r w:rsidR="00FD049F" w:rsidRPr="007A5342">
        <w:rPr>
          <w:szCs w:val="28"/>
        </w:rPr>
        <w:t>ії Парку-пам'ятки дозволяється в</w:t>
      </w:r>
      <w:r w:rsidRPr="007A5342">
        <w:rPr>
          <w:szCs w:val="28"/>
        </w:rPr>
        <w:t xml:space="preserve"> </w:t>
      </w:r>
      <w:r w:rsidR="00FD049F" w:rsidRPr="007A5342">
        <w:rPr>
          <w:szCs w:val="28"/>
        </w:rPr>
        <w:t>ус</w:t>
      </w:r>
      <w:r w:rsidRPr="007A5342">
        <w:rPr>
          <w:szCs w:val="28"/>
        </w:rPr>
        <w:t>тановленому порядку:</w:t>
      </w:r>
    </w:p>
    <w:p w:rsidR="009B0F4F" w:rsidRPr="007A5342" w:rsidRDefault="009B0F4F" w:rsidP="009B0F4F">
      <w:pPr>
        <w:shd w:val="clear" w:color="auto" w:fill="FFFFFF"/>
        <w:spacing w:line="20" w:lineRule="atLeast"/>
        <w:ind w:firstLine="567"/>
        <w:jc w:val="both"/>
        <w:rPr>
          <w:szCs w:val="28"/>
        </w:rPr>
      </w:pPr>
      <w:r w:rsidRPr="007A5342">
        <w:rPr>
          <w:szCs w:val="28"/>
        </w:rPr>
        <w:t>наукова, природоохоронна, господарська та інша діяльність, що не суперечить цільовому призначенню, меті і завданням Парку-пам'ятки і проводиться з додержанням встановленого цим Положенням режиму території;</w:t>
      </w:r>
    </w:p>
    <w:p w:rsidR="009B0F4F" w:rsidRPr="007A5342" w:rsidRDefault="009B0F4F" w:rsidP="009B0F4F">
      <w:pPr>
        <w:shd w:val="clear" w:color="auto" w:fill="FFFFFF"/>
        <w:spacing w:line="20" w:lineRule="atLeast"/>
        <w:ind w:firstLine="567"/>
        <w:jc w:val="both"/>
        <w:rPr>
          <w:szCs w:val="28"/>
        </w:rPr>
      </w:pPr>
      <w:r w:rsidRPr="007A5342">
        <w:rPr>
          <w:szCs w:val="28"/>
        </w:rPr>
        <w:t>реконструкція насаджень та будівель відповідно до Проекту утримання та реконструкції Парку-пам'ятки і погоджень відповідних органів влади;</w:t>
      </w:r>
    </w:p>
    <w:p w:rsidR="009B0F4F" w:rsidRPr="007A5342" w:rsidRDefault="009B0F4F" w:rsidP="009B0F4F">
      <w:pPr>
        <w:shd w:val="clear" w:color="auto" w:fill="FFFFFF"/>
        <w:spacing w:line="20" w:lineRule="atLeast"/>
        <w:ind w:firstLine="567"/>
        <w:jc w:val="both"/>
        <w:rPr>
          <w:szCs w:val="28"/>
        </w:rPr>
      </w:pPr>
      <w:r w:rsidRPr="007A5342">
        <w:rPr>
          <w:szCs w:val="28"/>
        </w:rPr>
        <w:t>на ділянках, де зосереджені елементи садибної архітектури та пейзажні композиції, які визначають естетичну цінність об'єкта - ремонт насаджень і реставрація архітектури, що зберігають архітектурно-пейзажне планування та відповідні художні візуальні ефекти цієї частини Парку-пам'ятки, відповідно до його Проекту утримання та реконструкції;</w:t>
      </w:r>
    </w:p>
    <w:p w:rsidR="009B0F4F" w:rsidRPr="007A5342" w:rsidRDefault="009B0F4F" w:rsidP="009B0F4F">
      <w:pPr>
        <w:shd w:val="clear" w:color="auto" w:fill="FFFFFF"/>
        <w:spacing w:line="20" w:lineRule="atLeast"/>
        <w:ind w:firstLine="567"/>
        <w:jc w:val="both"/>
        <w:rPr>
          <w:szCs w:val="28"/>
        </w:rPr>
      </w:pPr>
      <w:r w:rsidRPr="007A5342">
        <w:rPr>
          <w:szCs w:val="28"/>
        </w:rPr>
        <w:t>збирання гербарію, колекцій і інших матеріалів, пов'язаних з виконання</w:t>
      </w:r>
      <w:r w:rsidR="00FD049F" w:rsidRPr="007A5342">
        <w:rPr>
          <w:szCs w:val="28"/>
        </w:rPr>
        <w:t>м можливих наукових досліджень в</w:t>
      </w:r>
      <w:r w:rsidRPr="007A5342">
        <w:rPr>
          <w:szCs w:val="28"/>
        </w:rPr>
        <w:t xml:space="preserve"> </w:t>
      </w:r>
      <w:r w:rsidR="00FD049F" w:rsidRPr="007A5342">
        <w:rPr>
          <w:szCs w:val="28"/>
        </w:rPr>
        <w:t>у</w:t>
      </w:r>
      <w:r w:rsidRPr="007A5342">
        <w:rPr>
          <w:szCs w:val="28"/>
        </w:rPr>
        <w:t>становленому порядку;</w:t>
      </w:r>
    </w:p>
    <w:p w:rsidR="009B0F4F" w:rsidRPr="007A5342" w:rsidRDefault="009B0F4F" w:rsidP="009B0F4F">
      <w:pPr>
        <w:shd w:val="clear" w:color="auto" w:fill="FFFFFF"/>
        <w:spacing w:line="20" w:lineRule="atLeast"/>
        <w:ind w:firstLine="567"/>
        <w:jc w:val="both"/>
        <w:rPr>
          <w:szCs w:val="28"/>
        </w:rPr>
      </w:pPr>
      <w:r w:rsidRPr="007A5342">
        <w:rPr>
          <w:szCs w:val="28"/>
        </w:rPr>
        <w:t>проведення екскурсій і масовий відпочинок населення;</w:t>
      </w:r>
    </w:p>
    <w:p w:rsidR="009B0F4F" w:rsidRPr="007A5342" w:rsidRDefault="009B0F4F" w:rsidP="009B0F4F">
      <w:pPr>
        <w:shd w:val="clear" w:color="auto" w:fill="FFFFFF"/>
        <w:spacing w:line="20" w:lineRule="atLeast"/>
        <w:ind w:firstLine="567"/>
        <w:jc w:val="both"/>
        <w:rPr>
          <w:szCs w:val="28"/>
        </w:rPr>
      </w:pPr>
      <w:r w:rsidRPr="007A5342">
        <w:rPr>
          <w:szCs w:val="28"/>
        </w:rPr>
        <w:t>догляд за насадженнями, включаючи санітарні рубки, рубки реконструкції та догляду з підсадкою дерев і чагарників ідентичного видового складу, замість загиблих, вжиття заходів щодо запобігання самосіву, збереження композицій із дерев, чагарників і квітів, трав'яних газонів;</w:t>
      </w:r>
    </w:p>
    <w:p w:rsidR="009B0F4F" w:rsidRPr="007A5342" w:rsidRDefault="009B0F4F" w:rsidP="009B0F4F">
      <w:pPr>
        <w:shd w:val="clear" w:color="auto" w:fill="FFFFFF"/>
        <w:spacing w:line="20" w:lineRule="atLeast"/>
        <w:ind w:firstLine="567"/>
        <w:jc w:val="both"/>
        <w:rPr>
          <w:szCs w:val="28"/>
        </w:rPr>
      </w:pPr>
      <w:r w:rsidRPr="007A5342">
        <w:rPr>
          <w:szCs w:val="28"/>
        </w:rPr>
        <w:t>проведення заходів, пов'язаних з ліквідацією наслідків стихійних явищ;</w:t>
      </w:r>
    </w:p>
    <w:p w:rsidR="009B0F4F" w:rsidRPr="007A5342" w:rsidRDefault="00443591" w:rsidP="009B0F4F">
      <w:pPr>
        <w:shd w:val="clear" w:color="auto" w:fill="FFFFFF"/>
        <w:spacing w:line="20" w:lineRule="atLeast"/>
        <w:ind w:firstLine="567"/>
        <w:jc w:val="both"/>
        <w:rPr>
          <w:szCs w:val="28"/>
        </w:rPr>
      </w:pPr>
      <w:bookmarkStart w:id="26" w:name="n55"/>
      <w:bookmarkEnd w:id="26"/>
      <w:r w:rsidRPr="007A5342">
        <w:rPr>
          <w:szCs w:val="28"/>
        </w:rPr>
        <w:t>п</w:t>
      </w:r>
      <w:r w:rsidR="009B0F4F" w:rsidRPr="007A5342">
        <w:rPr>
          <w:szCs w:val="28"/>
        </w:rPr>
        <w:t>роведення робіт, пов'язаних із експлуатацією та доглядом існуючих гідротехнічних споруд.</w:t>
      </w:r>
    </w:p>
    <w:p w:rsidR="00D937E2" w:rsidRPr="007A5342" w:rsidRDefault="009B0F4F" w:rsidP="00D937E2">
      <w:pPr>
        <w:widowControl w:val="0"/>
        <w:ind w:firstLine="567"/>
        <w:jc w:val="both"/>
        <w:rPr>
          <w:szCs w:val="28"/>
        </w:rPr>
      </w:pPr>
      <w:bookmarkStart w:id="27" w:name="n56"/>
      <w:bookmarkStart w:id="28" w:name="n57"/>
      <w:bookmarkEnd w:id="27"/>
      <w:bookmarkEnd w:id="28"/>
      <w:r w:rsidRPr="007A5342">
        <w:rPr>
          <w:szCs w:val="28"/>
        </w:rPr>
        <w:t xml:space="preserve">4.5. </w:t>
      </w:r>
      <w:bookmarkStart w:id="29" w:name="n58"/>
      <w:bookmarkEnd w:id="29"/>
      <w:r w:rsidR="00D937E2" w:rsidRPr="007A5342">
        <w:rPr>
          <w:szCs w:val="28"/>
        </w:rPr>
        <w:t xml:space="preserve">Використання природних ресурсів на території Парку-пам'ятки здійснюється  у загальному та спеціальному порядках. Загальне використання </w:t>
      </w:r>
      <w:r w:rsidR="00D937E2" w:rsidRPr="007A5342">
        <w:rPr>
          <w:szCs w:val="28"/>
        </w:rPr>
        <w:lastRenderedPageBreak/>
        <w:t xml:space="preserve">природних ресурсів здійснюється відповідно до цього Положення, </w:t>
      </w:r>
      <w:r w:rsidR="00DF6A85" w:rsidRPr="007A5342">
        <w:rPr>
          <w:szCs w:val="28"/>
        </w:rPr>
        <w:t>проектів утримання та реконструкції Парку-пам'ятки</w:t>
      </w:r>
      <w:r w:rsidR="00D937E2" w:rsidRPr="007A5342">
        <w:rPr>
          <w:szCs w:val="28"/>
        </w:rPr>
        <w:t xml:space="preserve"> та з урахуванням вимог режиму території. Забезпечення додержання режиму території </w:t>
      </w:r>
      <w:r w:rsidR="00576771" w:rsidRPr="007A5342">
        <w:rPr>
          <w:szCs w:val="28"/>
        </w:rPr>
        <w:t>Парку-пам'ятки</w:t>
      </w:r>
      <w:r w:rsidR="00D937E2" w:rsidRPr="007A5342">
        <w:rPr>
          <w:szCs w:val="28"/>
        </w:rPr>
        <w:t xml:space="preserve"> під час використання природних ресурсів у загальному порядку покладається на його адміністрацію.</w:t>
      </w:r>
    </w:p>
    <w:p w:rsidR="00D937E2" w:rsidRPr="007A5342" w:rsidRDefault="00D937E2" w:rsidP="00D937E2">
      <w:pPr>
        <w:ind w:firstLine="567"/>
        <w:jc w:val="both"/>
        <w:rPr>
          <w:szCs w:val="28"/>
        </w:rPr>
      </w:pPr>
      <w:r w:rsidRPr="007A5342">
        <w:rPr>
          <w:szCs w:val="28"/>
        </w:rPr>
        <w:t xml:space="preserve">Спеціальне використання природних ресурсів у межах території </w:t>
      </w:r>
      <w:r w:rsidR="00E63584" w:rsidRPr="007A5342">
        <w:rPr>
          <w:szCs w:val="28"/>
        </w:rPr>
        <w:t>Парку-пам'ятки</w:t>
      </w:r>
      <w:r w:rsidRPr="007A5342">
        <w:rPr>
          <w:szCs w:val="28"/>
        </w:rPr>
        <w:t xml:space="preserve"> здійснюється на підставі дозволів, виданих </w:t>
      </w:r>
      <w:r w:rsidR="00585BC0" w:rsidRPr="007A5342">
        <w:rPr>
          <w:szCs w:val="28"/>
        </w:rPr>
        <w:t xml:space="preserve">Львівською </w:t>
      </w:r>
      <w:r w:rsidRPr="007A5342">
        <w:rPr>
          <w:szCs w:val="28"/>
        </w:rPr>
        <w:t>обласною державною адміністрацією в межах лімітів, затверджених Міндовкілля.</w:t>
      </w:r>
    </w:p>
    <w:p w:rsidR="009B0F4F" w:rsidRPr="007A5342" w:rsidRDefault="009B0F4F" w:rsidP="00D937E2">
      <w:pPr>
        <w:shd w:val="clear" w:color="auto" w:fill="FFFFFF"/>
        <w:ind w:firstLine="567"/>
        <w:jc w:val="both"/>
        <w:rPr>
          <w:szCs w:val="28"/>
        </w:rPr>
      </w:pPr>
      <w:r w:rsidRPr="007A5342">
        <w:rPr>
          <w:szCs w:val="28"/>
        </w:rPr>
        <w:t>4.6. Забезпечення режиму території Парку-пам'ятки здійснюється Землекористувачем на якого оформляється охоронне зобов`язання.</w:t>
      </w:r>
    </w:p>
    <w:p w:rsidR="009B0F4F" w:rsidRPr="007A5342" w:rsidRDefault="009B0F4F" w:rsidP="009B0F4F">
      <w:pPr>
        <w:spacing w:line="20" w:lineRule="atLeast"/>
        <w:ind w:firstLine="567"/>
        <w:jc w:val="both"/>
        <w:rPr>
          <w:szCs w:val="28"/>
        </w:rPr>
      </w:pPr>
      <w:bookmarkStart w:id="30" w:name="n59"/>
      <w:bookmarkEnd w:id="30"/>
      <w:r w:rsidRPr="007A5342">
        <w:rPr>
          <w:szCs w:val="28"/>
        </w:rPr>
        <w:t>4.</w:t>
      </w:r>
      <w:r w:rsidR="00A335C3" w:rsidRPr="007A5342">
        <w:rPr>
          <w:szCs w:val="28"/>
        </w:rPr>
        <w:t>7</w:t>
      </w:r>
      <w:r w:rsidRPr="007A5342">
        <w:rPr>
          <w:szCs w:val="28"/>
        </w:rPr>
        <w:t xml:space="preserve">. </w:t>
      </w:r>
      <w:bookmarkStart w:id="31" w:name="n64"/>
      <w:bookmarkEnd w:id="31"/>
      <w:r w:rsidRPr="007A5342">
        <w:rPr>
          <w:szCs w:val="28"/>
        </w:rPr>
        <w:t xml:space="preserve">Усі заходи, спрямовані на поліпшення стану унікального природного і ландшафтного комплексів на території </w:t>
      </w:r>
      <w:r w:rsidRPr="007A5342">
        <w:rPr>
          <w:color w:val="auto"/>
          <w:szCs w:val="28"/>
        </w:rPr>
        <w:t>Парку-пам’ятки</w:t>
      </w:r>
      <w:r w:rsidRPr="007A5342">
        <w:rPr>
          <w:szCs w:val="28"/>
        </w:rPr>
        <w:t>, здійснюються відповідно до Проекту утримання та реконструкції</w:t>
      </w:r>
      <w:r w:rsidR="00114069" w:rsidRPr="007A5342">
        <w:rPr>
          <w:szCs w:val="28"/>
        </w:rPr>
        <w:t xml:space="preserve"> Парку-пам'ятки</w:t>
      </w:r>
      <w:r w:rsidRPr="007A5342">
        <w:rPr>
          <w:szCs w:val="28"/>
        </w:rPr>
        <w:t>, затвердженого в установленому порядку.</w:t>
      </w:r>
    </w:p>
    <w:p w:rsidR="00603981" w:rsidRPr="007A5342" w:rsidRDefault="00603981" w:rsidP="00BA1035">
      <w:pPr>
        <w:rPr>
          <w:szCs w:val="28"/>
        </w:rPr>
      </w:pPr>
    </w:p>
    <w:p w:rsidR="009B0F4F" w:rsidRPr="007A5342" w:rsidRDefault="009B0F4F" w:rsidP="00D11C44">
      <w:pPr>
        <w:spacing w:line="20" w:lineRule="atLeast"/>
        <w:jc w:val="center"/>
        <w:rPr>
          <w:b/>
          <w:bCs/>
          <w:szCs w:val="28"/>
          <w:lang w:eastAsia="uk-UA"/>
        </w:rPr>
      </w:pPr>
      <w:r w:rsidRPr="007A5342">
        <w:rPr>
          <w:b/>
          <w:bCs/>
          <w:szCs w:val="28"/>
          <w:lang w:eastAsia="uk-UA"/>
        </w:rPr>
        <w:t>5. ОХОРОНА ПАРКУ-ПАМ</w:t>
      </w:r>
      <w:r w:rsidR="00576771" w:rsidRPr="007A5342">
        <w:rPr>
          <w:b/>
          <w:bCs/>
          <w:szCs w:val="28"/>
          <w:lang w:val="ru-RU" w:eastAsia="uk-UA"/>
        </w:rPr>
        <w:t>’</w:t>
      </w:r>
      <w:r w:rsidRPr="007A5342">
        <w:rPr>
          <w:b/>
          <w:bCs/>
          <w:szCs w:val="28"/>
          <w:lang w:eastAsia="uk-UA"/>
        </w:rPr>
        <w:t>ЯТКИ</w:t>
      </w:r>
    </w:p>
    <w:p w:rsidR="009B0F4F" w:rsidRPr="007A5342" w:rsidRDefault="009B0F4F" w:rsidP="009B0F4F">
      <w:pPr>
        <w:spacing w:line="20" w:lineRule="atLeast"/>
        <w:ind w:firstLine="567"/>
        <w:jc w:val="center"/>
        <w:rPr>
          <w:szCs w:val="28"/>
          <w:lang w:eastAsia="uk-UA"/>
        </w:rPr>
      </w:pPr>
    </w:p>
    <w:p w:rsidR="000825B5" w:rsidRPr="007A5342" w:rsidRDefault="000825B5" w:rsidP="000825B5">
      <w:pPr>
        <w:ind w:firstLine="567"/>
        <w:jc w:val="both"/>
        <w:rPr>
          <w:szCs w:val="28"/>
          <w:lang w:eastAsia="uk-UA"/>
        </w:rPr>
      </w:pPr>
      <w:r w:rsidRPr="007A5342">
        <w:rPr>
          <w:szCs w:val="28"/>
          <w:lang w:eastAsia="uk-UA"/>
        </w:rPr>
        <w:t>5.1. Охорона території Парку-пам’ятки покладається на службу його охорони, що входить до складу служби державної охорони природно-заповідного фонду України.</w:t>
      </w:r>
    </w:p>
    <w:p w:rsidR="000825B5" w:rsidRPr="007A5342" w:rsidRDefault="000825B5" w:rsidP="000825B5">
      <w:pPr>
        <w:ind w:firstLine="567"/>
        <w:jc w:val="both"/>
        <w:rPr>
          <w:szCs w:val="28"/>
          <w:lang w:eastAsia="uk-UA"/>
        </w:rPr>
      </w:pPr>
      <w:r w:rsidRPr="007A5342">
        <w:rPr>
          <w:szCs w:val="28"/>
          <w:lang w:eastAsia="uk-UA"/>
        </w:rPr>
        <w:t>5.2. Службу державної охорони Парку-пам’ятки (далі – служба держохорони) очолює директор Парку-пам’ятки, який несе повну відповідальність за організацію її діяльності та забезпечення додержання режиму території, а також збереження, відтворення та раціональне використання природних комплексів і ресурсів у межах його території.</w:t>
      </w:r>
    </w:p>
    <w:p w:rsidR="000825B5" w:rsidRPr="007A5342" w:rsidRDefault="000825B5" w:rsidP="000825B5">
      <w:pPr>
        <w:pStyle w:val="11"/>
        <w:ind w:firstLine="567"/>
        <w:jc w:val="both"/>
        <w:rPr>
          <w:sz w:val="28"/>
          <w:szCs w:val="28"/>
          <w:lang w:val="uk-UA"/>
        </w:rPr>
      </w:pPr>
      <w:r w:rsidRPr="007A5342">
        <w:rPr>
          <w:sz w:val="28"/>
          <w:szCs w:val="28"/>
          <w:lang w:eastAsia="uk-UA"/>
        </w:rPr>
        <w:t xml:space="preserve">5.3. </w:t>
      </w:r>
      <w:r w:rsidRPr="007A5342">
        <w:rPr>
          <w:sz w:val="28"/>
          <w:szCs w:val="28"/>
          <w:lang w:val="uk-UA"/>
        </w:rPr>
        <w:t>Управління службою держохорони здійснює Міндовкілля.</w:t>
      </w:r>
    </w:p>
    <w:p w:rsidR="000825B5" w:rsidRPr="007A5342" w:rsidRDefault="000825B5" w:rsidP="000825B5">
      <w:pPr>
        <w:ind w:firstLine="567"/>
        <w:jc w:val="both"/>
        <w:rPr>
          <w:szCs w:val="28"/>
          <w:lang w:eastAsia="uk-UA"/>
        </w:rPr>
      </w:pPr>
      <w:r w:rsidRPr="007A5342">
        <w:rPr>
          <w:szCs w:val="28"/>
          <w:lang w:eastAsia="uk-UA"/>
        </w:rPr>
        <w:t>5.4. Основними завданнями служби держохорони є:</w:t>
      </w:r>
    </w:p>
    <w:p w:rsidR="000825B5" w:rsidRPr="007A5342" w:rsidRDefault="000825B5" w:rsidP="000825B5">
      <w:pPr>
        <w:ind w:firstLine="567"/>
        <w:jc w:val="both"/>
        <w:rPr>
          <w:szCs w:val="28"/>
          <w:lang w:eastAsia="uk-UA"/>
        </w:rPr>
      </w:pPr>
      <w:r w:rsidRPr="007A5342">
        <w:rPr>
          <w:szCs w:val="28"/>
          <w:lang w:eastAsia="uk-UA"/>
        </w:rPr>
        <w:t>забезпечення додержання режиму території та об’єктів Парку-пам’ятки;</w:t>
      </w:r>
    </w:p>
    <w:p w:rsidR="000825B5" w:rsidRPr="007A5342" w:rsidRDefault="000825B5" w:rsidP="000825B5">
      <w:pPr>
        <w:ind w:firstLine="567"/>
        <w:jc w:val="both"/>
        <w:rPr>
          <w:szCs w:val="28"/>
          <w:lang w:eastAsia="uk-UA"/>
        </w:rPr>
      </w:pPr>
      <w:r w:rsidRPr="007A5342">
        <w:rPr>
          <w:szCs w:val="28"/>
          <w:lang w:eastAsia="uk-UA"/>
        </w:rPr>
        <w:t>попередження та припинення порушень природоохоронного законодавства на території Парку-пам’ятки.</w:t>
      </w:r>
    </w:p>
    <w:p w:rsidR="000825B5" w:rsidRPr="007A5342" w:rsidRDefault="000825B5" w:rsidP="000825B5">
      <w:pPr>
        <w:ind w:firstLine="567"/>
        <w:jc w:val="both"/>
        <w:rPr>
          <w:szCs w:val="28"/>
          <w:lang w:eastAsia="uk-UA"/>
        </w:rPr>
      </w:pPr>
      <w:r w:rsidRPr="007A5342">
        <w:rPr>
          <w:szCs w:val="28"/>
          <w:lang w:eastAsia="uk-UA"/>
        </w:rPr>
        <w:t>5.5. Повноваження служби держохорони визначаються законодавством.</w:t>
      </w:r>
    </w:p>
    <w:p w:rsidR="000825B5" w:rsidRPr="007A5342" w:rsidRDefault="000825B5" w:rsidP="000825B5">
      <w:pPr>
        <w:ind w:firstLine="567"/>
        <w:jc w:val="both"/>
        <w:rPr>
          <w:szCs w:val="28"/>
          <w:lang w:eastAsia="uk-UA"/>
        </w:rPr>
      </w:pPr>
      <w:r w:rsidRPr="007A5342">
        <w:rPr>
          <w:szCs w:val="28"/>
          <w:lang w:eastAsia="uk-UA"/>
        </w:rPr>
        <w:t>5.6. Підприємства, організації та установи, розташовані на території Парку-пам’ятки та в суміжній зоні, провадять господарську та іншу діяльність з додержанням вимог законодавства про охорону навколишнього природного середовища і несуть відповідальність за порушення режиму території Парку-пам’ятки.</w:t>
      </w:r>
    </w:p>
    <w:p w:rsidR="000825B5" w:rsidRPr="007A5342" w:rsidRDefault="000825B5" w:rsidP="000825B5">
      <w:pPr>
        <w:ind w:firstLine="567"/>
        <w:jc w:val="both"/>
        <w:rPr>
          <w:szCs w:val="28"/>
          <w:lang w:eastAsia="uk-UA"/>
        </w:rPr>
      </w:pPr>
      <w:r w:rsidRPr="007A5342">
        <w:rPr>
          <w:szCs w:val="28"/>
          <w:lang w:eastAsia="uk-UA"/>
        </w:rPr>
        <w:t xml:space="preserve">5.7. Порушення вимог законодавства про охорону навколишнього природного середовища на території </w:t>
      </w:r>
      <w:r w:rsidR="00B8216A" w:rsidRPr="007A5342">
        <w:rPr>
          <w:szCs w:val="28"/>
          <w:lang w:eastAsia="uk-UA"/>
        </w:rPr>
        <w:t>Парку-пам’ятки</w:t>
      </w:r>
      <w:r w:rsidRPr="007A5342">
        <w:rPr>
          <w:szCs w:val="28"/>
          <w:lang w:eastAsia="uk-UA"/>
        </w:rPr>
        <w:t xml:space="preserve"> тягне за собою дисциплінарну, адміністративну, цивільну або кримінальну відповідальність.</w:t>
      </w:r>
    </w:p>
    <w:p w:rsidR="000825B5" w:rsidRPr="007A5342" w:rsidRDefault="000825B5" w:rsidP="000825B5">
      <w:pPr>
        <w:pStyle w:val="11"/>
        <w:ind w:firstLine="567"/>
        <w:jc w:val="both"/>
        <w:rPr>
          <w:color w:val="000000"/>
          <w:sz w:val="28"/>
          <w:szCs w:val="28"/>
          <w:lang w:val="uk-UA" w:eastAsia="uk-UA" w:bidi="uk-UA"/>
        </w:rPr>
      </w:pPr>
      <w:r w:rsidRPr="007A5342">
        <w:rPr>
          <w:sz w:val="28"/>
          <w:szCs w:val="28"/>
          <w:lang w:eastAsia="uk-UA"/>
        </w:rPr>
        <w:t>5.</w:t>
      </w:r>
      <w:r w:rsidRPr="007A5342">
        <w:rPr>
          <w:sz w:val="28"/>
          <w:szCs w:val="28"/>
          <w:lang w:val="uk-UA" w:eastAsia="uk-UA"/>
        </w:rPr>
        <w:t>8</w:t>
      </w:r>
      <w:r w:rsidRPr="007A5342">
        <w:rPr>
          <w:sz w:val="28"/>
          <w:szCs w:val="28"/>
          <w:lang w:eastAsia="uk-UA"/>
        </w:rPr>
        <w:t xml:space="preserve">. </w:t>
      </w:r>
      <w:r w:rsidRPr="007A5342">
        <w:rPr>
          <w:color w:val="000000"/>
          <w:sz w:val="28"/>
          <w:szCs w:val="28"/>
          <w:lang w:val="uk-UA" w:eastAsia="uk-UA" w:bidi="uk-UA"/>
        </w:rPr>
        <w:t xml:space="preserve">Розмір шкоди, заподіяної внаслідок порушення законодавства </w:t>
      </w:r>
      <w:r w:rsidRPr="007A5342">
        <w:rPr>
          <w:color w:val="000000"/>
          <w:sz w:val="28"/>
          <w:szCs w:val="28"/>
          <w:shd w:val="clear" w:color="auto" w:fill="FFFFFF"/>
          <w:lang w:val="uk-UA"/>
        </w:rPr>
        <w:t xml:space="preserve">про охорону навколишнього природного середовища </w:t>
      </w:r>
      <w:r w:rsidRPr="007A5342">
        <w:rPr>
          <w:color w:val="000000"/>
          <w:sz w:val="28"/>
          <w:szCs w:val="28"/>
          <w:lang w:val="uk-UA" w:eastAsia="uk-UA" w:bidi="uk-UA"/>
        </w:rPr>
        <w:t xml:space="preserve">на території </w:t>
      </w:r>
      <w:r w:rsidR="002D0CB9" w:rsidRPr="007A5342">
        <w:rPr>
          <w:sz w:val="28"/>
          <w:szCs w:val="28"/>
          <w:lang w:eastAsia="uk-UA"/>
        </w:rPr>
        <w:t>Парку-пам’ятки</w:t>
      </w:r>
      <w:r w:rsidRPr="007A5342">
        <w:rPr>
          <w:color w:val="000000"/>
          <w:sz w:val="28"/>
          <w:szCs w:val="28"/>
          <w:lang w:val="uk-UA" w:eastAsia="uk-UA" w:bidi="uk-UA"/>
        </w:rPr>
        <w:t xml:space="preserve">, визначаються в установленому законодавством порядку та </w:t>
      </w:r>
      <w:r w:rsidRPr="007A5342">
        <w:rPr>
          <w:color w:val="000000"/>
          <w:sz w:val="28"/>
          <w:szCs w:val="28"/>
          <w:shd w:val="clear" w:color="auto" w:fill="FFFFFF"/>
          <w:lang w:val="uk-UA"/>
        </w:rPr>
        <w:t>підлягає компенсації в повному обсязі.</w:t>
      </w:r>
    </w:p>
    <w:p w:rsidR="000825B5" w:rsidRPr="007A5342" w:rsidRDefault="000825B5" w:rsidP="000825B5">
      <w:pPr>
        <w:pStyle w:val="11"/>
        <w:ind w:firstLine="567"/>
        <w:jc w:val="both"/>
        <w:rPr>
          <w:color w:val="000000"/>
          <w:sz w:val="28"/>
          <w:szCs w:val="28"/>
          <w:lang w:val="uk-UA" w:eastAsia="uk-UA" w:bidi="uk-UA"/>
        </w:rPr>
      </w:pPr>
      <w:r w:rsidRPr="007A5342">
        <w:rPr>
          <w:color w:val="000000"/>
          <w:sz w:val="28"/>
          <w:szCs w:val="28"/>
          <w:lang w:val="uk-UA" w:eastAsia="uk-UA" w:bidi="uk-UA"/>
        </w:rPr>
        <w:t xml:space="preserve">5.9. Державний контроль за додержанням режиму </w:t>
      </w:r>
      <w:r w:rsidR="001A5D72" w:rsidRPr="007A5342">
        <w:rPr>
          <w:sz w:val="28"/>
          <w:szCs w:val="28"/>
          <w:lang w:eastAsia="uk-UA"/>
        </w:rPr>
        <w:t>Парку-пам’ятки</w:t>
      </w:r>
      <w:r w:rsidRPr="007A5342">
        <w:rPr>
          <w:color w:val="000000"/>
          <w:sz w:val="28"/>
          <w:szCs w:val="28"/>
          <w:lang w:val="uk-UA" w:eastAsia="uk-UA" w:bidi="uk-UA"/>
        </w:rPr>
        <w:t xml:space="preserve"> здійснюється Державною екологічною інспекцією України.</w:t>
      </w:r>
    </w:p>
    <w:p w:rsidR="000825B5" w:rsidRPr="007A5342" w:rsidRDefault="000825B5" w:rsidP="000825B5">
      <w:pPr>
        <w:pStyle w:val="11"/>
        <w:ind w:firstLine="567"/>
        <w:jc w:val="both"/>
        <w:rPr>
          <w:color w:val="000000"/>
          <w:sz w:val="28"/>
          <w:szCs w:val="28"/>
          <w:lang w:val="uk-UA" w:eastAsia="uk-UA" w:bidi="uk-UA"/>
        </w:rPr>
      </w:pPr>
      <w:r w:rsidRPr="007A5342">
        <w:rPr>
          <w:color w:val="000000"/>
          <w:sz w:val="28"/>
          <w:szCs w:val="28"/>
          <w:lang w:val="uk-UA" w:eastAsia="uk-UA" w:bidi="uk-UA"/>
        </w:rPr>
        <w:t xml:space="preserve">5.10. Громадський контроль за додержанням режиму території </w:t>
      </w:r>
      <w:r w:rsidR="00576771" w:rsidRPr="007A5342">
        <w:rPr>
          <w:sz w:val="28"/>
          <w:szCs w:val="28"/>
        </w:rPr>
        <w:t>Парку-пам'ятки</w:t>
      </w:r>
      <w:r w:rsidRPr="007A5342">
        <w:rPr>
          <w:color w:val="000000"/>
          <w:sz w:val="28"/>
          <w:szCs w:val="28"/>
          <w:lang w:val="uk-UA" w:eastAsia="uk-UA" w:bidi="uk-UA"/>
        </w:rPr>
        <w:t xml:space="preserve"> здійснюється громадськими інспекторами з охорони довкілля. </w:t>
      </w:r>
    </w:p>
    <w:p w:rsidR="000825B5" w:rsidRPr="007A5342" w:rsidRDefault="000825B5" w:rsidP="009B0F4F">
      <w:pPr>
        <w:spacing w:line="20" w:lineRule="atLeast"/>
        <w:ind w:firstLine="567"/>
        <w:jc w:val="both"/>
        <w:rPr>
          <w:szCs w:val="28"/>
          <w:lang w:eastAsia="uk-UA"/>
        </w:rPr>
      </w:pPr>
    </w:p>
    <w:p w:rsidR="00C60227" w:rsidRPr="007A5342" w:rsidRDefault="00C60227" w:rsidP="00114069">
      <w:pPr>
        <w:spacing w:line="20" w:lineRule="atLeast"/>
        <w:jc w:val="center"/>
        <w:rPr>
          <w:b/>
          <w:bCs/>
          <w:szCs w:val="28"/>
        </w:rPr>
      </w:pPr>
      <w:r w:rsidRPr="007A5342">
        <w:rPr>
          <w:b/>
          <w:bCs/>
          <w:szCs w:val="28"/>
        </w:rPr>
        <w:t>6. ЕКОЛОГІЧНА ОСВІТНЬО-ВИХОВНА РОБОТА</w:t>
      </w:r>
    </w:p>
    <w:p w:rsidR="00C60227" w:rsidRPr="007A5342" w:rsidRDefault="00C60227" w:rsidP="00C60227">
      <w:pPr>
        <w:pStyle w:val="af"/>
        <w:spacing w:line="20" w:lineRule="atLeast"/>
        <w:ind w:firstLine="567"/>
      </w:pPr>
    </w:p>
    <w:p w:rsidR="00C60227" w:rsidRPr="007A5342" w:rsidRDefault="00650CAC" w:rsidP="00C60227">
      <w:pPr>
        <w:widowControl w:val="0"/>
        <w:spacing w:line="20" w:lineRule="atLeast"/>
        <w:ind w:firstLine="567"/>
        <w:jc w:val="both"/>
        <w:rPr>
          <w:szCs w:val="28"/>
        </w:rPr>
      </w:pPr>
      <w:r w:rsidRPr="007A5342">
        <w:rPr>
          <w:szCs w:val="28"/>
        </w:rPr>
        <w:t>6</w:t>
      </w:r>
      <w:r w:rsidR="00C60227" w:rsidRPr="007A5342">
        <w:rPr>
          <w:szCs w:val="28"/>
        </w:rPr>
        <w:t xml:space="preserve">.1. </w:t>
      </w:r>
      <w:r w:rsidR="004C16EA" w:rsidRPr="007A5342">
        <w:rPr>
          <w:szCs w:val="28"/>
        </w:rPr>
        <w:t xml:space="preserve">На території </w:t>
      </w:r>
      <w:r w:rsidR="00C60227" w:rsidRPr="007A5342">
        <w:rPr>
          <w:szCs w:val="28"/>
          <w:lang w:eastAsia="uk-UA"/>
        </w:rPr>
        <w:t>Парку-пам’ят</w:t>
      </w:r>
      <w:r w:rsidR="004C16EA" w:rsidRPr="007A5342">
        <w:rPr>
          <w:szCs w:val="28"/>
          <w:lang w:eastAsia="uk-UA"/>
        </w:rPr>
        <w:t>ки</w:t>
      </w:r>
      <w:r w:rsidR="00C60227" w:rsidRPr="007A5342">
        <w:rPr>
          <w:szCs w:val="28"/>
        </w:rPr>
        <w:t xml:space="preserve"> проводиться екологічна освітньо-виховна робота з метою цілеспрямованого впливу на світогляд, поведінку і діяльність місцевого населення та відвідувачів стосовно збереження природної спадщини країни, природних комплексів територій та об’єктів </w:t>
      </w:r>
      <w:r w:rsidR="00C60227" w:rsidRPr="007A5342">
        <w:rPr>
          <w:szCs w:val="28"/>
          <w:lang w:eastAsia="uk-UA"/>
        </w:rPr>
        <w:t>Парку-пам’ятки</w:t>
      </w:r>
      <w:r w:rsidR="00C60227" w:rsidRPr="007A5342">
        <w:rPr>
          <w:szCs w:val="28"/>
        </w:rPr>
        <w:t xml:space="preserve">, забезпечення підтримки природоохоронної діяльності </w:t>
      </w:r>
      <w:r w:rsidR="00C60227" w:rsidRPr="007A5342">
        <w:rPr>
          <w:szCs w:val="28"/>
          <w:lang w:eastAsia="uk-UA"/>
        </w:rPr>
        <w:t>Парку-пам’ятки</w:t>
      </w:r>
      <w:r w:rsidR="00C60227" w:rsidRPr="007A5342">
        <w:rPr>
          <w:szCs w:val="28"/>
        </w:rPr>
        <w:t xml:space="preserve"> шляхом поширення знань і підвищення обізнаності щодо цінностей біологічної та ландшафтної різноманітності, формування екологічної свідомості та виховання поваги до природи за основними напрямами і з використанням форм діяльності, визначених у Положенні про екологічну освітньо-виховну роботу установ природно-заповідного фонду, затвердженому наказом Мінприроди </w:t>
      </w:r>
      <w:r w:rsidR="007559CC" w:rsidRPr="007A5342">
        <w:rPr>
          <w:szCs w:val="28"/>
        </w:rPr>
        <w:br/>
      </w:r>
      <w:r w:rsidR="00C60227" w:rsidRPr="007A5342">
        <w:rPr>
          <w:szCs w:val="28"/>
        </w:rPr>
        <w:t xml:space="preserve">від 26.10.2015 № 399, зареєстрованим в Міністерстві юстиції України 11.11.2015 за № 1414/27859. </w:t>
      </w:r>
    </w:p>
    <w:p w:rsidR="00C60227" w:rsidRPr="007A5342" w:rsidRDefault="00650CAC" w:rsidP="00C60227">
      <w:pPr>
        <w:widowControl w:val="0"/>
        <w:spacing w:line="20" w:lineRule="atLeast"/>
        <w:ind w:firstLine="567"/>
        <w:jc w:val="both"/>
        <w:rPr>
          <w:szCs w:val="28"/>
        </w:rPr>
      </w:pPr>
      <w:r w:rsidRPr="007A5342">
        <w:rPr>
          <w:szCs w:val="28"/>
        </w:rPr>
        <w:t>6</w:t>
      </w:r>
      <w:r w:rsidR="00C60227" w:rsidRPr="007A5342">
        <w:rPr>
          <w:szCs w:val="28"/>
        </w:rPr>
        <w:t xml:space="preserve">.2. </w:t>
      </w:r>
      <w:r w:rsidR="00C60227" w:rsidRPr="007A5342">
        <w:rPr>
          <w:szCs w:val="28"/>
          <w:lang w:eastAsia="uk-UA"/>
        </w:rPr>
        <w:t>Парк-пам’ятка</w:t>
      </w:r>
      <w:r w:rsidR="00C60227" w:rsidRPr="007A5342">
        <w:rPr>
          <w:szCs w:val="28"/>
        </w:rPr>
        <w:t xml:space="preserve"> у сфері екологічної освітньо-виховної роботи співпрацює з усіма верствами населення, підприємствами, установами та організаціями усіх форм власності, органами державної виконавчої влади та органами місцевого самоврядування, громадськими та міжнародними організаціями, насамперед з дошкільними, загальноосвітніми, позашкільними, професійно-технічними та вищими навчальними закладами, ЗМІ.</w:t>
      </w:r>
    </w:p>
    <w:p w:rsidR="00A015D2" w:rsidRPr="007A5342" w:rsidRDefault="00650CAC" w:rsidP="00C60227">
      <w:pPr>
        <w:spacing w:line="20" w:lineRule="atLeast"/>
        <w:ind w:firstLine="567"/>
        <w:jc w:val="both"/>
        <w:rPr>
          <w:szCs w:val="28"/>
        </w:rPr>
      </w:pPr>
      <w:r w:rsidRPr="007A5342">
        <w:rPr>
          <w:szCs w:val="28"/>
        </w:rPr>
        <w:t>6</w:t>
      </w:r>
      <w:r w:rsidR="00C60227" w:rsidRPr="007A5342">
        <w:rPr>
          <w:szCs w:val="28"/>
        </w:rPr>
        <w:t>.3. Для організації екологічної освітньо-виховної роботи</w:t>
      </w:r>
      <w:r w:rsidR="00A015D2" w:rsidRPr="007A5342">
        <w:rPr>
          <w:szCs w:val="28"/>
        </w:rPr>
        <w:t>, керівник</w:t>
      </w:r>
      <w:r w:rsidR="00C60227" w:rsidRPr="007A5342">
        <w:rPr>
          <w:szCs w:val="28"/>
        </w:rPr>
        <w:t xml:space="preserve"> </w:t>
      </w:r>
      <w:r w:rsidR="00C60227" w:rsidRPr="007A5342">
        <w:rPr>
          <w:szCs w:val="28"/>
          <w:lang w:eastAsia="uk-UA"/>
        </w:rPr>
        <w:t>Парк</w:t>
      </w:r>
      <w:r w:rsidR="00A015D2" w:rsidRPr="007A5342">
        <w:rPr>
          <w:szCs w:val="28"/>
          <w:lang w:eastAsia="uk-UA"/>
        </w:rPr>
        <w:t>у</w:t>
      </w:r>
      <w:r w:rsidR="00C60227" w:rsidRPr="007A5342">
        <w:rPr>
          <w:szCs w:val="28"/>
          <w:lang w:eastAsia="uk-UA"/>
        </w:rPr>
        <w:t>-пам’ятк</w:t>
      </w:r>
      <w:r w:rsidR="00A015D2" w:rsidRPr="007A5342">
        <w:rPr>
          <w:szCs w:val="28"/>
          <w:lang w:eastAsia="uk-UA"/>
        </w:rPr>
        <w:t>и</w:t>
      </w:r>
      <w:r w:rsidR="00C60227" w:rsidRPr="007A5342">
        <w:rPr>
          <w:szCs w:val="28"/>
        </w:rPr>
        <w:t xml:space="preserve"> </w:t>
      </w:r>
      <w:r w:rsidR="00A015D2" w:rsidRPr="007A5342">
        <w:rPr>
          <w:szCs w:val="28"/>
        </w:rPr>
        <w:t>залучає громадські об’єднання та наукові установи відповідної спеціалізації.</w:t>
      </w:r>
    </w:p>
    <w:p w:rsidR="00C60227" w:rsidRPr="007A5342" w:rsidRDefault="00C60227" w:rsidP="00C60227">
      <w:pPr>
        <w:spacing w:line="20" w:lineRule="atLeast"/>
        <w:ind w:firstLine="567"/>
        <w:jc w:val="center"/>
        <w:rPr>
          <w:b/>
          <w:bCs/>
          <w:szCs w:val="28"/>
        </w:rPr>
      </w:pPr>
    </w:p>
    <w:p w:rsidR="00C60227" w:rsidRPr="007A5342" w:rsidRDefault="00EF741F" w:rsidP="00114069">
      <w:pPr>
        <w:spacing w:line="20" w:lineRule="atLeast"/>
        <w:jc w:val="center"/>
        <w:rPr>
          <w:b/>
          <w:bCs/>
          <w:szCs w:val="28"/>
        </w:rPr>
      </w:pPr>
      <w:r w:rsidRPr="007A5342">
        <w:rPr>
          <w:b/>
          <w:bCs/>
          <w:szCs w:val="28"/>
        </w:rPr>
        <w:t>7</w:t>
      </w:r>
      <w:r w:rsidR="00C60227" w:rsidRPr="007A5342">
        <w:rPr>
          <w:b/>
          <w:bCs/>
          <w:szCs w:val="28"/>
        </w:rPr>
        <w:t>. РЕКРЕАЦІЙНА ДІЯЛЬНІСТЬ</w:t>
      </w:r>
    </w:p>
    <w:p w:rsidR="00C60227" w:rsidRPr="007A5342" w:rsidRDefault="00C60227" w:rsidP="00C60227">
      <w:pPr>
        <w:spacing w:line="20" w:lineRule="atLeast"/>
        <w:ind w:firstLine="567"/>
        <w:jc w:val="center"/>
        <w:rPr>
          <w:szCs w:val="28"/>
        </w:rPr>
      </w:pPr>
    </w:p>
    <w:p w:rsidR="00C60227" w:rsidRPr="007A5342" w:rsidRDefault="00650CAC" w:rsidP="00C60227">
      <w:pPr>
        <w:spacing w:line="20" w:lineRule="atLeast"/>
        <w:ind w:firstLine="567"/>
        <w:jc w:val="both"/>
        <w:rPr>
          <w:szCs w:val="28"/>
          <w:lang w:eastAsia="uk-UA"/>
        </w:rPr>
      </w:pPr>
      <w:r w:rsidRPr="007A5342">
        <w:rPr>
          <w:szCs w:val="28"/>
        </w:rPr>
        <w:t>7</w:t>
      </w:r>
      <w:r w:rsidR="00C60227" w:rsidRPr="007A5342">
        <w:rPr>
          <w:szCs w:val="28"/>
        </w:rPr>
        <w:t xml:space="preserve">.1. </w:t>
      </w:r>
      <w:r w:rsidR="005E59A4" w:rsidRPr="007A5342">
        <w:rPr>
          <w:szCs w:val="28"/>
        </w:rPr>
        <w:t>Рекреаційн</w:t>
      </w:r>
      <w:r w:rsidR="0050033A" w:rsidRPr="007A5342">
        <w:rPr>
          <w:szCs w:val="28"/>
        </w:rPr>
        <w:t xml:space="preserve">а </w:t>
      </w:r>
      <w:r w:rsidR="00C60227" w:rsidRPr="007A5342">
        <w:rPr>
          <w:szCs w:val="28"/>
        </w:rPr>
        <w:t xml:space="preserve">діяльність на території </w:t>
      </w:r>
      <w:r w:rsidR="00A015D2" w:rsidRPr="007A5342">
        <w:rPr>
          <w:szCs w:val="28"/>
          <w:lang w:eastAsia="uk-UA"/>
        </w:rPr>
        <w:t>Парку-пам’ятки</w:t>
      </w:r>
      <w:r w:rsidR="005E59A4" w:rsidRPr="007A5342">
        <w:rPr>
          <w:szCs w:val="28"/>
          <w:lang w:eastAsia="uk-UA"/>
        </w:rPr>
        <w:t>, яка</w:t>
      </w:r>
      <w:r w:rsidR="00C60227" w:rsidRPr="007A5342">
        <w:rPr>
          <w:szCs w:val="28"/>
        </w:rPr>
        <w:t xml:space="preserve"> здійснюється з метою </w:t>
      </w:r>
      <w:r w:rsidR="00C60227" w:rsidRPr="007A5342">
        <w:rPr>
          <w:spacing w:val="10"/>
          <w:szCs w:val="28"/>
          <w:lang w:eastAsia="uk-UA"/>
        </w:rPr>
        <w:t>с</w:t>
      </w:r>
      <w:r w:rsidR="00C60227" w:rsidRPr="007A5342">
        <w:rPr>
          <w:rFonts w:eastAsia="Calibri"/>
          <w:szCs w:val="28"/>
          <w:shd w:val="clear" w:color="auto" w:fill="FFFFFF"/>
        </w:rPr>
        <w:t xml:space="preserve">творення умов для загальнооздоровчого та культурно-пізнавального відпочинку, оздоровлення та туризму в </w:t>
      </w:r>
      <w:r w:rsidR="005E59A4" w:rsidRPr="007A5342">
        <w:rPr>
          <w:rFonts w:eastAsia="Calibri"/>
          <w:szCs w:val="28"/>
          <w:shd w:val="clear" w:color="auto" w:fill="FFFFFF"/>
        </w:rPr>
        <w:t>межах території Парку-пам’ятка</w:t>
      </w:r>
      <w:r w:rsidR="00C60227" w:rsidRPr="007A5342">
        <w:rPr>
          <w:rFonts w:eastAsia="Calibri"/>
          <w:szCs w:val="28"/>
          <w:shd w:val="clear" w:color="auto" w:fill="FFFFFF"/>
        </w:rPr>
        <w:t xml:space="preserve"> з додержанням режиму охорони природних комплексів та об’єктів</w:t>
      </w:r>
      <w:r w:rsidR="00C60227" w:rsidRPr="007A5342">
        <w:rPr>
          <w:spacing w:val="10"/>
          <w:szCs w:val="28"/>
          <w:lang w:eastAsia="uk-UA"/>
        </w:rPr>
        <w:t xml:space="preserve"> для відновлення розумових, духовних і фізичних сил людини </w:t>
      </w:r>
      <w:r w:rsidR="00C60227" w:rsidRPr="007A5342">
        <w:rPr>
          <w:szCs w:val="28"/>
        </w:rPr>
        <w:t>з урахуванням Положення про рекреаційну діяльність у межах територій та об'єктів природно-заповідного фонду України, затвердженого наказом Мінприроди від 22.06.2009 № 330</w:t>
      </w:r>
      <w:r w:rsidR="00C60227" w:rsidRPr="007A5342">
        <w:rPr>
          <w:szCs w:val="28"/>
          <w:lang w:eastAsia="uk-UA"/>
        </w:rPr>
        <w:t>, зареєстрованим в Міністерстві юстиції України 22.07.2009</w:t>
      </w:r>
      <w:r w:rsidR="0050033A" w:rsidRPr="007A5342">
        <w:rPr>
          <w:szCs w:val="28"/>
          <w:lang w:eastAsia="uk-UA"/>
        </w:rPr>
        <w:t xml:space="preserve"> </w:t>
      </w:r>
      <w:r w:rsidR="00C60227" w:rsidRPr="007A5342">
        <w:rPr>
          <w:szCs w:val="28"/>
          <w:lang w:eastAsia="uk-UA"/>
        </w:rPr>
        <w:t xml:space="preserve">за </w:t>
      </w:r>
      <w:r w:rsidR="0050033A" w:rsidRPr="007A5342">
        <w:rPr>
          <w:szCs w:val="28"/>
          <w:lang w:eastAsia="uk-UA"/>
        </w:rPr>
        <w:br/>
      </w:r>
      <w:r w:rsidR="00C60227" w:rsidRPr="007A5342">
        <w:rPr>
          <w:szCs w:val="28"/>
          <w:lang w:eastAsia="uk-UA"/>
        </w:rPr>
        <w:t>№ 679/16695.</w:t>
      </w:r>
    </w:p>
    <w:p w:rsidR="00C60227" w:rsidRPr="007A5342" w:rsidRDefault="00650CAC" w:rsidP="00C60227">
      <w:pPr>
        <w:spacing w:line="20" w:lineRule="atLeast"/>
        <w:ind w:firstLine="567"/>
        <w:jc w:val="both"/>
        <w:rPr>
          <w:color w:val="000000" w:themeColor="text1"/>
          <w:szCs w:val="28"/>
        </w:rPr>
      </w:pPr>
      <w:r w:rsidRPr="007A5342">
        <w:rPr>
          <w:color w:val="000000" w:themeColor="text1"/>
          <w:szCs w:val="28"/>
        </w:rPr>
        <w:t>7</w:t>
      </w:r>
      <w:r w:rsidR="00C60227" w:rsidRPr="007A5342">
        <w:rPr>
          <w:color w:val="000000" w:themeColor="text1"/>
          <w:szCs w:val="28"/>
        </w:rPr>
        <w:t xml:space="preserve">.2. Основними напрямами рекреаційної діяльності на території </w:t>
      </w:r>
      <w:r w:rsidR="00A015D2" w:rsidRPr="007A5342">
        <w:rPr>
          <w:szCs w:val="28"/>
          <w:lang w:eastAsia="uk-UA"/>
        </w:rPr>
        <w:t>Парку-пам’ятки</w:t>
      </w:r>
      <w:r w:rsidR="00C60227" w:rsidRPr="007A5342">
        <w:rPr>
          <w:color w:val="000000" w:themeColor="text1"/>
          <w:szCs w:val="28"/>
        </w:rPr>
        <w:t xml:space="preserve"> є:</w:t>
      </w:r>
    </w:p>
    <w:p w:rsidR="00C60227" w:rsidRPr="007A5342" w:rsidRDefault="00C60227" w:rsidP="00C60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firstLine="567"/>
        <w:jc w:val="both"/>
        <w:rPr>
          <w:color w:val="000000" w:themeColor="text1"/>
          <w:szCs w:val="28"/>
          <w:lang w:eastAsia="uk-UA"/>
        </w:rPr>
      </w:pPr>
      <w:r w:rsidRPr="007A5342">
        <w:rPr>
          <w:color w:val="000000" w:themeColor="text1"/>
          <w:szCs w:val="28"/>
          <w:lang w:eastAsia="uk-UA"/>
        </w:rPr>
        <w:t xml:space="preserve">створення умов для організованого та ефективного туризму, відпочинку та інших видів рекреаційної діяльності в природних умовах з додержанням режиму охорони </w:t>
      </w:r>
      <w:r w:rsidR="00A015D2" w:rsidRPr="007A5342">
        <w:rPr>
          <w:color w:val="000000" w:themeColor="text1"/>
          <w:szCs w:val="28"/>
          <w:lang w:eastAsia="uk-UA"/>
        </w:rPr>
        <w:t>природно сформованих ландшафтних</w:t>
      </w:r>
      <w:r w:rsidRPr="007A5342">
        <w:rPr>
          <w:color w:val="000000" w:themeColor="text1"/>
          <w:szCs w:val="28"/>
          <w:lang w:eastAsia="uk-UA"/>
        </w:rPr>
        <w:t xml:space="preserve"> комплексів та </w:t>
      </w:r>
      <w:r w:rsidR="00865D2A" w:rsidRPr="007A5342">
        <w:rPr>
          <w:color w:val="000000" w:themeColor="text1"/>
          <w:szCs w:val="28"/>
          <w:lang w:eastAsia="uk-UA"/>
        </w:rPr>
        <w:t>арх</w:t>
      </w:r>
      <w:r w:rsidR="00400DA0" w:rsidRPr="007A5342">
        <w:rPr>
          <w:color w:val="000000" w:themeColor="text1"/>
          <w:szCs w:val="28"/>
          <w:lang w:eastAsia="uk-UA"/>
        </w:rPr>
        <w:t>і</w:t>
      </w:r>
      <w:r w:rsidR="00865D2A" w:rsidRPr="007A5342">
        <w:rPr>
          <w:color w:val="000000" w:themeColor="text1"/>
          <w:szCs w:val="28"/>
          <w:lang w:eastAsia="uk-UA"/>
        </w:rPr>
        <w:t xml:space="preserve">тектурних </w:t>
      </w:r>
      <w:r w:rsidRPr="007A5342">
        <w:rPr>
          <w:color w:val="000000" w:themeColor="text1"/>
          <w:szCs w:val="28"/>
          <w:lang w:eastAsia="uk-UA"/>
        </w:rPr>
        <w:t>об'єктів;</w:t>
      </w:r>
    </w:p>
    <w:p w:rsidR="00C60227" w:rsidRPr="007A5342" w:rsidRDefault="00C60227" w:rsidP="00C60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firstLine="567"/>
        <w:jc w:val="both"/>
        <w:rPr>
          <w:color w:val="000000" w:themeColor="text1"/>
          <w:szCs w:val="28"/>
          <w:lang w:eastAsia="uk-UA"/>
        </w:rPr>
      </w:pPr>
      <w:r w:rsidRPr="007A5342">
        <w:rPr>
          <w:color w:val="000000" w:themeColor="text1"/>
          <w:szCs w:val="28"/>
          <w:lang w:eastAsia="uk-UA"/>
        </w:rPr>
        <w:t>забезпечення попиту рекреантів на загальнооздоровчий, культурно-пізнавальний відпочинок, туризм</w:t>
      </w:r>
      <w:r w:rsidR="00A015D2" w:rsidRPr="007A5342">
        <w:rPr>
          <w:color w:val="000000" w:themeColor="text1"/>
          <w:szCs w:val="28"/>
          <w:lang w:eastAsia="uk-UA"/>
        </w:rPr>
        <w:t xml:space="preserve"> </w:t>
      </w:r>
      <w:r w:rsidRPr="007A5342">
        <w:rPr>
          <w:color w:val="000000" w:themeColor="text1"/>
          <w:szCs w:val="28"/>
          <w:lang w:eastAsia="uk-UA"/>
        </w:rPr>
        <w:t>тощо;</w:t>
      </w:r>
    </w:p>
    <w:p w:rsidR="00C60227" w:rsidRPr="007A5342" w:rsidRDefault="00C60227" w:rsidP="00C60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firstLine="567"/>
        <w:jc w:val="both"/>
        <w:rPr>
          <w:color w:val="000000" w:themeColor="text1"/>
          <w:szCs w:val="28"/>
          <w:lang w:eastAsia="uk-UA"/>
        </w:rPr>
      </w:pPr>
      <w:r w:rsidRPr="007A5342">
        <w:rPr>
          <w:color w:val="000000" w:themeColor="text1"/>
          <w:szCs w:val="28"/>
          <w:lang w:eastAsia="uk-UA"/>
        </w:rPr>
        <w:t>обґрунтування і встановлення допустимих антропогенних (рекреаційних) навантажень на території та об'єкти природно-заповідного фонду України;</w:t>
      </w:r>
    </w:p>
    <w:p w:rsidR="00C60227" w:rsidRPr="007A5342" w:rsidRDefault="00C60227" w:rsidP="00C60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firstLine="567"/>
        <w:jc w:val="both"/>
        <w:rPr>
          <w:color w:val="000000" w:themeColor="text1"/>
          <w:szCs w:val="28"/>
          <w:lang w:eastAsia="uk-UA"/>
        </w:rPr>
      </w:pPr>
      <w:r w:rsidRPr="007A5342">
        <w:rPr>
          <w:color w:val="000000" w:themeColor="text1"/>
          <w:szCs w:val="28"/>
          <w:lang w:eastAsia="uk-UA"/>
        </w:rPr>
        <w:lastRenderedPageBreak/>
        <w:t>організація рекламно-видавничої та інформаційної діяльності, екологічної просвіти серед відпочиваючих, туристів у межах територій та об'єктів природно-заповідного фонду, формування у рекреантів та місцевих жителів екологічної культури, бережливого та гуманного ставлення до національного природного надбання.</w:t>
      </w:r>
    </w:p>
    <w:p w:rsidR="00865D2A" w:rsidRPr="007A5342" w:rsidRDefault="00650CAC" w:rsidP="00C60227">
      <w:pPr>
        <w:spacing w:line="20" w:lineRule="atLeast"/>
        <w:ind w:firstLine="567"/>
        <w:jc w:val="both"/>
        <w:rPr>
          <w:szCs w:val="28"/>
        </w:rPr>
      </w:pPr>
      <w:r w:rsidRPr="007A5342">
        <w:rPr>
          <w:szCs w:val="28"/>
        </w:rPr>
        <w:t>7</w:t>
      </w:r>
      <w:r w:rsidR="00855E3A" w:rsidRPr="007A5342">
        <w:rPr>
          <w:szCs w:val="28"/>
        </w:rPr>
        <w:t>.3</w:t>
      </w:r>
      <w:r w:rsidR="00C60227" w:rsidRPr="007A5342">
        <w:rPr>
          <w:szCs w:val="28"/>
        </w:rPr>
        <w:t>. Плану</w:t>
      </w:r>
      <w:r w:rsidR="000D5862" w:rsidRPr="007A5342">
        <w:rPr>
          <w:szCs w:val="28"/>
        </w:rPr>
        <w:t xml:space="preserve">вання рекреаційної діяльності на території </w:t>
      </w:r>
      <w:r w:rsidR="000D5862" w:rsidRPr="007A5342">
        <w:rPr>
          <w:szCs w:val="28"/>
          <w:lang w:eastAsia="uk-UA"/>
        </w:rPr>
        <w:t>Парку-пам’ятки</w:t>
      </w:r>
      <w:r w:rsidR="00C60227" w:rsidRPr="007A5342">
        <w:rPr>
          <w:szCs w:val="28"/>
        </w:rPr>
        <w:t xml:space="preserve"> проводиться </w:t>
      </w:r>
      <w:r w:rsidR="00865D2A" w:rsidRPr="007A5342">
        <w:rPr>
          <w:szCs w:val="28"/>
        </w:rPr>
        <w:t>у відповідності до Закону України «Про природно-заповідний фонд України».</w:t>
      </w:r>
    </w:p>
    <w:p w:rsidR="00C60227" w:rsidRPr="007A5342" w:rsidRDefault="00650CAC" w:rsidP="00C60227">
      <w:pPr>
        <w:spacing w:line="20" w:lineRule="atLeast"/>
        <w:ind w:firstLine="567"/>
        <w:jc w:val="both"/>
        <w:rPr>
          <w:color w:val="000000" w:themeColor="text1"/>
          <w:szCs w:val="28"/>
          <w:lang w:eastAsia="uk-UA"/>
        </w:rPr>
      </w:pPr>
      <w:r w:rsidRPr="007A5342">
        <w:rPr>
          <w:szCs w:val="28"/>
        </w:rPr>
        <w:t>7</w:t>
      </w:r>
      <w:r w:rsidR="00855E3A" w:rsidRPr="007A5342">
        <w:rPr>
          <w:szCs w:val="28"/>
        </w:rPr>
        <w:t>.4</w:t>
      </w:r>
      <w:r w:rsidR="00C60227" w:rsidRPr="007A5342">
        <w:rPr>
          <w:szCs w:val="28"/>
        </w:rPr>
        <w:t xml:space="preserve">. Суб’єкти рекреаційної діяльності </w:t>
      </w:r>
      <w:r w:rsidR="00C60227" w:rsidRPr="007A5342">
        <w:rPr>
          <w:color w:val="000000" w:themeColor="text1"/>
          <w:szCs w:val="28"/>
        </w:rPr>
        <w:t xml:space="preserve">незалежно від форми власності і підпорядкування здійснюють рекреаційну діяльність на території </w:t>
      </w:r>
      <w:r w:rsidR="009726E4" w:rsidRPr="007A5342">
        <w:rPr>
          <w:szCs w:val="28"/>
          <w:lang w:eastAsia="uk-UA"/>
        </w:rPr>
        <w:t>Парку-пам’ятк</w:t>
      </w:r>
      <w:r w:rsidR="000D5862" w:rsidRPr="007A5342">
        <w:rPr>
          <w:szCs w:val="28"/>
          <w:lang w:eastAsia="uk-UA"/>
        </w:rPr>
        <w:t>и</w:t>
      </w:r>
      <w:r w:rsidR="00C60227" w:rsidRPr="007A5342">
        <w:rPr>
          <w:color w:val="000000" w:themeColor="text1"/>
          <w:szCs w:val="28"/>
        </w:rPr>
        <w:t xml:space="preserve"> </w:t>
      </w:r>
      <w:r w:rsidR="00C60227" w:rsidRPr="007A5342">
        <w:rPr>
          <w:color w:val="000000" w:themeColor="text1"/>
          <w:szCs w:val="28"/>
          <w:lang w:eastAsia="uk-UA"/>
        </w:rPr>
        <w:t xml:space="preserve">відповідно до вимог законодавства про охорону навколишнього природного середовища на підставі договорів з адміністрацією </w:t>
      </w:r>
      <w:r w:rsidR="000D5862" w:rsidRPr="007A5342">
        <w:rPr>
          <w:szCs w:val="28"/>
          <w:lang w:eastAsia="uk-UA"/>
        </w:rPr>
        <w:t>Парку-пам’ятки</w:t>
      </w:r>
      <w:r w:rsidR="00C60227" w:rsidRPr="007A5342">
        <w:rPr>
          <w:color w:val="000000" w:themeColor="text1"/>
          <w:szCs w:val="28"/>
          <w:lang w:eastAsia="uk-UA"/>
        </w:rPr>
        <w:t>.</w:t>
      </w:r>
    </w:p>
    <w:p w:rsidR="00C60227" w:rsidRPr="007A5342" w:rsidRDefault="00C60227" w:rsidP="00C60227">
      <w:pPr>
        <w:pStyle w:val="11"/>
        <w:spacing w:line="20" w:lineRule="atLeast"/>
        <w:ind w:firstLine="567"/>
        <w:jc w:val="both"/>
        <w:rPr>
          <w:sz w:val="28"/>
          <w:szCs w:val="28"/>
          <w:lang w:val="uk-UA"/>
        </w:rPr>
      </w:pPr>
    </w:p>
    <w:p w:rsidR="00C60227" w:rsidRPr="007A5342" w:rsidRDefault="00DA1A9B" w:rsidP="00E72346">
      <w:pPr>
        <w:spacing w:line="20" w:lineRule="atLeast"/>
        <w:jc w:val="center"/>
        <w:rPr>
          <w:szCs w:val="28"/>
          <w:lang w:eastAsia="uk-UA"/>
        </w:rPr>
      </w:pPr>
      <w:r w:rsidRPr="007A5342">
        <w:rPr>
          <w:b/>
          <w:bCs/>
          <w:szCs w:val="28"/>
          <w:lang w:eastAsia="uk-UA"/>
        </w:rPr>
        <w:t>8</w:t>
      </w:r>
      <w:r w:rsidR="00C60227" w:rsidRPr="007A5342">
        <w:rPr>
          <w:b/>
          <w:bCs/>
          <w:szCs w:val="28"/>
          <w:lang w:eastAsia="uk-UA"/>
        </w:rPr>
        <w:t xml:space="preserve">. </w:t>
      </w:r>
      <w:r w:rsidR="00C60227" w:rsidRPr="007A5342">
        <w:rPr>
          <w:b/>
          <w:bCs/>
          <w:caps/>
          <w:szCs w:val="28"/>
        </w:rPr>
        <w:t>Фінансування та матеріально-технічне забезпечення</w:t>
      </w:r>
    </w:p>
    <w:p w:rsidR="00C60227" w:rsidRPr="007A5342" w:rsidRDefault="00C60227" w:rsidP="00C60227">
      <w:pPr>
        <w:spacing w:line="20" w:lineRule="atLeast"/>
        <w:ind w:firstLine="567"/>
        <w:jc w:val="center"/>
        <w:rPr>
          <w:szCs w:val="28"/>
          <w:lang w:eastAsia="uk-UA"/>
        </w:rPr>
      </w:pPr>
    </w:p>
    <w:p w:rsidR="002829D0" w:rsidRPr="007A5342" w:rsidRDefault="00DA1A9B" w:rsidP="002829D0">
      <w:pPr>
        <w:spacing w:line="20" w:lineRule="atLeast"/>
        <w:ind w:firstLine="567"/>
        <w:jc w:val="both"/>
        <w:rPr>
          <w:szCs w:val="28"/>
        </w:rPr>
      </w:pPr>
      <w:r w:rsidRPr="007A5342">
        <w:rPr>
          <w:szCs w:val="28"/>
          <w:lang w:eastAsia="uk-UA"/>
        </w:rPr>
        <w:t>8</w:t>
      </w:r>
      <w:r w:rsidR="00C60227" w:rsidRPr="007A5342">
        <w:rPr>
          <w:szCs w:val="28"/>
          <w:lang w:eastAsia="uk-UA"/>
        </w:rPr>
        <w:t xml:space="preserve">.1. Фінансування заходів, пов’язаних із функціонуванням </w:t>
      </w:r>
      <w:r w:rsidR="00D52789" w:rsidRPr="007A5342">
        <w:rPr>
          <w:szCs w:val="28"/>
          <w:lang w:eastAsia="uk-UA"/>
        </w:rPr>
        <w:t>Парку-пам’ятки</w:t>
      </w:r>
      <w:r w:rsidR="00865D2A" w:rsidRPr="007A5342">
        <w:rPr>
          <w:szCs w:val="28"/>
          <w:lang w:eastAsia="uk-UA"/>
        </w:rPr>
        <w:t xml:space="preserve"> </w:t>
      </w:r>
      <w:r w:rsidR="00C60227" w:rsidRPr="007A5342">
        <w:rPr>
          <w:szCs w:val="28"/>
          <w:lang w:eastAsia="uk-UA"/>
        </w:rPr>
        <w:t xml:space="preserve">здійснюється відповідно до законодавства за рахунок коштів загального та спеціального фондів </w:t>
      </w:r>
      <w:r w:rsidR="00963B56" w:rsidRPr="007A5342">
        <w:rPr>
          <w:szCs w:val="28"/>
          <w:lang w:eastAsia="uk-UA"/>
        </w:rPr>
        <w:t>місцевого</w:t>
      </w:r>
      <w:r w:rsidR="00C60227" w:rsidRPr="007A5342">
        <w:rPr>
          <w:szCs w:val="28"/>
          <w:lang w:eastAsia="uk-UA"/>
        </w:rPr>
        <w:t xml:space="preserve"> бюджету. Для цієї мети можуть також залучатися кошти </w:t>
      </w:r>
      <w:r w:rsidR="00963B56" w:rsidRPr="007A5342">
        <w:rPr>
          <w:szCs w:val="28"/>
          <w:lang w:eastAsia="uk-UA"/>
        </w:rPr>
        <w:t>державного</w:t>
      </w:r>
      <w:r w:rsidR="00C60227" w:rsidRPr="007A5342">
        <w:rPr>
          <w:szCs w:val="28"/>
          <w:lang w:eastAsia="uk-UA"/>
        </w:rPr>
        <w:t xml:space="preserve"> бюджет</w:t>
      </w:r>
      <w:r w:rsidR="00963B56" w:rsidRPr="007A5342">
        <w:rPr>
          <w:szCs w:val="28"/>
          <w:lang w:eastAsia="uk-UA"/>
        </w:rPr>
        <w:t>у</w:t>
      </w:r>
      <w:r w:rsidR="00C60227" w:rsidRPr="007A5342">
        <w:rPr>
          <w:szCs w:val="28"/>
          <w:lang w:eastAsia="uk-UA"/>
        </w:rPr>
        <w:t>, благодійних фондів, кошти підприємств, установ, організацій, громадян та інших джерел фінансування</w:t>
      </w:r>
      <w:r w:rsidR="002829D0" w:rsidRPr="007A5342">
        <w:rPr>
          <w:szCs w:val="28"/>
          <w:lang w:eastAsia="uk-UA"/>
        </w:rPr>
        <w:t>,</w:t>
      </w:r>
      <w:r w:rsidR="00D52789" w:rsidRPr="007A5342">
        <w:rPr>
          <w:szCs w:val="28"/>
          <w:lang w:eastAsia="uk-UA"/>
        </w:rPr>
        <w:t xml:space="preserve"> </w:t>
      </w:r>
      <w:r w:rsidR="002829D0" w:rsidRPr="007A5342">
        <w:rPr>
          <w:szCs w:val="28"/>
        </w:rPr>
        <w:t>не заборонені законодавством.</w:t>
      </w:r>
    </w:p>
    <w:p w:rsidR="00E671AD" w:rsidRPr="007A5342" w:rsidRDefault="00DA1A9B" w:rsidP="00E671AD">
      <w:pPr>
        <w:ind w:firstLine="567"/>
        <w:jc w:val="both"/>
        <w:rPr>
          <w:szCs w:val="28"/>
          <w:lang w:eastAsia="uk-UA"/>
        </w:rPr>
      </w:pPr>
      <w:r w:rsidRPr="007A5342">
        <w:rPr>
          <w:szCs w:val="28"/>
          <w:lang w:eastAsia="uk-UA"/>
        </w:rPr>
        <w:t>8</w:t>
      </w:r>
      <w:r w:rsidR="00E671AD" w:rsidRPr="007A5342">
        <w:rPr>
          <w:szCs w:val="28"/>
          <w:lang w:eastAsia="uk-UA"/>
        </w:rPr>
        <w:t xml:space="preserve">.2. Кошти, отримані в результаті надання платних послуг згідно з переліком, затвердженим постановою Кабінету Міністрів України </w:t>
      </w:r>
      <w:r w:rsidR="00E671AD" w:rsidRPr="007A5342">
        <w:rPr>
          <w:szCs w:val="28"/>
          <w:lang w:eastAsia="uk-UA"/>
        </w:rPr>
        <w:br/>
        <w:t xml:space="preserve">від 28.12.2000 № 1913 «Про затвердження переліку платних послуг, які можуть надаватися бюджетними установами природно-заповідного фонду», є власними коштами Парку-пам’ятки і вилученню не підлягають. Ці кошти використовуються для здійснення заходів щодо охорони території та об’єктів </w:t>
      </w:r>
      <w:r w:rsidR="003A5FF5" w:rsidRPr="007A5342">
        <w:rPr>
          <w:szCs w:val="28"/>
          <w:lang w:eastAsia="uk-UA"/>
        </w:rPr>
        <w:t>Парку-пам’ятки</w:t>
      </w:r>
      <w:r w:rsidR="00E671AD" w:rsidRPr="007A5342">
        <w:rPr>
          <w:szCs w:val="28"/>
          <w:lang w:eastAsia="uk-UA"/>
        </w:rPr>
        <w:t xml:space="preserve"> і провадження діяльності, передбаченої цим Положенням відповідно до кошторису, затвердженого </w:t>
      </w:r>
      <w:r w:rsidR="00F83031" w:rsidRPr="007A5342">
        <w:rPr>
          <w:szCs w:val="28"/>
        </w:rPr>
        <w:t xml:space="preserve">Департаментом містобудування Львівської міської ради </w:t>
      </w:r>
      <w:r w:rsidR="00E671AD" w:rsidRPr="007A5342">
        <w:rPr>
          <w:szCs w:val="28"/>
          <w:lang w:eastAsia="uk-UA"/>
        </w:rPr>
        <w:t>в установленому порядку.</w:t>
      </w:r>
      <w:r w:rsidR="00F83031" w:rsidRPr="007A5342">
        <w:rPr>
          <w:szCs w:val="28"/>
        </w:rPr>
        <w:t xml:space="preserve"> </w:t>
      </w:r>
    </w:p>
    <w:p w:rsidR="00E671AD" w:rsidRPr="007A5342" w:rsidRDefault="00DA1A9B" w:rsidP="00E671AD">
      <w:pPr>
        <w:ind w:firstLine="567"/>
        <w:jc w:val="both"/>
        <w:rPr>
          <w:szCs w:val="28"/>
          <w:lang w:eastAsia="uk-UA"/>
        </w:rPr>
      </w:pPr>
      <w:r w:rsidRPr="007A5342">
        <w:rPr>
          <w:szCs w:val="28"/>
          <w:lang w:eastAsia="uk-UA"/>
        </w:rPr>
        <w:t>8</w:t>
      </w:r>
      <w:r w:rsidR="00E671AD" w:rsidRPr="007A5342">
        <w:rPr>
          <w:szCs w:val="28"/>
          <w:lang w:eastAsia="uk-UA"/>
        </w:rPr>
        <w:t xml:space="preserve">.3. Матеріально-технічне забезпечення </w:t>
      </w:r>
      <w:r w:rsidR="007D3199" w:rsidRPr="007A5342">
        <w:rPr>
          <w:szCs w:val="28"/>
          <w:lang w:eastAsia="uk-UA"/>
        </w:rPr>
        <w:t>Парку-пам’ятки</w:t>
      </w:r>
      <w:r w:rsidR="00E671AD" w:rsidRPr="007A5342">
        <w:rPr>
          <w:szCs w:val="28"/>
          <w:lang w:eastAsia="uk-UA"/>
        </w:rPr>
        <w:t xml:space="preserve"> здійснюється у встановленому законодавством порядку.</w:t>
      </w:r>
    </w:p>
    <w:p w:rsidR="00E671AD" w:rsidRPr="007A5342" w:rsidRDefault="00DA1A9B" w:rsidP="00E671AD">
      <w:pPr>
        <w:ind w:firstLine="567"/>
        <w:jc w:val="both"/>
        <w:rPr>
          <w:szCs w:val="28"/>
          <w:lang w:eastAsia="uk-UA"/>
        </w:rPr>
      </w:pPr>
      <w:r w:rsidRPr="007A5342">
        <w:rPr>
          <w:szCs w:val="28"/>
          <w:lang w:eastAsia="uk-UA"/>
        </w:rPr>
        <w:t>8</w:t>
      </w:r>
      <w:r w:rsidR="00E671AD" w:rsidRPr="007A5342">
        <w:rPr>
          <w:szCs w:val="28"/>
          <w:lang w:eastAsia="uk-UA"/>
        </w:rPr>
        <w:t xml:space="preserve">.4. Адміністрація </w:t>
      </w:r>
      <w:r w:rsidR="00A62789" w:rsidRPr="007A5342">
        <w:rPr>
          <w:szCs w:val="28"/>
          <w:lang w:eastAsia="uk-UA"/>
        </w:rPr>
        <w:t>Парку-пам’ятки</w:t>
      </w:r>
      <w:r w:rsidR="00E671AD" w:rsidRPr="007A5342">
        <w:rPr>
          <w:szCs w:val="28"/>
          <w:lang w:eastAsia="uk-UA"/>
        </w:rPr>
        <w:t xml:space="preserve"> може встановлювати плату за відвідування території в установленому порядку.</w:t>
      </w:r>
    </w:p>
    <w:p w:rsidR="00C60227" w:rsidRPr="007A5342" w:rsidRDefault="00DA1A9B" w:rsidP="00C60227">
      <w:pPr>
        <w:pStyle w:val="11"/>
        <w:spacing w:line="20" w:lineRule="atLeast"/>
        <w:ind w:firstLine="567"/>
        <w:jc w:val="both"/>
        <w:rPr>
          <w:sz w:val="28"/>
          <w:szCs w:val="28"/>
          <w:lang w:val="uk-UA"/>
        </w:rPr>
      </w:pPr>
      <w:r w:rsidRPr="007A5342">
        <w:rPr>
          <w:sz w:val="28"/>
          <w:szCs w:val="28"/>
          <w:lang w:val="uk-UA" w:eastAsia="uk-UA"/>
        </w:rPr>
        <w:t>8</w:t>
      </w:r>
      <w:r w:rsidR="00765FEE" w:rsidRPr="007A5342">
        <w:rPr>
          <w:sz w:val="28"/>
          <w:szCs w:val="28"/>
          <w:lang w:val="uk-UA" w:eastAsia="uk-UA"/>
        </w:rPr>
        <w:t>.</w:t>
      </w:r>
      <w:r w:rsidR="00E671AD" w:rsidRPr="007A5342">
        <w:rPr>
          <w:sz w:val="28"/>
          <w:szCs w:val="28"/>
          <w:lang w:val="uk-UA" w:eastAsia="uk-UA"/>
        </w:rPr>
        <w:t>5</w:t>
      </w:r>
      <w:r w:rsidR="00C60227" w:rsidRPr="007A5342">
        <w:rPr>
          <w:sz w:val="28"/>
          <w:szCs w:val="28"/>
          <w:lang w:val="uk-UA" w:eastAsia="uk-UA"/>
        </w:rPr>
        <w:t xml:space="preserve">. </w:t>
      </w:r>
      <w:r w:rsidR="00865D2A" w:rsidRPr="007A5342">
        <w:rPr>
          <w:sz w:val="28"/>
          <w:szCs w:val="28"/>
          <w:lang w:val="uk-UA" w:eastAsia="uk-UA"/>
        </w:rPr>
        <w:t>Парк-пам’ятка</w:t>
      </w:r>
      <w:r w:rsidR="00C60227" w:rsidRPr="007A5342">
        <w:rPr>
          <w:sz w:val="28"/>
          <w:szCs w:val="28"/>
          <w:lang w:val="uk-UA"/>
        </w:rPr>
        <w:t xml:space="preserve"> може подавати в установленому порядку запити про виділення коштів для здійснення природоохоронних заходів. </w:t>
      </w:r>
    </w:p>
    <w:p w:rsidR="00C60227" w:rsidRPr="007A5342" w:rsidRDefault="00C60227" w:rsidP="00C60227">
      <w:pPr>
        <w:spacing w:line="20" w:lineRule="atLeast"/>
        <w:ind w:firstLine="567"/>
        <w:jc w:val="both"/>
        <w:rPr>
          <w:szCs w:val="28"/>
          <w:lang w:eastAsia="uk-UA"/>
        </w:rPr>
      </w:pPr>
      <w:r w:rsidRPr="007A5342">
        <w:rPr>
          <w:szCs w:val="28"/>
          <w:lang w:eastAsia="uk-UA"/>
        </w:rPr>
        <w:t> </w:t>
      </w:r>
    </w:p>
    <w:p w:rsidR="00C60227" w:rsidRPr="007A5342" w:rsidRDefault="00B97ADF" w:rsidP="00E72346">
      <w:pPr>
        <w:spacing w:line="20" w:lineRule="atLeast"/>
        <w:jc w:val="center"/>
        <w:rPr>
          <w:szCs w:val="28"/>
          <w:lang w:eastAsia="uk-UA"/>
        </w:rPr>
      </w:pPr>
      <w:r w:rsidRPr="007A5342">
        <w:rPr>
          <w:b/>
          <w:bCs/>
          <w:szCs w:val="28"/>
          <w:lang w:eastAsia="uk-UA"/>
        </w:rPr>
        <w:t>9</w:t>
      </w:r>
      <w:r w:rsidR="00C60227" w:rsidRPr="007A5342">
        <w:rPr>
          <w:b/>
          <w:bCs/>
          <w:szCs w:val="28"/>
          <w:lang w:eastAsia="uk-UA"/>
        </w:rPr>
        <w:t>. МАЙНО</w:t>
      </w:r>
    </w:p>
    <w:p w:rsidR="00C60227" w:rsidRPr="007A5342" w:rsidRDefault="00C60227" w:rsidP="00C60227">
      <w:pPr>
        <w:spacing w:line="20" w:lineRule="atLeast"/>
        <w:ind w:firstLine="567"/>
        <w:jc w:val="both"/>
        <w:rPr>
          <w:szCs w:val="28"/>
          <w:lang w:eastAsia="uk-UA"/>
        </w:rPr>
      </w:pPr>
      <w:r w:rsidRPr="007A5342">
        <w:rPr>
          <w:szCs w:val="28"/>
          <w:lang w:eastAsia="uk-UA"/>
        </w:rPr>
        <w:t> </w:t>
      </w:r>
    </w:p>
    <w:p w:rsidR="00C60227" w:rsidRPr="007A5342" w:rsidRDefault="00B97ADF" w:rsidP="00C60227">
      <w:pPr>
        <w:spacing w:line="20" w:lineRule="atLeast"/>
        <w:ind w:firstLine="567"/>
        <w:jc w:val="both"/>
        <w:rPr>
          <w:szCs w:val="28"/>
          <w:lang w:eastAsia="uk-UA"/>
        </w:rPr>
      </w:pPr>
      <w:r w:rsidRPr="007A5342">
        <w:rPr>
          <w:szCs w:val="28"/>
          <w:lang w:eastAsia="uk-UA"/>
        </w:rPr>
        <w:t>9</w:t>
      </w:r>
      <w:r w:rsidR="00C60227" w:rsidRPr="007A5342">
        <w:rPr>
          <w:szCs w:val="28"/>
          <w:lang w:eastAsia="uk-UA"/>
        </w:rPr>
        <w:t xml:space="preserve">.1. Майно </w:t>
      </w:r>
      <w:r w:rsidR="00865D2A" w:rsidRPr="007A5342">
        <w:rPr>
          <w:szCs w:val="28"/>
          <w:lang w:eastAsia="uk-UA"/>
        </w:rPr>
        <w:t>Парку-пам’ятки</w:t>
      </w:r>
      <w:r w:rsidR="00C60227" w:rsidRPr="007A5342">
        <w:rPr>
          <w:szCs w:val="28"/>
          <w:lang w:eastAsia="uk-UA"/>
        </w:rPr>
        <w:t xml:space="preserve"> складають основні фонди, а також інші матеріальні цінності, вартість яких відображається в самостійному балансі </w:t>
      </w:r>
      <w:r w:rsidR="00865D2A" w:rsidRPr="007A5342">
        <w:rPr>
          <w:szCs w:val="28"/>
          <w:lang w:eastAsia="uk-UA"/>
        </w:rPr>
        <w:t>Парку-пам’ятки</w:t>
      </w:r>
      <w:r w:rsidR="00C60227" w:rsidRPr="007A5342">
        <w:rPr>
          <w:szCs w:val="28"/>
          <w:lang w:eastAsia="uk-UA"/>
        </w:rPr>
        <w:t>.</w:t>
      </w:r>
    </w:p>
    <w:p w:rsidR="00C60227" w:rsidRPr="007A5342" w:rsidRDefault="00B97ADF" w:rsidP="00C60227">
      <w:pPr>
        <w:spacing w:line="20" w:lineRule="atLeast"/>
        <w:ind w:firstLine="567"/>
        <w:jc w:val="both"/>
        <w:rPr>
          <w:szCs w:val="28"/>
          <w:lang w:eastAsia="uk-UA"/>
        </w:rPr>
      </w:pPr>
      <w:r w:rsidRPr="007A5342">
        <w:rPr>
          <w:szCs w:val="28"/>
          <w:lang w:eastAsia="uk-UA"/>
        </w:rPr>
        <w:t>9</w:t>
      </w:r>
      <w:r w:rsidR="00C60227" w:rsidRPr="007A5342">
        <w:rPr>
          <w:szCs w:val="28"/>
          <w:lang w:eastAsia="uk-UA"/>
        </w:rPr>
        <w:t xml:space="preserve">.2. Майно </w:t>
      </w:r>
      <w:r w:rsidR="00865D2A" w:rsidRPr="007A5342">
        <w:rPr>
          <w:szCs w:val="28"/>
          <w:lang w:eastAsia="uk-UA"/>
        </w:rPr>
        <w:t>Парку-пам’ятки</w:t>
      </w:r>
      <w:r w:rsidR="00C60227" w:rsidRPr="007A5342">
        <w:rPr>
          <w:szCs w:val="28"/>
          <w:lang w:eastAsia="uk-UA"/>
        </w:rPr>
        <w:t xml:space="preserve"> є </w:t>
      </w:r>
      <w:r w:rsidR="00D51568" w:rsidRPr="007A5342">
        <w:rPr>
          <w:szCs w:val="28"/>
          <w:lang w:eastAsia="uk-UA"/>
        </w:rPr>
        <w:t xml:space="preserve">комунальною власністю Львівської міської ради </w:t>
      </w:r>
      <w:r w:rsidR="00C60227" w:rsidRPr="007A5342">
        <w:rPr>
          <w:szCs w:val="28"/>
          <w:lang w:eastAsia="uk-UA"/>
        </w:rPr>
        <w:t xml:space="preserve">і закріплюється за ним на праві оперативного управління. </w:t>
      </w:r>
      <w:r w:rsidR="00865D2A" w:rsidRPr="007A5342">
        <w:rPr>
          <w:szCs w:val="28"/>
          <w:lang w:eastAsia="uk-UA"/>
        </w:rPr>
        <w:t>Парк-пам’ятка</w:t>
      </w:r>
      <w:r w:rsidR="00C60227" w:rsidRPr="007A5342">
        <w:rPr>
          <w:szCs w:val="28"/>
          <w:lang w:eastAsia="uk-UA"/>
        </w:rPr>
        <w:t xml:space="preserve"> володіє, користується і розпоряджається зазначеним майном за погодженням з </w:t>
      </w:r>
      <w:r w:rsidR="00865D2A" w:rsidRPr="007A5342">
        <w:rPr>
          <w:szCs w:val="28"/>
        </w:rPr>
        <w:t>Львівською міською радою</w:t>
      </w:r>
      <w:r w:rsidR="00C60227" w:rsidRPr="007A5342">
        <w:rPr>
          <w:szCs w:val="28"/>
          <w:lang w:eastAsia="uk-UA"/>
        </w:rPr>
        <w:t>, вчиняючи щодо нього дії, що не суперечать вимогам законодавства і цьому Положенню.</w:t>
      </w:r>
    </w:p>
    <w:p w:rsidR="00C60227" w:rsidRPr="007A5342" w:rsidRDefault="00B66CF7" w:rsidP="00C60227">
      <w:pPr>
        <w:spacing w:line="20" w:lineRule="atLeast"/>
        <w:ind w:firstLine="567"/>
        <w:jc w:val="both"/>
        <w:rPr>
          <w:szCs w:val="28"/>
          <w:lang w:eastAsia="uk-UA"/>
        </w:rPr>
      </w:pPr>
      <w:r w:rsidRPr="007A5342">
        <w:rPr>
          <w:szCs w:val="28"/>
          <w:lang w:eastAsia="uk-UA"/>
        </w:rPr>
        <w:lastRenderedPageBreak/>
        <w:t>9</w:t>
      </w:r>
      <w:r w:rsidR="00C60227" w:rsidRPr="007A5342">
        <w:rPr>
          <w:szCs w:val="28"/>
          <w:lang w:eastAsia="uk-UA"/>
        </w:rPr>
        <w:t>.3. Земля, основні фонди, інше державне майно не можуть бути предметом застави.</w:t>
      </w:r>
    </w:p>
    <w:p w:rsidR="00C60227" w:rsidRPr="007A5342" w:rsidRDefault="00B66CF7" w:rsidP="00C60227">
      <w:pPr>
        <w:spacing w:line="20" w:lineRule="atLeast"/>
        <w:ind w:firstLine="567"/>
        <w:jc w:val="both"/>
        <w:rPr>
          <w:szCs w:val="28"/>
          <w:lang w:eastAsia="uk-UA"/>
        </w:rPr>
      </w:pPr>
      <w:r w:rsidRPr="007A5342">
        <w:rPr>
          <w:szCs w:val="28"/>
          <w:lang w:eastAsia="uk-UA"/>
        </w:rPr>
        <w:t>9</w:t>
      </w:r>
      <w:r w:rsidR="00C60227" w:rsidRPr="007A5342">
        <w:rPr>
          <w:szCs w:val="28"/>
          <w:lang w:eastAsia="uk-UA"/>
        </w:rPr>
        <w:t xml:space="preserve">.4. Списання </w:t>
      </w:r>
      <w:r w:rsidR="00A62789" w:rsidRPr="007A5342">
        <w:rPr>
          <w:szCs w:val="28"/>
          <w:lang w:eastAsia="uk-UA"/>
        </w:rPr>
        <w:t>комунального</w:t>
      </w:r>
      <w:r w:rsidR="00C60227" w:rsidRPr="007A5342">
        <w:rPr>
          <w:szCs w:val="28"/>
          <w:lang w:eastAsia="uk-UA"/>
        </w:rPr>
        <w:t xml:space="preserve"> майна з балансу може </w:t>
      </w:r>
      <w:r w:rsidR="00865D2A" w:rsidRPr="007A5342">
        <w:rPr>
          <w:szCs w:val="28"/>
          <w:lang w:eastAsia="uk-UA"/>
        </w:rPr>
        <w:t>здійснюватися</w:t>
      </w:r>
      <w:r w:rsidR="00C60227" w:rsidRPr="007A5342">
        <w:rPr>
          <w:szCs w:val="28"/>
          <w:lang w:eastAsia="uk-UA"/>
        </w:rPr>
        <w:t xml:space="preserve"> </w:t>
      </w:r>
      <w:r w:rsidR="00865D2A" w:rsidRPr="007A5342">
        <w:rPr>
          <w:szCs w:val="28"/>
          <w:lang w:eastAsia="uk-UA"/>
        </w:rPr>
        <w:t>Парком-пам’яткою</w:t>
      </w:r>
      <w:r w:rsidR="00C60227" w:rsidRPr="007A5342">
        <w:rPr>
          <w:szCs w:val="28"/>
          <w:lang w:eastAsia="uk-UA"/>
        </w:rPr>
        <w:t xml:space="preserve"> тільки в порядку, передбаченому законодавством.</w:t>
      </w:r>
    </w:p>
    <w:p w:rsidR="00C60227" w:rsidRPr="007A5342" w:rsidRDefault="00B66CF7" w:rsidP="00C60227">
      <w:pPr>
        <w:spacing w:line="20" w:lineRule="atLeast"/>
        <w:ind w:firstLine="567"/>
        <w:jc w:val="both"/>
        <w:rPr>
          <w:szCs w:val="28"/>
        </w:rPr>
      </w:pPr>
      <w:r w:rsidRPr="007A5342">
        <w:rPr>
          <w:szCs w:val="28"/>
        </w:rPr>
        <w:t>9</w:t>
      </w:r>
      <w:r w:rsidR="00C60227" w:rsidRPr="007A5342">
        <w:rPr>
          <w:szCs w:val="28"/>
        </w:rPr>
        <w:t xml:space="preserve">.5. Джерелами формування майна </w:t>
      </w:r>
      <w:r w:rsidR="00865D2A" w:rsidRPr="007A5342">
        <w:rPr>
          <w:szCs w:val="28"/>
          <w:lang w:eastAsia="uk-UA"/>
        </w:rPr>
        <w:t>Парку-пам’ятки</w:t>
      </w:r>
      <w:r w:rsidR="00C60227" w:rsidRPr="007A5342">
        <w:rPr>
          <w:szCs w:val="28"/>
        </w:rPr>
        <w:t xml:space="preserve"> є бюджетні асигнування, кошти спеціального фонду, благодійні внески, пожертвування організацій, установ, громадян та інші надхо</w:t>
      </w:r>
      <w:r w:rsidR="002829D0" w:rsidRPr="007A5342">
        <w:rPr>
          <w:szCs w:val="28"/>
        </w:rPr>
        <w:t>дження, не заборонені законодавством</w:t>
      </w:r>
      <w:r w:rsidR="00C60227" w:rsidRPr="007A5342">
        <w:rPr>
          <w:szCs w:val="28"/>
        </w:rPr>
        <w:t>.</w:t>
      </w:r>
    </w:p>
    <w:p w:rsidR="00C60227" w:rsidRPr="007A5342" w:rsidRDefault="00B66CF7" w:rsidP="00C60227">
      <w:pPr>
        <w:spacing w:line="20" w:lineRule="atLeast"/>
        <w:ind w:firstLine="567"/>
        <w:jc w:val="both"/>
        <w:rPr>
          <w:szCs w:val="28"/>
        </w:rPr>
      </w:pPr>
      <w:r w:rsidRPr="007A5342">
        <w:rPr>
          <w:szCs w:val="28"/>
        </w:rPr>
        <w:t>9</w:t>
      </w:r>
      <w:r w:rsidR="00C60227" w:rsidRPr="007A5342">
        <w:rPr>
          <w:szCs w:val="28"/>
        </w:rPr>
        <w:t xml:space="preserve">.6. </w:t>
      </w:r>
      <w:r w:rsidR="00865D2A" w:rsidRPr="007A5342">
        <w:rPr>
          <w:szCs w:val="28"/>
          <w:lang w:eastAsia="uk-UA"/>
        </w:rPr>
        <w:t>Парк-пам’ятка</w:t>
      </w:r>
      <w:r w:rsidR="00C60227" w:rsidRPr="007A5342">
        <w:rPr>
          <w:szCs w:val="28"/>
        </w:rPr>
        <w:t xml:space="preserve"> має право за погодженням з </w:t>
      </w:r>
      <w:r w:rsidR="00865D2A" w:rsidRPr="007A5342">
        <w:rPr>
          <w:szCs w:val="28"/>
        </w:rPr>
        <w:t>Львівською міською радою</w:t>
      </w:r>
      <w:r w:rsidR="00C60227" w:rsidRPr="007A5342">
        <w:rPr>
          <w:szCs w:val="28"/>
        </w:rPr>
        <w:t xml:space="preserve"> здавати в установленому порядку в оренду </w:t>
      </w:r>
      <w:r w:rsidR="00A62789" w:rsidRPr="007A5342">
        <w:rPr>
          <w:szCs w:val="28"/>
        </w:rPr>
        <w:t>комунальне</w:t>
      </w:r>
      <w:r w:rsidR="00C60227" w:rsidRPr="007A5342">
        <w:rPr>
          <w:szCs w:val="28"/>
        </w:rPr>
        <w:t xml:space="preserve"> майно, яке не викор</w:t>
      </w:r>
      <w:r w:rsidR="00865D2A" w:rsidRPr="007A5342">
        <w:rPr>
          <w:szCs w:val="28"/>
        </w:rPr>
        <w:t xml:space="preserve">истовується в природоохоронних </w:t>
      </w:r>
      <w:r w:rsidR="00C60227" w:rsidRPr="007A5342">
        <w:rPr>
          <w:szCs w:val="28"/>
        </w:rPr>
        <w:t xml:space="preserve">і виробничих цілях, на вигідних для </w:t>
      </w:r>
      <w:r w:rsidR="00865D2A" w:rsidRPr="007A5342">
        <w:rPr>
          <w:szCs w:val="28"/>
          <w:lang w:eastAsia="uk-UA"/>
        </w:rPr>
        <w:t>Парку-пам’ятки</w:t>
      </w:r>
      <w:r w:rsidR="00C60227" w:rsidRPr="007A5342">
        <w:rPr>
          <w:szCs w:val="28"/>
        </w:rPr>
        <w:t xml:space="preserve"> умовах.</w:t>
      </w:r>
    </w:p>
    <w:p w:rsidR="00C60227" w:rsidRPr="007A5342" w:rsidRDefault="00B66CF7" w:rsidP="00C60227">
      <w:pPr>
        <w:spacing w:line="20" w:lineRule="atLeast"/>
        <w:ind w:firstLine="567"/>
        <w:jc w:val="both"/>
        <w:rPr>
          <w:szCs w:val="28"/>
          <w:lang w:eastAsia="uk-UA"/>
        </w:rPr>
      </w:pPr>
      <w:r w:rsidRPr="007A5342">
        <w:rPr>
          <w:szCs w:val="28"/>
          <w:lang w:eastAsia="uk-UA"/>
        </w:rPr>
        <w:t>9</w:t>
      </w:r>
      <w:r w:rsidR="00C60227" w:rsidRPr="007A5342">
        <w:rPr>
          <w:szCs w:val="28"/>
          <w:lang w:eastAsia="uk-UA"/>
        </w:rPr>
        <w:t xml:space="preserve">.7. Збитки, заподіяні </w:t>
      </w:r>
      <w:r w:rsidR="00865D2A" w:rsidRPr="007A5342">
        <w:rPr>
          <w:szCs w:val="28"/>
          <w:lang w:eastAsia="uk-UA"/>
        </w:rPr>
        <w:t>Парку-пам’ятки</w:t>
      </w:r>
      <w:r w:rsidR="00C60227" w:rsidRPr="007A5342">
        <w:rPr>
          <w:szCs w:val="28"/>
          <w:lang w:eastAsia="uk-UA"/>
        </w:rPr>
        <w:t xml:space="preserve"> внаслідок порушення його майнових прав юридичними і фізичними особами, відшкодовуються в установленому порядку, в тому числі за рішеннями суду.</w:t>
      </w:r>
    </w:p>
    <w:p w:rsidR="00603981" w:rsidRPr="007A5342" w:rsidRDefault="00603981" w:rsidP="00B76AAD">
      <w:pPr>
        <w:shd w:val="clear" w:color="auto" w:fill="FFFFFF"/>
        <w:tabs>
          <w:tab w:val="left" w:pos="2743"/>
          <w:tab w:val="left" w:pos="4730"/>
          <w:tab w:val="left" w:pos="6444"/>
          <w:tab w:val="left" w:pos="7819"/>
        </w:tabs>
        <w:ind w:firstLine="720"/>
        <w:jc w:val="center"/>
        <w:rPr>
          <w:b/>
          <w:color w:val="auto"/>
          <w:spacing w:val="-4"/>
          <w:szCs w:val="28"/>
        </w:rPr>
      </w:pPr>
    </w:p>
    <w:p w:rsidR="00471971" w:rsidRPr="007A5342" w:rsidRDefault="00471971" w:rsidP="00E671AD">
      <w:pPr>
        <w:spacing w:line="20" w:lineRule="atLeast"/>
        <w:jc w:val="center"/>
        <w:rPr>
          <w:b/>
          <w:bCs/>
          <w:caps/>
          <w:szCs w:val="28"/>
        </w:rPr>
      </w:pPr>
      <w:r w:rsidRPr="007A5342">
        <w:rPr>
          <w:b/>
          <w:bCs/>
          <w:caps/>
          <w:szCs w:val="28"/>
        </w:rPr>
        <w:t>1</w:t>
      </w:r>
      <w:r w:rsidR="00B66CF7" w:rsidRPr="007A5342">
        <w:rPr>
          <w:b/>
          <w:bCs/>
          <w:caps/>
          <w:szCs w:val="28"/>
        </w:rPr>
        <w:t>0</w:t>
      </w:r>
      <w:r w:rsidRPr="007A5342">
        <w:rPr>
          <w:b/>
          <w:bCs/>
          <w:caps/>
          <w:szCs w:val="28"/>
        </w:rPr>
        <w:t>. Звітність і контроль за діяльністю</w:t>
      </w:r>
    </w:p>
    <w:p w:rsidR="00471971" w:rsidRPr="007A5342" w:rsidRDefault="00471971" w:rsidP="00471971">
      <w:pPr>
        <w:pStyle w:val="11"/>
        <w:spacing w:line="20" w:lineRule="atLeast"/>
        <w:ind w:firstLine="567"/>
        <w:jc w:val="center"/>
        <w:rPr>
          <w:b/>
          <w:bCs/>
          <w:caps/>
          <w:sz w:val="28"/>
          <w:szCs w:val="28"/>
          <w:lang w:val="uk-UA"/>
        </w:rPr>
      </w:pPr>
    </w:p>
    <w:p w:rsidR="00471971" w:rsidRPr="007A5342" w:rsidRDefault="00471971" w:rsidP="00471971">
      <w:pPr>
        <w:shd w:val="clear" w:color="auto" w:fill="FFFFFF"/>
        <w:spacing w:line="20" w:lineRule="atLeast"/>
        <w:ind w:firstLine="567"/>
        <w:contextualSpacing/>
        <w:jc w:val="both"/>
        <w:rPr>
          <w:szCs w:val="28"/>
        </w:rPr>
      </w:pPr>
      <w:r w:rsidRPr="007A5342">
        <w:rPr>
          <w:szCs w:val="28"/>
        </w:rPr>
        <w:t>1</w:t>
      </w:r>
      <w:r w:rsidR="00DA5421" w:rsidRPr="007A5342">
        <w:rPr>
          <w:szCs w:val="28"/>
        </w:rPr>
        <w:t>0</w:t>
      </w:r>
      <w:r w:rsidRPr="007A5342">
        <w:rPr>
          <w:szCs w:val="28"/>
        </w:rPr>
        <w:t xml:space="preserve">.1. </w:t>
      </w:r>
      <w:r w:rsidRPr="007A5342">
        <w:rPr>
          <w:szCs w:val="28"/>
          <w:lang w:eastAsia="uk-UA"/>
        </w:rPr>
        <w:t>Парк-пам’ятка</w:t>
      </w:r>
      <w:r w:rsidRPr="007A5342">
        <w:rPr>
          <w:szCs w:val="28"/>
        </w:rPr>
        <w:t xml:space="preserve"> веде бухгалтерський, оперативний облік, складає періодичну, квартальну, фінансову річну та статистичну звітність і подає її в установленому порядку.</w:t>
      </w:r>
    </w:p>
    <w:p w:rsidR="00471971" w:rsidRPr="007A5342" w:rsidRDefault="00471971" w:rsidP="00471971">
      <w:pPr>
        <w:shd w:val="clear" w:color="auto" w:fill="FFFFFF"/>
        <w:spacing w:line="20" w:lineRule="atLeast"/>
        <w:ind w:firstLine="567"/>
        <w:contextualSpacing/>
        <w:jc w:val="both"/>
        <w:rPr>
          <w:szCs w:val="28"/>
        </w:rPr>
      </w:pPr>
      <w:r w:rsidRPr="007A5342">
        <w:rPr>
          <w:szCs w:val="28"/>
        </w:rPr>
        <w:t>1</w:t>
      </w:r>
      <w:r w:rsidR="00DA5421" w:rsidRPr="007A5342">
        <w:rPr>
          <w:szCs w:val="28"/>
        </w:rPr>
        <w:t>0</w:t>
      </w:r>
      <w:r w:rsidRPr="007A5342">
        <w:rPr>
          <w:szCs w:val="28"/>
        </w:rPr>
        <w:t xml:space="preserve">.2. </w:t>
      </w:r>
      <w:r w:rsidR="00D03559" w:rsidRPr="007A5342">
        <w:rPr>
          <w:szCs w:val="28"/>
        </w:rPr>
        <w:t>Директор</w:t>
      </w:r>
      <w:r w:rsidRPr="007A5342">
        <w:rPr>
          <w:szCs w:val="28"/>
        </w:rPr>
        <w:t xml:space="preserve"> та головний бухгалтер </w:t>
      </w:r>
      <w:r w:rsidRPr="007A5342">
        <w:rPr>
          <w:szCs w:val="28"/>
          <w:lang w:eastAsia="uk-UA"/>
        </w:rPr>
        <w:t>Парку-пам’ятки</w:t>
      </w:r>
      <w:r w:rsidRPr="007A5342">
        <w:rPr>
          <w:szCs w:val="28"/>
        </w:rPr>
        <w:t xml:space="preserve"> несуть персональну відповідальність відповідно до законодавства за правильність та достовірність  бухгалтерського та оперативного обліку, періодичної, квартальної, річної  фінансової та статистичної звітності, а також за збереження фінансової документації.</w:t>
      </w:r>
    </w:p>
    <w:p w:rsidR="00471971" w:rsidRPr="007A5342" w:rsidRDefault="00471971" w:rsidP="00471971">
      <w:pPr>
        <w:pStyle w:val="11"/>
        <w:spacing w:line="20" w:lineRule="atLeast"/>
        <w:ind w:firstLine="567"/>
        <w:jc w:val="both"/>
        <w:rPr>
          <w:sz w:val="28"/>
          <w:szCs w:val="28"/>
          <w:lang w:val="uk-UA"/>
        </w:rPr>
      </w:pPr>
      <w:r w:rsidRPr="007A5342">
        <w:rPr>
          <w:sz w:val="28"/>
          <w:szCs w:val="28"/>
          <w:lang w:val="uk-UA"/>
        </w:rPr>
        <w:t>1</w:t>
      </w:r>
      <w:r w:rsidR="00DA5421" w:rsidRPr="007A5342">
        <w:rPr>
          <w:sz w:val="28"/>
          <w:szCs w:val="28"/>
          <w:lang w:val="uk-UA"/>
        </w:rPr>
        <w:t>0</w:t>
      </w:r>
      <w:r w:rsidRPr="007A5342">
        <w:rPr>
          <w:sz w:val="28"/>
          <w:szCs w:val="28"/>
          <w:lang w:val="uk-UA"/>
        </w:rPr>
        <w:t xml:space="preserve">.3. </w:t>
      </w:r>
      <w:r w:rsidRPr="007A5342">
        <w:rPr>
          <w:sz w:val="28"/>
          <w:szCs w:val="28"/>
          <w:lang w:val="uk-UA" w:eastAsia="uk-UA"/>
        </w:rPr>
        <w:t>Парк-пам’ятка</w:t>
      </w:r>
      <w:r w:rsidRPr="007A5342">
        <w:rPr>
          <w:sz w:val="28"/>
          <w:szCs w:val="28"/>
          <w:lang w:val="uk-UA"/>
        </w:rPr>
        <w:t xml:space="preserve"> звітує про свою діяльність перед Львівською міською радою та відповідними органами державної виконавчої влади в порядку і строки, визначені законодавством.</w:t>
      </w:r>
    </w:p>
    <w:p w:rsidR="00471971" w:rsidRPr="007A5342" w:rsidRDefault="00471971" w:rsidP="00471971">
      <w:pPr>
        <w:widowControl w:val="0"/>
        <w:spacing w:line="20" w:lineRule="atLeast"/>
        <w:ind w:firstLine="567"/>
        <w:jc w:val="both"/>
        <w:rPr>
          <w:szCs w:val="28"/>
        </w:rPr>
      </w:pPr>
      <w:r w:rsidRPr="007A5342">
        <w:rPr>
          <w:szCs w:val="28"/>
        </w:rPr>
        <w:t>1</w:t>
      </w:r>
      <w:r w:rsidR="00DA5421" w:rsidRPr="007A5342">
        <w:rPr>
          <w:szCs w:val="28"/>
        </w:rPr>
        <w:t>0</w:t>
      </w:r>
      <w:r w:rsidRPr="007A5342">
        <w:rPr>
          <w:szCs w:val="28"/>
        </w:rPr>
        <w:t xml:space="preserve">.4. </w:t>
      </w:r>
      <w:r w:rsidR="00400DA0" w:rsidRPr="007A5342">
        <w:rPr>
          <w:szCs w:val="28"/>
        </w:rPr>
        <w:t xml:space="preserve">Львівська міська рада </w:t>
      </w:r>
      <w:r w:rsidRPr="007A5342">
        <w:rPr>
          <w:szCs w:val="28"/>
        </w:rPr>
        <w:t xml:space="preserve">здійснює контроль за діяльністю </w:t>
      </w:r>
      <w:r w:rsidR="00400DA0" w:rsidRPr="007A5342">
        <w:rPr>
          <w:szCs w:val="28"/>
          <w:lang w:eastAsia="uk-UA"/>
        </w:rPr>
        <w:t>Парк</w:t>
      </w:r>
      <w:r w:rsidR="00874DB4" w:rsidRPr="007A5342">
        <w:rPr>
          <w:szCs w:val="28"/>
          <w:lang w:eastAsia="uk-UA"/>
        </w:rPr>
        <w:t>у</w:t>
      </w:r>
      <w:r w:rsidR="00400DA0" w:rsidRPr="007A5342">
        <w:rPr>
          <w:szCs w:val="28"/>
          <w:lang w:eastAsia="uk-UA"/>
        </w:rPr>
        <w:t>-пам’ятк</w:t>
      </w:r>
      <w:r w:rsidR="00874DB4" w:rsidRPr="007A5342">
        <w:rPr>
          <w:szCs w:val="28"/>
          <w:lang w:eastAsia="uk-UA"/>
        </w:rPr>
        <w:t>и</w:t>
      </w:r>
      <w:r w:rsidRPr="007A5342">
        <w:rPr>
          <w:szCs w:val="28"/>
        </w:rPr>
        <w:t xml:space="preserve"> у порядку визначеному законодавством.</w:t>
      </w:r>
    </w:p>
    <w:p w:rsidR="00471971" w:rsidRPr="007A5342" w:rsidRDefault="00471971" w:rsidP="00471971">
      <w:pPr>
        <w:pStyle w:val="11"/>
        <w:spacing w:line="20" w:lineRule="atLeast"/>
        <w:ind w:firstLine="567"/>
        <w:jc w:val="center"/>
        <w:rPr>
          <w:b/>
          <w:bCs/>
          <w:sz w:val="28"/>
          <w:szCs w:val="28"/>
          <w:lang w:val="uk-UA"/>
        </w:rPr>
      </w:pPr>
    </w:p>
    <w:p w:rsidR="00471971" w:rsidRPr="007A5342" w:rsidRDefault="00471971" w:rsidP="00E72346">
      <w:pPr>
        <w:pStyle w:val="11"/>
        <w:spacing w:line="20" w:lineRule="atLeast"/>
        <w:jc w:val="center"/>
        <w:rPr>
          <w:b/>
          <w:bCs/>
          <w:sz w:val="28"/>
          <w:szCs w:val="28"/>
          <w:lang w:val="uk-UA"/>
        </w:rPr>
      </w:pPr>
      <w:r w:rsidRPr="007A5342">
        <w:rPr>
          <w:b/>
          <w:bCs/>
          <w:sz w:val="28"/>
          <w:szCs w:val="28"/>
          <w:lang w:val="uk-UA"/>
        </w:rPr>
        <w:t>1</w:t>
      </w:r>
      <w:r w:rsidR="00362904" w:rsidRPr="007A5342">
        <w:rPr>
          <w:b/>
          <w:bCs/>
          <w:sz w:val="28"/>
          <w:szCs w:val="28"/>
          <w:lang w:val="uk-UA"/>
        </w:rPr>
        <w:t>1</w:t>
      </w:r>
      <w:r w:rsidRPr="007A5342">
        <w:rPr>
          <w:b/>
          <w:bCs/>
          <w:sz w:val="28"/>
          <w:szCs w:val="28"/>
          <w:lang w:val="uk-UA"/>
        </w:rPr>
        <w:t>. ВЗАЄМОДІЯ З ПІДПРИЄМСТВАМИ, УСТАНОВАМИ, ОРГАНІЗАЦІЯМИ ТА ФІЗИЧНИМИ ОСОБАМИ - ПІДПРИЄМЦЯМИ, ЯКІ ЗДІЙСНЮЮТЬ ДІЯЛЬНІСТЬ НА ТЕРИТОРІЇ ПАРКУ</w:t>
      </w:r>
      <w:r w:rsidR="006260D4" w:rsidRPr="007A5342">
        <w:rPr>
          <w:b/>
          <w:bCs/>
          <w:sz w:val="28"/>
          <w:szCs w:val="28"/>
          <w:lang w:val="uk-UA"/>
        </w:rPr>
        <w:t>-ПАМ’ЯТКИ</w:t>
      </w:r>
    </w:p>
    <w:p w:rsidR="00471971" w:rsidRPr="007A5342" w:rsidRDefault="00471971" w:rsidP="00471971">
      <w:pPr>
        <w:pStyle w:val="11"/>
        <w:spacing w:line="20" w:lineRule="atLeast"/>
        <w:ind w:firstLine="567"/>
        <w:jc w:val="both"/>
        <w:rPr>
          <w:sz w:val="28"/>
          <w:szCs w:val="28"/>
          <w:lang w:val="uk-UA"/>
        </w:rPr>
      </w:pPr>
    </w:p>
    <w:p w:rsidR="00471971" w:rsidRPr="007A5342" w:rsidRDefault="00471971" w:rsidP="00471971">
      <w:pPr>
        <w:spacing w:line="20" w:lineRule="atLeast"/>
        <w:ind w:firstLine="567"/>
        <w:jc w:val="both"/>
        <w:rPr>
          <w:szCs w:val="28"/>
        </w:rPr>
      </w:pPr>
      <w:r w:rsidRPr="007A5342">
        <w:rPr>
          <w:szCs w:val="28"/>
        </w:rPr>
        <w:t>1</w:t>
      </w:r>
      <w:r w:rsidR="00362904" w:rsidRPr="007A5342">
        <w:rPr>
          <w:szCs w:val="28"/>
        </w:rPr>
        <w:t>1</w:t>
      </w:r>
      <w:r w:rsidRPr="007A5342">
        <w:rPr>
          <w:szCs w:val="28"/>
        </w:rPr>
        <w:t xml:space="preserve">.1. </w:t>
      </w:r>
      <w:r w:rsidR="006260D4" w:rsidRPr="007A5342">
        <w:rPr>
          <w:szCs w:val="28"/>
          <w:lang w:eastAsia="uk-UA"/>
        </w:rPr>
        <w:t>Парк-пам’ятка</w:t>
      </w:r>
      <w:r w:rsidRPr="007A5342">
        <w:rPr>
          <w:szCs w:val="28"/>
        </w:rPr>
        <w:t xml:space="preserve"> взаємодіє з підприємствами, установами, організаціями та фізичними особами - підприємцями у відповідності з національним законодавством і міжнародними договорами.</w:t>
      </w:r>
    </w:p>
    <w:p w:rsidR="00471971" w:rsidRPr="007A5342" w:rsidRDefault="00471971" w:rsidP="00471971">
      <w:pPr>
        <w:spacing w:line="20" w:lineRule="atLeast"/>
        <w:ind w:firstLine="567"/>
        <w:jc w:val="both"/>
        <w:rPr>
          <w:szCs w:val="28"/>
        </w:rPr>
      </w:pPr>
      <w:r w:rsidRPr="007A5342">
        <w:rPr>
          <w:szCs w:val="28"/>
        </w:rPr>
        <w:t>1</w:t>
      </w:r>
      <w:r w:rsidR="00362904" w:rsidRPr="007A5342">
        <w:rPr>
          <w:szCs w:val="28"/>
        </w:rPr>
        <w:t>1</w:t>
      </w:r>
      <w:r w:rsidRPr="007A5342">
        <w:rPr>
          <w:szCs w:val="28"/>
        </w:rPr>
        <w:t>.2. Підприємства, установи, організації незалежно від форми власності, а також фізичні особи - підприємці, які розташовані на території Парку</w:t>
      </w:r>
      <w:r w:rsidR="006260D4" w:rsidRPr="007A5342">
        <w:rPr>
          <w:szCs w:val="28"/>
        </w:rPr>
        <w:t>-пам’ятки</w:t>
      </w:r>
      <w:r w:rsidRPr="007A5342">
        <w:rPr>
          <w:szCs w:val="28"/>
        </w:rPr>
        <w:t xml:space="preserve"> (далі </w:t>
      </w:r>
      <w:r w:rsidRPr="007A5342">
        <w:rPr>
          <w:szCs w:val="28"/>
          <w:lang w:eastAsia="uk-UA"/>
        </w:rPr>
        <w:t>–</w:t>
      </w:r>
      <w:r w:rsidRPr="007A5342">
        <w:rPr>
          <w:szCs w:val="28"/>
        </w:rPr>
        <w:t xml:space="preserve"> суб'єкти господарювання), здійснюють господарську діяльність на території </w:t>
      </w:r>
      <w:r w:rsidRPr="007A5342">
        <w:rPr>
          <w:szCs w:val="28"/>
          <w:lang w:eastAsia="uk-UA"/>
        </w:rPr>
        <w:t>Парку-пам’ятки</w:t>
      </w:r>
      <w:r w:rsidRPr="007A5342">
        <w:rPr>
          <w:szCs w:val="28"/>
        </w:rPr>
        <w:t xml:space="preserve"> згідно з законодавством, Проектом </w:t>
      </w:r>
      <w:r w:rsidR="00655BBF" w:rsidRPr="007A5342">
        <w:rPr>
          <w:szCs w:val="28"/>
        </w:rPr>
        <w:t>утримання та реконструкції</w:t>
      </w:r>
      <w:r w:rsidRPr="007A5342">
        <w:rPr>
          <w:szCs w:val="28"/>
        </w:rPr>
        <w:t>, а також цим Положенням.</w:t>
      </w:r>
    </w:p>
    <w:p w:rsidR="00471971" w:rsidRPr="007A5342" w:rsidRDefault="00471971" w:rsidP="00471971">
      <w:pPr>
        <w:spacing w:line="20" w:lineRule="atLeast"/>
        <w:ind w:firstLine="567"/>
        <w:jc w:val="both"/>
        <w:rPr>
          <w:szCs w:val="28"/>
        </w:rPr>
      </w:pPr>
      <w:r w:rsidRPr="007A5342">
        <w:rPr>
          <w:szCs w:val="28"/>
        </w:rPr>
        <w:t>1</w:t>
      </w:r>
      <w:r w:rsidR="00362904" w:rsidRPr="007A5342">
        <w:rPr>
          <w:szCs w:val="28"/>
        </w:rPr>
        <w:t>1</w:t>
      </w:r>
      <w:r w:rsidRPr="007A5342">
        <w:rPr>
          <w:szCs w:val="28"/>
        </w:rPr>
        <w:t xml:space="preserve">.3. З суб'єктами господарювання, які здійснюють свою діяльність на території </w:t>
      </w:r>
      <w:r w:rsidRPr="007A5342">
        <w:rPr>
          <w:szCs w:val="28"/>
          <w:lang w:eastAsia="uk-UA"/>
        </w:rPr>
        <w:t>Парку-пам’ятк</w:t>
      </w:r>
      <w:r w:rsidR="006260D4" w:rsidRPr="007A5342">
        <w:rPr>
          <w:szCs w:val="28"/>
          <w:lang w:eastAsia="uk-UA"/>
        </w:rPr>
        <w:t>и</w:t>
      </w:r>
      <w:r w:rsidRPr="007A5342">
        <w:rPr>
          <w:szCs w:val="28"/>
        </w:rPr>
        <w:t>, землекористувачем укладаються цивільно-правові та/або господарські договори/угоди.</w:t>
      </w:r>
    </w:p>
    <w:p w:rsidR="00471971" w:rsidRPr="007A5342" w:rsidRDefault="00471971" w:rsidP="00471971">
      <w:pPr>
        <w:spacing w:line="20" w:lineRule="atLeast"/>
        <w:ind w:firstLine="567"/>
        <w:jc w:val="both"/>
        <w:rPr>
          <w:color w:val="000000" w:themeColor="text1"/>
          <w:szCs w:val="28"/>
        </w:rPr>
      </w:pPr>
      <w:r w:rsidRPr="007A5342">
        <w:rPr>
          <w:szCs w:val="28"/>
        </w:rPr>
        <w:lastRenderedPageBreak/>
        <w:t>1</w:t>
      </w:r>
      <w:r w:rsidR="00362904" w:rsidRPr="007A5342">
        <w:rPr>
          <w:szCs w:val="28"/>
        </w:rPr>
        <w:t>1</w:t>
      </w:r>
      <w:r w:rsidRPr="007A5342">
        <w:rPr>
          <w:szCs w:val="28"/>
        </w:rPr>
        <w:t xml:space="preserve">.4. Заінтересовані суб'єкти господарювання здійснюють обов'язкове екологічне страхування відповідальності з метою компенсації шкоди, заподіяної на території </w:t>
      </w:r>
      <w:r w:rsidRPr="007A5342">
        <w:rPr>
          <w:szCs w:val="28"/>
          <w:lang w:eastAsia="uk-UA"/>
        </w:rPr>
        <w:t>Парку-пам’ятки</w:t>
      </w:r>
      <w:r w:rsidRPr="007A5342">
        <w:rPr>
          <w:szCs w:val="28"/>
        </w:rPr>
        <w:t xml:space="preserve"> </w:t>
      </w:r>
      <w:r w:rsidRPr="007A5342">
        <w:rPr>
          <w:color w:val="000000" w:themeColor="text1"/>
          <w:szCs w:val="28"/>
        </w:rPr>
        <w:t xml:space="preserve">внаслідок </w:t>
      </w:r>
      <w:r w:rsidRPr="007A5342">
        <w:rPr>
          <w:color w:val="000000" w:themeColor="text1"/>
          <w:szCs w:val="28"/>
          <w:shd w:val="clear" w:color="auto" w:fill="FFFFFF"/>
        </w:rPr>
        <w:t>стихійних природних явищ чи промислових аварій і катастроф</w:t>
      </w:r>
      <w:r w:rsidRPr="007A5342">
        <w:rPr>
          <w:color w:val="000000" w:themeColor="text1"/>
          <w:szCs w:val="28"/>
        </w:rPr>
        <w:t>.</w:t>
      </w:r>
    </w:p>
    <w:p w:rsidR="00471971" w:rsidRPr="007A5342" w:rsidRDefault="00471971" w:rsidP="00471971">
      <w:pPr>
        <w:spacing w:line="20" w:lineRule="atLeast"/>
        <w:ind w:firstLine="567"/>
        <w:jc w:val="both"/>
        <w:rPr>
          <w:szCs w:val="28"/>
        </w:rPr>
      </w:pPr>
      <w:r w:rsidRPr="007A5342">
        <w:rPr>
          <w:color w:val="000000" w:themeColor="text1"/>
          <w:szCs w:val="28"/>
        </w:rPr>
        <w:t>1</w:t>
      </w:r>
      <w:r w:rsidR="00362904" w:rsidRPr="007A5342">
        <w:rPr>
          <w:color w:val="000000" w:themeColor="text1"/>
          <w:szCs w:val="28"/>
        </w:rPr>
        <w:t>1</w:t>
      </w:r>
      <w:r w:rsidRPr="007A5342">
        <w:rPr>
          <w:color w:val="000000" w:themeColor="text1"/>
          <w:szCs w:val="28"/>
        </w:rPr>
        <w:t>.5. Для координації діяльності з питань</w:t>
      </w:r>
      <w:r w:rsidRPr="007A5342">
        <w:rPr>
          <w:szCs w:val="28"/>
        </w:rPr>
        <w:t xml:space="preserve"> використання природних комплексів та об'єктів підприємствами, установами та організаціями, у межах території </w:t>
      </w:r>
      <w:r w:rsidRPr="007A5342">
        <w:rPr>
          <w:szCs w:val="28"/>
          <w:lang w:eastAsia="uk-UA"/>
        </w:rPr>
        <w:t>Парку-пам’ятк</w:t>
      </w:r>
      <w:r w:rsidR="006260D4" w:rsidRPr="007A5342">
        <w:rPr>
          <w:szCs w:val="28"/>
          <w:lang w:eastAsia="uk-UA"/>
        </w:rPr>
        <w:t>и</w:t>
      </w:r>
      <w:r w:rsidRPr="007A5342">
        <w:rPr>
          <w:szCs w:val="28"/>
        </w:rPr>
        <w:t xml:space="preserve">, адміністрація </w:t>
      </w:r>
      <w:r w:rsidRPr="007A5342">
        <w:rPr>
          <w:szCs w:val="28"/>
          <w:lang w:eastAsia="uk-UA"/>
        </w:rPr>
        <w:t>Парку-пам’ятк</w:t>
      </w:r>
      <w:r w:rsidR="006260D4" w:rsidRPr="007A5342">
        <w:rPr>
          <w:szCs w:val="28"/>
          <w:lang w:eastAsia="uk-UA"/>
        </w:rPr>
        <w:t>и</w:t>
      </w:r>
      <w:r w:rsidRPr="007A5342">
        <w:rPr>
          <w:szCs w:val="28"/>
        </w:rPr>
        <w:t xml:space="preserve"> може створювати координаційну раду із представників місцевих органів виконавчої влади та керівників цих підприємств, установ та організацій.</w:t>
      </w:r>
    </w:p>
    <w:p w:rsidR="00471971" w:rsidRPr="007A5342" w:rsidRDefault="00471971" w:rsidP="00471971">
      <w:pPr>
        <w:pStyle w:val="11"/>
        <w:spacing w:line="20" w:lineRule="atLeast"/>
        <w:ind w:firstLine="567"/>
        <w:jc w:val="center"/>
        <w:rPr>
          <w:b/>
          <w:sz w:val="28"/>
          <w:szCs w:val="28"/>
          <w:lang w:val="uk-UA"/>
        </w:rPr>
      </w:pPr>
    </w:p>
    <w:p w:rsidR="00471971" w:rsidRPr="007A5342" w:rsidRDefault="00471971" w:rsidP="00AE24D1">
      <w:pPr>
        <w:pStyle w:val="11"/>
        <w:spacing w:line="20" w:lineRule="atLeast"/>
        <w:jc w:val="center"/>
        <w:rPr>
          <w:b/>
          <w:sz w:val="28"/>
          <w:szCs w:val="28"/>
          <w:lang w:val="uk-UA"/>
        </w:rPr>
      </w:pPr>
      <w:r w:rsidRPr="007A5342">
        <w:rPr>
          <w:b/>
          <w:sz w:val="28"/>
          <w:szCs w:val="28"/>
          <w:lang w:val="uk-UA"/>
        </w:rPr>
        <w:t>1</w:t>
      </w:r>
      <w:r w:rsidR="009A4577" w:rsidRPr="007A5342">
        <w:rPr>
          <w:b/>
          <w:sz w:val="28"/>
          <w:szCs w:val="28"/>
          <w:lang w:val="uk-UA"/>
        </w:rPr>
        <w:t>2</w:t>
      </w:r>
      <w:r w:rsidRPr="007A5342">
        <w:rPr>
          <w:b/>
          <w:sz w:val="28"/>
          <w:szCs w:val="28"/>
          <w:lang w:val="uk-UA"/>
        </w:rPr>
        <w:t>. МІЖНАРОДНА ДІЯЛЬНІСТЬ</w:t>
      </w:r>
    </w:p>
    <w:p w:rsidR="00471971" w:rsidRPr="007A5342" w:rsidRDefault="00471971" w:rsidP="00471971">
      <w:pPr>
        <w:pStyle w:val="11"/>
        <w:spacing w:line="20" w:lineRule="atLeast"/>
        <w:ind w:firstLine="567"/>
        <w:jc w:val="both"/>
        <w:rPr>
          <w:sz w:val="28"/>
          <w:szCs w:val="28"/>
          <w:lang w:val="uk-UA"/>
        </w:rPr>
      </w:pPr>
    </w:p>
    <w:p w:rsidR="00471971" w:rsidRPr="007A5342" w:rsidRDefault="00471971" w:rsidP="00471971">
      <w:pPr>
        <w:spacing w:line="20" w:lineRule="atLeast"/>
        <w:ind w:firstLine="567"/>
        <w:jc w:val="both"/>
        <w:rPr>
          <w:szCs w:val="28"/>
          <w:lang w:eastAsia="uk-UA"/>
        </w:rPr>
      </w:pPr>
      <w:r w:rsidRPr="007A5342">
        <w:rPr>
          <w:szCs w:val="28"/>
        </w:rPr>
        <w:t>1</w:t>
      </w:r>
      <w:r w:rsidR="009A4577" w:rsidRPr="007A5342">
        <w:rPr>
          <w:szCs w:val="28"/>
        </w:rPr>
        <w:t>2</w:t>
      </w:r>
      <w:r w:rsidRPr="007A5342">
        <w:rPr>
          <w:szCs w:val="28"/>
        </w:rPr>
        <w:t xml:space="preserve">.1. </w:t>
      </w:r>
      <w:r w:rsidRPr="007A5342">
        <w:rPr>
          <w:szCs w:val="28"/>
          <w:lang w:eastAsia="uk-UA"/>
        </w:rPr>
        <w:t>Парк-пам’ятка</w:t>
      </w:r>
      <w:r w:rsidRPr="007A5342">
        <w:rPr>
          <w:szCs w:val="28"/>
        </w:rPr>
        <w:t xml:space="preserve"> може брати участь у міжнародному співробітництві у сфері збереження біологічного та ландшафтного різноманіття, особливо </w:t>
      </w:r>
      <w:r w:rsidRPr="007A5342">
        <w:rPr>
          <w:szCs w:val="28"/>
          <w:lang w:eastAsia="uk-UA"/>
        </w:rPr>
        <w:t>видів тваринного і рослинного світу та природних оселищ, занесених до міжнародних Червоних списків, охорони та збереження історичних комплексів, як національного надбання.</w:t>
      </w:r>
    </w:p>
    <w:p w:rsidR="00471971" w:rsidRPr="007A5342" w:rsidRDefault="00471971" w:rsidP="00471971">
      <w:pPr>
        <w:pStyle w:val="11"/>
        <w:spacing w:line="20" w:lineRule="atLeast"/>
        <w:ind w:firstLine="567"/>
        <w:jc w:val="both"/>
        <w:rPr>
          <w:sz w:val="28"/>
          <w:szCs w:val="28"/>
          <w:lang w:val="uk-UA"/>
        </w:rPr>
      </w:pPr>
      <w:r w:rsidRPr="007A5342">
        <w:rPr>
          <w:sz w:val="28"/>
          <w:szCs w:val="28"/>
          <w:lang w:val="uk-UA"/>
        </w:rPr>
        <w:t>1</w:t>
      </w:r>
      <w:r w:rsidR="009A4577" w:rsidRPr="007A5342">
        <w:rPr>
          <w:sz w:val="28"/>
          <w:szCs w:val="28"/>
          <w:lang w:val="uk-UA"/>
        </w:rPr>
        <w:t>2</w:t>
      </w:r>
      <w:r w:rsidRPr="007A5342">
        <w:rPr>
          <w:sz w:val="28"/>
          <w:szCs w:val="28"/>
          <w:lang w:val="uk-UA"/>
        </w:rPr>
        <w:t>.3. Парк</w:t>
      </w:r>
      <w:r w:rsidR="006260D4" w:rsidRPr="007A5342">
        <w:rPr>
          <w:sz w:val="28"/>
          <w:szCs w:val="28"/>
          <w:lang w:val="uk-UA"/>
        </w:rPr>
        <w:t>-пам’ятка</w:t>
      </w:r>
      <w:r w:rsidRPr="007A5342">
        <w:rPr>
          <w:sz w:val="28"/>
          <w:szCs w:val="28"/>
          <w:lang w:val="uk-UA"/>
        </w:rPr>
        <w:t xml:space="preserve"> може брати участь у розробці та участі в реалізації міжнародних наукових та інших програм і проектів, обміні інформацією, підвищенні кваліфікації співробітників Парку</w:t>
      </w:r>
      <w:r w:rsidR="006260D4" w:rsidRPr="007A5342">
        <w:rPr>
          <w:sz w:val="28"/>
          <w:szCs w:val="28"/>
          <w:lang w:val="uk-UA"/>
        </w:rPr>
        <w:t>-пам’ятки</w:t>
      </w:r>
      <w:r w:rsidRPr="007A5342">
        <w:rPr>
          <w:sz w:val="28"/>
          <w:szCs w:val="28"/>
          <w:lang w:val="uk-UA"/>
        </w:rPr>
        <w:t>, входити до складу міжнародних природоохоронних асоціацій, об'єднань, організацій тощо.</w:t>
      </w:r>
    </w:p>
    <w:p w:rsidR="00471971" w:rsidRPr="007A5342" w:rsidRDefault="00471971" w:rsidP="00471971">
      <w:pPr>
        <w:pStyle w:val="11"/>
        <w:spacing w:line="20" w:lineRule="atLeast"/>
        <w:ind w:firstLine="567"/>
        <w:jc w:val="both"/>
        <w:rPr>
          <w:sz w:val="28"/>
          <w:szCs w:val="28"/>
          <w:lang w:val="uk-UA"/>
        </w:rPr>
      </w:pPr>
    </w:p>
    <w:p w:rsidR="00471971" w:rsidRPr="007A5342" w:rsidRDefault="00471971" w:rsidP="00564569">
      <w:pPr>
        <w:jc w:val="center"/>
        <w:rPr>
          <w:b/>
          <w:szCs w:val="28"/>
        </w:rPr>
      </w:pPr>
      <w:r w:rsidRPr="007A5342">
        <w:rPr>
          <w:b/>
          <w:szCs w:val="28"/>
        </w:rPr>
        <w:t>1</w:t>
      </w:r>
      <w:r w:rsidR="00DB00F9" w:rsidRPr="007A5342">
        <w:rPr>
          <w:b/>
          <w:szCs w:val="28"/>
        </w:rPr>
        <w:t>3</w:t>
      </w:r>
      <w:r w:rsidRPr="007A5342">
        <w:rPr>
          <w:b/>
          <w:szCs w:val="28"/>
        </w:rPr>
        <w:t xml:space="preserve">. ЗМІНА МЕЖ, КАТЕГОРІЇ ТА СКАСУВАННЯ СТАТУСУ </w:t>
      </w:r>
    </w:p>
    <w:p w:rsidR="00471971" w:rsidRPr="007A5342" w:rsidRDefault="00471971" w:rsidP="00471971">
      <w:pPr>
        <w:ind w:firstLine="720"/>
        <w:jc w:val="center"/>
        <w:rPr>
          <w:szCs w:val="28"/>
        </w:rPr>
      </w:pPr>
    </w:p>
    <w:p w:rsidR="00471971" w:rsidRPr="007A5342" w:rsidRDefault="00B04FF3" w:rsidP="00471971">
      <w:pPr>
        <w:tabs>
          <w:tab w:val="left" w:pos="1134"/>
        </w:tabs>
        <w:ind w:firstLine="720"/>
        <w:jc w:val="both"/>
        <w:rPr>
          <w:szCs w:val="28"/>
        </w:rPr>
      </w:pPr>
      <w:r w:rsidRPr="007A5342">
        <w:rPr>
          <w:szCs w:val="28"/>
        </w:rPr>
        <w:t>13</w:t>
      </w:r>
      <w:r w:rsidR="00471971" w:rsidRPr="007A5342">
        <w:rPr>
          <w:szCs w:val="28"/>
        </w:rPr>
        <w:t>.1. Зміна меж, категорії та скасування статусу Парку-пам’ятки проводяться відповідно до Закону України «Про охорону навколишнього природного середовища».</w:t>
      </w:r>
    </w:p>
    <w:p w:rsidR="00471971" w:rsidRPr="007A5342" w:rsidRDefault="00471971" w:rsidP="00471971">
      <w:pPr>
        <w:pStyle w:val="af"/>
        <w:spacing w:line="20" w:lineRule="atLeast"/>
        <w:ind w:firstLine="567"/>
        <w:jc w:val="center"/>
        <w:rPr>
          <w:b/>
        </w:rPr>
      </w:pPr>
    </w:p>
    <w:p w:rsidR="00471971" w:rsidRPr="007A5342" w:rsidRDefault="00471971" w:rsidP="00564569">
      <w:pPr>
        <w:pStyle w:val="af"/>
        <w:spacing w:line="20" w:lineRule="atLeast"/>
        <w:jc w:val="center"/>
        <w:rPr>
          <w:b/>
        </w:rPr>
      </w:pPr>
      <w:r w:rsidRPr="007A5342">
        <w:rPr>
          <w:b/>
        </w:rPr>
        <w:t>1</w:t>
      </w:r>
      <w:r w:rsidR="00493C6C" w:rsidRPr="007A5342">
        <w:rPr>
          <w:b/>
        </w:rPr>
        <w:t>4</w:t>
      </w:r>
      <w:r w:rsidRPr="007A5342">
        <w:rPr>
          <w:b/>
        </w:rPr>
        <w:t xml:space="preserve">. ПРИПИНЕННЯ ДІЯЛЬНОСТІ АДМІНІСТРАЦІЇ </w:t>
      </w:r>
      <w:r w:rsidR="00564569" w:rsidRPr="007A5342">
        <w:rPr>
          <w:b/>
          <w:bCs/>
        </w:rPr>
        <w:t>ПАРКУ-ПАМ’ЯТКИ</w:t>
      </w:r>
    </w:p>
    <w:p w:rsidR="00471971" w:rsidRPr="007A5342" w:rsidRDefault="00471971" w:rsidP="00471971">
      <w:pPr>
        <w:pStyle w:val="af"/>
        <w:spacing w:line="20" w:lineRule="atLeast"/>
        <w:ind w:firstLine="567"/>
        <w:jc w:val="center"/>
        <w:rPr>
          <w:b/>
        </w:rPr>
      </w:pPr>
    </w:p>
    <w:p w:rsidR="006260D4" w:rsidRPr="007A5342" w:rsidRDefault="006260D4" w:rsidP="006260D4">
      <w:pPr>
        <w:autoSpaceDE w:val="0"/>
        <w:autoSpaceDN w:val="0"/>
        <w:ind w:firstLine="567"/>
        <w:jc w:val="both"/>
        <w:rPr>
          <w:rFonts w:eastAsia="Calibri"/>
          <w:szCs w:val="28"/>
        </w:rPr>
      </w:pPr>
      <w:r w:rsidRPr="007A5342">
        <w:rPr>
          <w:rFonts w:eastAsia="Calibri"/>
          <w:szCs w:val="28"/>
        </w:rPr>
        <w:t>1</w:t>
      </w:r>
      <w:r w:rsidR="00493C6C" w:rsidRPr="007A5342">
        <w:rPr>
          <w:rFonts w:eastAsia="Calibri"/>
          <w:szCs w:val="28"/>
        </w:rPr>
        <w:t>4</w:t>
      </w:r>
      <w:r w:rsidRPr="007A5342">
        <w:rPr>
          <w:rFonts w:eastAsia="Calibri"/>
          <w:szCs w:val="28"/>
        </w:rPr>
        <w:t xml:space="preserve">.1. Припинення </w:t>
      </w:r>
      <w:r w:rsidR="00F637E8" w:rsidRPr="007A5342">
        <w:rPr>
          <w:szCs w:val="28"/>
        </w:rPr>
        <w:t>Парку-пам’ятки</w:t>
      </w:r>
      <w:r w:rsidRPr="007A5342">
        <w:rPr>
          <w:rFonts w:eastAsia="Calibri"/>
          <w:szCs w:val="28"/>
        </w:rPr>
        <w:t xml:space="preserve">  здійснюється  відповідно до закону.</w:t>
      </w:r>
    </w:p>
    <w:p w:rsidR="006260D4" w:rsidRPr="007A5342" w:rsidRDefault="006260D4" w:rsidP="006260D4">
      <w:pPr>
        <w:pStyle w:val="af"/>
        <w:ind w:firstLine="567"/>
        <w:jc w:val="both"/>
      </w:pPr>
    </w:p>
    <w:p w:rsidR="00400DA0" w:rsidRPr="007A5342" w:rsidRDefault="00400DA0" w:rsidP="00471971">
      <w:pPr>
        <w:spacing w:line="20" w:lineRule="atLeast"/>
        <w:jc w:val="both"/>
        <w:rPr>
          <w:b/>
          <w:szCs w:val="28"/>
        </w:rPr>
      </w:pPr>
    </w:p>
    <w:p w:rsidR="00471971" w:rsidRPr="007A5342" w:rsidRDefault="00471971" w:rsidP="00471971">
      <w:pPr>
        <w:spacing w:line="20" w:lineRule="atLeast"/>
        <w:jc w:val="both"/>
        <w:rPr>
          <w:b/>
          <w:szCs w:val="28"/>
        </w:rPr>
      </w:pPr>
      <w:r w:rsidRPr="007A5342">
        <w:rPr>
          <w:b/>
          <w:szCs w:val="28"/>
        </w:rPr>
        <w:t xml:space="preserve">Директор Департаменту </w:t>
      </w:r>
    </w:p>
    <w:p w:rsidR="006260D4" w:rsidRPr="007A5342" w:rsidRDefault="00471971" w:rsidP="00471971">
      <w:pPr>
        <w:spacing w:line="20" w:lineRule="atLeast"/>
        <w:jc w:val="both"/>
        <w:rPr>
          <w:b/>
          <w:szCs w:val="28"/>
        </w:rPr>
      </w:pPr>
      <w:r w:rsidRPr="007A5342">
        <w:rPr>
          <w:b/>
          <w:szCs w:val="28"/>
        </w:rPr>
        <w:t>природно-заповідного фонду</w:t>
      </w:r>
      <w:r w:rsidR="006260D4" w:rsidRPr="007A5342">
        <w:rPr>
          <w:b/>
          <w:szCs w:val="28"/>
        </w:rPr>
        <w:t xml:space="preserve"> </w:t>
      </w:r>
    </w:p>
    <w:p w:rsidR="00471971" w:rsidRPr="007A5342" w:rsidRDefault="006260D4" w:rsidP="00471971">
      <w:pPr>
        <w:spacing w:line="20" w:lineRule="atLeast"/>
        <w:jc w:val="both"/>
        <w:rPr>
          <w:szCs w:val="28"/>
        </w:rPr>
      </w:pPr>
      <w:r w:rsidRPr="007A5342">
        <w:rPr>
          <w:b/>
          <w:szCs w:val="28"/>
        </w:rPr>
        <w:t>та земельних ресурсів</w:t>
      </w:r>
      <w:r w:rsidR="00471971" w:rsidRPr="007A5342">
        <w:rPr>
          <w:b/>
          <w:szCs w:val="28"/>
        </w:rPr>
        <w:t xml:space="preserve">                                         </w:t>
      </w:r>
      <w:r w:rsidRPr="007A5342">
        <w:rPr>
          <w:b/>
          <w:szCs w:val="28"/>
        </w:rPr>
        <w:t xml:space="preserve">         </w:t>
      </w:r>
      <w:r w:rsidR="00471971" w:rsidRPr="007A5342">
        <w:rPr>
          <w:b/>
          <w:szCs w:val="28"/>
        </w:rPr>
        <w:t xml:space="preserve"> Едуард АРУСТАМЯН</w:t>
      </w:r>
    </w:p>
    <w:p w:rsidR="00471971" w:rsidRPr="007A5342" w:rsidRDefault="00471971" w:rsidP="00B76AAD">
      <w:pPr>
        <w:shd w:val="clear" w:color="auto" w:fill="FFFFFF"/>
        <w:tabs>
          <w:tab w:val="left" w:pos="2743"/>
          <w:tab w:val="left" w:pos="4730"/>
          <w:tab w:val="left" w:pos="6444"/>
          <w:tab w:val="left" w:pos="7819"/>
        </w:tabs>
        <w:ind w:firstLine="720"/>
        <w:jc w:val="center"/>
        <w:rPr>
          <w:b/>
          <w:color w:val="auto"/>
          <w:spacing w:val="-4"/>
          <w:szCs w:val="28"/>
        </w:rPr>
      </w:pPr>
    </w:p>
    <w:p w:rsidR="00A24828" w:rsidRPr="007A5342" w:rsidRDefault="00A24828">
      <w:pPr>
        <w:rPr>
          <w:szCs w:val="28"/>
        </w:rPr>
      </w:pPr>
    </w:p>
    <w:sectPr w:rsidR="00A24828" w:rsidRPr="007A5342" w:rsidSect="001108B7">
      <w:headerReference w:type="even" r:id="rId11"/>
      <w:pgSz w:w="11906" w:h="16838"/>
      <w:pgMar w:top="851" w:right="851" w:bottom="851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348" w:rsidRDefault="00DC3348">
      <w:r>
        <w:separator/>
      </w:r>
    </w:p>
  </w:endnote>
  <w:endnote w:type="continuationSeparator" w:id="0">
    <w:p w:rsidR="00DC3348" w:rsidRDefault="00DC3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348" w:rsidRDefault="00DC3348">
      <w:r>
        <w:separator/>
      </w:r>
    </w:p>
  </w:footnote>
  <w:footnote w:type="continuationSeparator" w:id="0">
    <w:p w:rsidR="00DC3348" w:rsidRDefault="00DC3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047" w:rsidRDefault="00625C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3A6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3A65">
      <w:rPr>
        <w:rStyle w:val="a5"/>
        <w:noProof/>
      </w:rPr>
      <w:t>4</w:t>
    </w:r>
    <w:r>
      <w:rPr>
        <w:rStyle w:val="a5"/>
      </w:rPr>
      <w:fldChar w:fldCharType="end"/>
    </w:r>
  </w:p>
  <w:p w:rsidR="00D72047" w:rsidRDefault="00DC33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4033D"/>
    <w:multiLevelType w:val="multilevel"/>
    <w:tmpl w:val="29D8A92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27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394" w:hanging="12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61" w:hanging="126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528" w:hanging="126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1">
    <w:nsid w:val="4B1812E1"/>
    <w:multiLevelType w:val="multilevel"/>
    <w:tmpl w:val="0CBAA648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387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394" w:hanging="12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61" w:hanging="126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528" w:hanging="126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AD"/>
    <w:rsid w:val="000014EC"/>
    <w:rsid w:val="000179A7"/>
    <w:rsid w:val="00020B6C"/>
    <w:rsid w:val="0004283C"/>
    <w:rsid w:val="000538D3"/>
    <w:rsid w:val="00053C62"/>
    <w:rsid w:val="00062B73"/>
    <w:rsid w:val="00077E8B"/>
    <w:rsid w:val="000825B5"/>
    <w:rsid w:val="000865B4"/>
    <w:rsid w:val="000907EC"/>
    <w:rsid w:val="00092763"/>
    <w:rsid w:val="000C1605"/>
    <w:rsid w:val="000C2428"/>
    <w:rsid w:val="000C72E5"/>
    <w:rsid w:val="000D5862"/>
    <w:rsid w:val="000F5B2F"/>
    <w:rsid w:val="00114069"/>
    <w:rsid w:val="00125855"/>
    <w:rsid w:val="00135214"/>
    <w:rsid w:val="00141B97"/>
    <w:rsid w:val="00165D81"/>
    <w:rsid w:val="001664E4"/>
    <w:rsid w:val="0017472E"/>
    <w:rsid w:val="0018610F"/>
    <w:rsid w:val="00193FA2"/>
    <w:rsid w:val="001A5D72"/>
    <w:rsid w:val="001C2744"/>
    <w:rsid w:val="001D00D6"/>
    <w:rsid w:val="002119B5"/>
    <w:rsid w:val="002240AC"/>
    <w:rsid w:val="00242562"/>
    <w:rsid w:val="0025518B"/>
    <w:rsid w:val="002829D0"/>
    <w:rsid w:val="0028737E"/>
    <w:rsid w:val="00294CAD"/>
    <w:rsid w:val="00295CEE"/>
    <w:rsid w:val="002B01F4"/>
    <w:rsid w:val="002D0CB9"/>
    <w:rsid w:val="002D1796"/>
    <w:rsid w:val="002D79E1"/>
    <w:rsid w:val="002E16FD"/>
    <w:rsid w:val="002E44E3"/>
    <w:rsid w:val="002F5C7A"/>
    <w:rsid w:val="00301127"/>
    <w:rsid w:val="00350ECE"/>
    <w:rsid w:val="0035168B"/>
    <w:rsid w:val="00356B1B"/>
    <w:rsid w:val="0036260A"/>
    <w:rsid w:val="00362904"/>
    <w:rsid w:val="00366F1E"/>
    <w:rsid w:val="00385EE2"/>
    <w:rsid w:val="00396DE1"/>
    <w:rsid w:val="003A2FE8"/>
    <w:rsid w:val="003A4614"/>
    <w:rsid w:val="003A5FF5"/>
    <w:rsid w:val="003C1C6E"/>
    <w:rsid w:val="003F286B"/>
    <w:rsid w:val="003F6599"/>
    <w:rsid w:val="00400DA0"/>
    <w:rsid w:val="00423A65"/>
    <w:rsid w:val="00431776"/>
    <w:rsid w:val="00435403"/>
    <w:rsid w:val="00443591"/>
    <w:rsid w:val="0044413A"/>
    <w:rsid w:val="00447E53"/>
    <w:rsid w:val="00453CFD"/>
    <w:rsid w:val="00455178"/>
    <w:rsid w:val="00465E43"/>
    <w:rsid w:val="004679C7"/>
    <w:rsid w:val="00471971"/>
    <w:rsid w:val="00474029"/>
    <w:rsid w:val="00485F27"/>
    <w:rsid w:val="00490E70"/>
    <w:rsid w:val="00493C6C"/>
    <w:rsid w:val="00494F2C"/>
    <w:rsid w:val="004C16EA"/>
    <w:rsid w:val="004D3B55"/>
    <w:rsid w:val="004F2EBB"/>
    <w:rsid w:val="0050033A"/>
    <w:rsid w:val="00500536"/>
    <w:rsid w:val="0051177E"/>
    <w:rsid w:val="00557128"/>
    <w:rsid w:val="00563652"/>
    <w:rsid w:val="00564569"/>
    <w:rsid w:val="00576771"/>
    <w:rsid w:val="00582E70"/>
    <w:rsid w:val="0058400F"/>
    <w:rsid w:val="00585BC0"/>
    <w:rsid w:val="00590B5E"/>
    <w:rsid w:val="00591E33"/>
    <w:rsid w:val="005A6569"/>
    <w:rsid w:val="005B553E"/>
    <w:rsid w:val="005B6423"/>
    <w:rsid w:val="005C2920"/>
    <w:rsid w:val="005C56EE"/>
    <w:rsid w:val="005C7700"/>
    <w:rsid w:val="005E59A4"/>
    <w:rsid w:val="005E5F2C"/>
    <w:rsid w:val="00603981"/>
    <w:rsid w:val="00625C71"/>
    <w:rsid w:val="006260D4"/>
    <w:rsid w:val="00633ED1"/>
    <w:rsid w:val="00650CAC"/>
    <w:rsid w:val="00650F4E"/>
    <w:rsid w:val="00655BBF"/>
    <w:rsid w:val="00656EED"/>
    <w:rsid w:val="00691EDB"/>
    <w:rsid w:val="006A28BB"/>
    <w:rsid w:val="006B48E6"/>
    <w:rsid w:val="006C3BF3"/>
    <w:rsid w:val="006D3E81"/>
    <w:rsid w:val="006F01BA"/>
    <w:rsid w:val="00714625"/>
    <w:rsid w:val="0073243B"/>
    <w:rsid w:val="0073262B"/>
    <w:rsid w:val="0073453E"/>
    <w:rsid w:val="007422E5"/>
    <w:rsid w:val="007559CC"/>
    <w:rsid w:val="00764D71"/>
    <w:rsid w:val="00765FEE"/>
    <w:rsid w:val="00774644"/>
    <w:rsid w:val="00786221"/>
    <w:rsid w:val="00792A6C"/>
    <w:rsid w:val="00795591"/>
    <w:rsid w:val="007A5342"/>
    <w:rsid w:val="007A7981"/>
    <w:rsid w:val="007B4F35"/>
    <w:rsid w:val="007D3199"/>
    <w:rsid w:val="007D53B9"/>
    <w:rsid w:val="007E67A6"/>
    <w:rsid w:val="00806BA2"/>
    <w:rsid w:val="00814EBE"/>
    <w:rsid w:val="0082151C"/>
    <w:rsid w:val="00836ABD"/>
    <w:rsid w:val="00846619"/>
    <w:rsid w:val="00847890"/>
    <w:rsid w:val="0085279C"/>
    <w:rsid w:val="00855E3A"/>
    <w:rsid w:val="00865D2A"/>
    <w:rsid w:val="00874DB4"/>
    <w:rsid w:val="00883B62"/>
    <w:rsid w:val="00884536"/>
    <w:rsid w:val="008952A8"/>
    <w:rsid w:val="008C4019"/>
    <w:rsid w:val="008D4DB0"/>
    <w:rsid w:val="008D5F7B"/>
    <w:rsid w:val="008E1054"/>
    <w:rsid w:val="008E3EC8"/>
    <w:rsid w:val="008E5A4E"/>
    <w:rsid w:val="00910625"/>
    <w:rsid w:val="00914A36"/>
    <w:rsid w:val="00916CA7"/>
    <w:rsid w:val="009241ED"/>
    <w:rsid w:val="00963B56"/>
    <w:rsid w:val="00971962"/>
    <w:rsid w:val="009726E4"/>
    <w:rsid w:val="0097509E"/>
    <w:rsid w:val="009859B4"/>
    <w:rsid w:val="00994060"/>
    <w:rsid w:val="009A17BC"/>
    <w:rsid w:val="009A4577"/>
    <w:rsid w:val="009B0F4F"/>
    <w:rsid w:val="009C14FD"/>
    <w:rsid w:val="009E1D17"/>
    <w:rsid w:val="009E752A"/>
    <w:rsid w:val="00A015D2"/>
    <w:rsid w:val="00A123B2"/>
    <w:rsid w:val="00A24828"/>
    <w:rsid w:val="00A335C3"/>
    <w:rsid w:val="00A40017"/>
    <w:rsid w:val="00A4288D"/>
    <w:rsid w:val="00A60A79"/>
    <w:rsid w:val="00A62789"/>
    <w:rsid w:val="00A67B14"/>
    <w:rsid w:val="00A71351"/>
    <w:rsid w:val="00A7619E"/>
    <w:rsid w:val="00A95C36"/>
    <w:rsid w:val="00AC2E5B"/>
    <w:rsid w:val="00AE24D1"/>
    <w:rsid w:val="00AE6D43"/>
    <w:rsid w:val="00B04FF3"/>
    <w:rsid w:val="00B11507"/>
    <w:rsid w:val="00B21D4B"/>
    <w:rsid w:val="00B25A48"/>
    <w:rsid w:val="00B25AC5"/>
    <w:rsid w:val="00B26368"/>
    <w:rsid w:val="00B54939"/>
    <w:rsid w:val="00B66CF7"/>
    <w:rsid w:val="00B725ED"/>
    <w:rsid w:val="00B76AAD"/>
    <w:rsid w:val="00B8216A"/>
    <w:rsid w:val="00B86471"/>
    <w:rsid w:val="00B86A0E"/>
    <w:rsid w:val="00B97667"/>
    <w:rsid w:val="00B97ADF"/>
    <w:rsid w:val="00BA1035"/>
    <w:rsid w:val="00BB0286"/>
    <w:rsid w:val="00BB06C3"/>
    <w:rsid w:val="00BB18D1"/>
    <w:rsid w:val="00BC23C4"/>
    <w:rsid w:val="00BD7EE3"/>
    <w:rsid w:val="00BF2A7A"/>
    <w:rsid w:val="00C00A9B"/>
    <w:rsid w:val="00C14012"/>
    <w:rsid w:val="00C215D8"/>
    <w:rsid w:val="00C43E10"/>
    <w:rsid w:val="00C60227"/>
    <w:rsid w:val="00C64334"/>
    <w:rsid w:val="00C90268"/>
    <w:rsid w:val="00CB03C7"/>
    <w:rsid w:val="00CC4701"/>
    <w:rsid w:val="00CE2101"/>
    <w:rsid w:val="00CF54A3"/>
    <w:rsid w:val="00D03559"/>
    <w:rsid w:val="00D11C44"/>
    <w:rsid w:val="00D51568"/>
    <w:rsid w:val="00D52789"/>
    <w:rsid w:val="00D5282C"/>
    <w:rsid w:val="00D62D8D"/>
    <w:rsid w:val="00D73FA2"/>
    <w:rsid w:val="00D81A05"/>
    <w:rsid w:val="00D937E2"/>
    <w:rsid w:val="00D93BD8"/>
    <w:rsid w:val="00DA1A9B"/>
    <w:rsid w:val="00DA5421"/>
    <w:rsid w:val="00DB00F9"/>
    <w:rsid w:val="00DB0117"/>
    <w:rsid w:val="00DC3348"/>
    <w:rsid w:val="00DD054A"/>
    <w:rsid w:val="00DD6C5D"/>
    <w:rsid w:val="00DE4F74"/>
    <w:rsid w:val="00DF088C"/>
    <w:rsid w:val="00DF6A85"/>
    <w:rsid w:val="00E21965"/>
    <w:rsid w:val="00E22BE0"/>
    <w:rsid w:val="00E31580"/>
    <w:rsid w:val="00E44F91"/>
    <w:rsid w:val="00E63584"/>
    <w:rsid w:val="00E671AD"/>
    <w:rsid w:val="00E72346"/>
    <w:rsid w:val="00E85CB8"/>
    <w:rsid w:val="00EA3148"/>
    <w:rsid w:val="00EA3A93"/>
    <w:rsid w:val="00EE1D46"/>
    <w:rsid w:val="00EF741F"/>
    <w:rsid w:val="00F02A77"/>
    <w:rsid w:val="00F02D0D"/>
    <w:rsid w:val="00F05120"/>
    <w:rsid w:val="00F25678"/>
    <w:rsid w:val="00F416F9"/>
    <w:rsid w:val="00F63131"/>
    <w:rsid w:val="00F637E8"/>
    <w:rsid w:val="00F7182A"/>
    <w:rsid w:val="00F83031"/>
    <w:rsid w:val="00F87B97"/>
    <w:rsid w:val="00F9324B"/>
    <w:rsid w:val="00FA0347"/>
    <w:rsid w:val="00FB18B4"/>
    <w:rsid w:val="00FB35B7"/>
    <w:rsid w:val="00FC33DC"/>
    <w:rsid w:val="00FC7F81"/>
    <w:rsid w:val="00FD049F"/>
    <w:rsid w:val="00FE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04BD6-E938-442A-B0C8-1AF68F5F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AA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6AAD"/>
    <w:pPr>
      <w:keepNext/>
      <w:outlineLvl w:val="0"/>
    </w:pPr>
    <w:rPr>
      <w:b/>
      <w:color w:val="auto"/>
      <w:sz w:val="24"/>
    </w:rPr>
  </w:style>
  <w:style w:type="paragraph" w:styleId="3">
    <w:name w:val="heading 3"/>
    <w:basedOn w:val="a"/>
    <w:next w:val="a"/>
    <w:link w:val="30"/>
    <w:qFormat/>
    <w:rsid w:val="00B76AAD"/>
    <w:pPr>
      <w:keepNext/>
      <w:jc w:val="center"/>
      <w:outlineLvl w:val="2"/>
    </w:pPr>
    <w:rPr>
      <w:b/>
      <w:color w:val="auto"/>
      <w:sz w:val="32"/>
    </w:rPr>
  </w:style>
  <w:style w:type="paragraph" w:styleId="4">
    <w:name w:val="heading 4"/>
    <w:basedOn w:val="a"/>
    <w:next w:val="a"/>
    <w:link w:val="40"/>
    <w:qFormat/>
    <w:rsid w:val="00B76AAD"/>
    <w:pPr>
      <w:keepNext/>
      <w:spacing w:line="228" w:lineRule="auto"/>
      <w:ind w:firstLine="5245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A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76AA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76AAD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semiHidden/>
    <w:rsid w:val="00B76AAD"/>
    <w:pPr>
      <w:tabs>
        <w:tab w:val="center" w:pos="4153"/>
        <w:tab w:val="right" w:pos="8306"/>
      </w:tabs>
    </w:pPr>
    <w:rPr>
      <w:color w:val="auto"/>
    </w:rPr>
  </w:style>
  <w:style w:type="character" w:customStyle="1" w:styleId="a4">
    <w:name w:val="Верхний колонтитул Знак"/>
    <w:basedOn w:val="a0"/>
    <w:link w:val="a3"/>
    <w:semiHidden/>
    <w:rsid w:val="00B76A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semiHidden/>
    <w:rsid w:val="00B76AAD"/>
  </w:style>
  <w:style w:type="paragraph" w:customStyle="1" w:styleId="a6">
    <w:name w:val="Стиль"/>
    <w:rsid w:val="00B76A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4"/>
      <w:lang w:val="ru-RU" w:eastAsia="ru-RU"/>
    </w:rPr>
  </w:style>
  <w:style w:type="paragraph" w:customStyle="1" w:styleId="a7">
    <w:name w:val="Готовый"/>
    <w:basedOn w:val="a"/>
    <w:rsid w:val="00B76AA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color w:val="auto"/>
      <w:sz w:val="20"/>
      <w:lang w:val="ru-RU"/>
    </w:rPr>
  </w:style>
  <w:style w:type="character" w:customStyle="1" w:styleId="rvts0">
    <w:name w:val="rvts0"/>
    <w:basedOn w:val="a0"/>
    <w:rsid w:val="005B6423"/>
  </w:style>
  <w:style w:type="paragraph" w:styleId="a8">
    <w:name w:val="List Paragraph"/>
    <w:basedOn w:val="a"/>
    <w:uiPriority w:val="34"/>
    <w:qFormat/>
    <w:rsid w:val="005B6423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5B6423"/>
    <w:rPr>
      <w:color w:val="0000FF"/>
      <w:u w:val="single"/>
    </w:rPr>
  </w:style>
  <w:style w:type="paragraph" w:customStyle="1" w:styleId="rvps2">
    <w:name w:val="rvps2"/>
    <w:basedOn w:val="a"/>
    <w:rsid w:val="00590B5E"/>
    <w:pPr>
      <w:spacing w:before="100" w:beforeAutospacing="1" w:after="100" w:afterAutospacing="1"/>
    </w:pPr>
    <w:rPr>
      <w:color w:val="auto"/>
      <w:sz w:val="24"/>
      <w:szCs w:val="24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82151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2151C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c">
    <w:name w:val="Block Text"/>
    <w:basedOn w:val="a"/>
    <w:rsid w:val="00DD6C5D"/>
    <w:pPr>
      <w:ind w:left="567" w:right="43"/>
      <w:jc w:val="both"/>
    </w:pPr>
    <w:rPr>
      <w:color w:val="auto"/>
    </w:rPr>
  </w:style>
  <w:style w:type="paragraph" w:customStyle="1" w:styleId="11">
    <w:name w:val="Обычный1"/>
    <w:uiPriority w:val="99"/>
    <w:rsid w:val="00FE34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d">
    <w:name w:val="Normal (Web)"/>
    <w:basedOn w:val="a"/>
    <w:uiPriority w:val="99"/>
    <w:unhideWhenUsed/>
    <w:rsid w:val="00BD7EE3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paragraph" w:styleId="ae">
    <w:name w:val="No Spacing"/>
    <w:uiPriority w:val="1"/>
    <w:qFormat/>
    <w:rsid w:val="0060398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f">
    <w:name w:val="Body Text"/>
    <w:basedOn w:val="a"/>
    <w:link w:val="af0"/>
    <w:rsid w:val="00C60227"/>
    <w:pPr>
      <w:autoSpaceDE w:val="0"/>
      <w:autoSpaceDN w:val="0"/>
    </w:pPr>
    <w:rPr>
      <w:rFonts w:eastAsia="Calibri"/>
      <w:color w:val="auto"/>
      <w:szCs w:val="28"/>
    </w:rPr>
  </w:style>
  <w:style w:type="character" w:customStyle="1" w:styleId="af0">
    <w:name w:val="Основной текст Знак"/>
    <w:basedOn w:val="a0"/>
    <w:link w:val="af"/>
    <w:rsid w:val="00C60227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1">
    <w:name w:val="footer"/>
    <w:basedOn w:val="a"/>
    <w:link w:val="af2"/>
    <w:uiPriority w:val="99"/>
    <w:unhideWhenUsed/>
    <w:rsid w:val="00D93BD8"/>
    <w:pPr>
      <w:tabs>
        <w:tab w:val="center" w:pos="4819"/>
        <w:tab w:val="right" w:pos="9639"/>
      </w:tabs>
    </w:pPr>
    <w:rPr>
      <w:color w:val="auto"/>
      <w:sz w:val="24"/>
      <w:szCs w:val="24"/>
      <w:lang w:val="ru-RU"/>
    </w:rPr>
  </w:style>
  <w:style w:type="character" w:customStyle="1" w:styleId="af2">
    <w:name w:val="Нижний колонтитул Знак"/>
    <w:basedOn w:val="a0"/>
    <w:link w:val="af1"/>
    <w:uiPriority w:val="99"/>
    <w:rsid w:val="00D93BD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3">
    <w:name w:val="Основний текст_"/>
    <w:basedOn w:val="a0"/>
    <w:link w:val="12"/>
    <w:rsid w:val="00582E7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ий текст1"/>
    <w:basedOn w:val="a"/>
    <w:link w:val="af3"/>
    <w:rsid w:val="00582E70"/>
    <w:pPr>
      <w:widowControl w:val="0"/>
      <w:shd w:val="clear" w:color="auto" w:fill="FFFFFF"/>
      <w:spacing w:before="720" w:line="320" w:lineRule="exact"/>
      <w:ind w:hanging="420"/>
      <w:jc w:val="both"/>
    </w:pPr>
    <w:rPr>
      <w:color w:val="auto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2%D1%83%D0%BB%D0%B8%D1%86%D1%8F_%D0%A1%D1%82%D1%80%D0%B8%D0%B9%D1%81%D1%8C%D0%BA%D0%B0_(%D0%9B%D1%8C%D0%B2%D1%96%D0%B2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2%D1%83%D0%BB%D0%B8%D1%86%D1%8F_%D0%86%D0%B2%D0%B0%D0%BD%D0%B0_%D0%A4%D1%80%D0%B0%D0%BD%D0%BA%D0%B0_(%D0%9B%D1%8C%D0%B2%D1%96%D0%B2)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triyskypark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2%D1%83%D0%BB%D0%B8%D1%86%D1%8F_%D0%A1%D0%B0%D0%BC%D1%87%D1%83%D0%BA%D0%B0_(%D0%9B%D1%8C%D0%B2%D1%96%D0%B2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15206</Words>
  <Characters>8668</Characters>
  <Application>Microsoft Office Word</Application>
  <DocSecurity>0</DocSecurity>
  <Lines>72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Olenкa</dc:creator>
  <cp:keywords/>
  <dc:description/>
  <cp:lastModifiedBy>Ульвак Марина Вікторівна</cp:lastModifiedBy>
  <cp:revision>2</cp:revision>
  <cp:lastPrinted>2021-11-11T09:39:00Z</cp:lastPrinted>
  <dcterms:created xsi:type="dcterms:W3CDTF">2022-01-13T07:22:00Z</dcterms:created>
  <dcterms:modified xsi:type="dcterms:W3CDTF">2022-01-13T07:22:00Z</dcterms:modified>
</cp:coreProperties>
</file>