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4C" w:rsidRPr="00AB44C9" w:rsidRDefault="006F2B4C" w:rsidP="007976BD">
      <w:pPr>
        <w:pStyle w:val="a3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AB44C9">
        <w:rPr>
          <w:rFonts w:ascii="Times New Roman" w:hAnsi="Times New Roman"/>
          <w:sz w:val="27"/>
          <w:szCs w:val="27"/>
          <w:lang w:val="uk-UA"/>
        </w:rPr>
        <w:t>ЗАТВЕРДЖЕНО</w:t>
      </w:r>
    </w:p>
    <w:p w:rsidR="006F2B4C" w:rsidRPr="00AB44C9" w:rsidRDefault="006F2B4C" w:rsidP="007976BD">
      <w:pPr>
        <w:pStyle w:val="a3"/>
        <w:ind w:left="5670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B44C9">
        <w:rPr>
          <w:rFonts w:ascii="Times New Roman" w:hAnsi="Times New Roman"/>
          <w:bCs/>
          <w:sz w:val="27"/>
          <w:szCs w:val="27"/>
          <w:lang w:val="uk-UA"/>
        </w:rPr>
        <w:t>Наказ</w:t>
      </w:r>
      <w:r w:rsidRPr="00AB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9BF" w:rsidRPr="00AB44C9">
        <w:rPr>
          <w:rFonts w:ascii="Times New Roman" w:hAnsi="Times New Roman" w:cs="Times New Roman"/>
          <w:sz w:val="28"/>
          <w:szCs w:val="28"/>
          <w:lang w:val="uk-UA"/>
        </w:rPr>
        <w:t>Міністерства захисту довкілля та природних ресурсів</w:t>
      </w:r>
      <w:r w:rsidR="0009318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7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2B4C" w:rsidRPr="00AB44C9" w:rsidRDefault="00093182" w:rsidP="007976BD">
      <w:pPr>
        <w:pStyle w:val="a3"/>
        <w:ind w:left="5670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Cs/>
          <w:sz w:val="27"/>
          <w:szCs w:val="27"/>
          <w:lang w:val="uk-UA"/>
        </w:rPr>
        <w:t>16 березня 2021 року</w:t>
      </w:r>
      <w:r w:rsidR="006F2B4C" w:rsidRPr="00AB44C9">
        <w:rPr>
          <w:rFonts w:ascii="Times New Roman" w:hAnsi="Times New Roman"/>
          <w:bCs/>
          <w:sz w:val="27"/>
          <w:szCs w:val="27"/>
          <w:lang w:val="uk-UA"/>
        </w:rPr>
        <w:t xml:space="preserve"> № </w:t>
      </w:r>
      <w:r>
        <w:rPr>
          <w:rFonts w:ascii="Times New Roman" w:hAnsi="Times New Roman"/>
          <w:bCs/>
          <w:sz w:val="27"/>
          <w:szCs w:val="27"/>
          <w:lang w:val="uk-UA"/>
        </w:rPr>
        <w:t xml:space="preserve"> 194</w:t>
      </w:r>
    </w:p>
    <w:p w:rsidR="006F2B4C" w:rsidRPr="00AB44C9" w:rsidRDefault="006F2B4C" w:rsidP="00F17203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6F2B4C" w:rsidRPr="00F17203" w:rsidRDefault="006F2B4C" w:rsidP="00F17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03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r w:rsidR="00AB44C9" w:rsidRPr="00F17203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Pr="00F17203">
        <w:rPr>
          <w:rFonts w:ascii="Times New Roman" w:hAnsi="Times New Roman" w:cs="Times New Roman"/>
          <w:b/>
          <w:sz w:val="28"/>
          <w:szCs w:val="28"/>
        </w:rPr>
        <w:t>вступного інструктажу</w:t>
      </w:r>
    </w:p>
    <w:p w:rsidR="006F2B4C" w:rsidRPr="00F17203" w:rsidRDefault="006F2B4C" w:rsidP="00F17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03">
        <w:rPr>
          <w:rFonts w:ascii="Times New Roman" w:hAnsi="Times New Roman" w:cs="Times New Roman"/>
          <w:b/>
          <w:sz w:val="28"/>
          <w:szCs w:val="28"/>
        </w:rPr>
        <w:t xml:space="preserve">з охорони праці </w:t>
      </w:r>
      <w:r w:rsidR="00AB44C9" w:rsidRPr="00F17203">
        <w:rPr>
          <w:rFonts w:ascii="Times New Roman" w:hAnsi="Times New Roman" w:cs="Times New Roman"/>
          <w:b/>
          <w:sz w:val="28"/>
          <w:szCs w:val="28"/>
        </w:rPr>
        <w:t>для працівників апарату</w:t>
      </w:r>
      <w:r w:rsidRPr="00F17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203">
        <w:rPr>
          <w:rFonts w:ascii="Times New Roman" w:hAnsi="Times New Roman" w:cs="Times New Roman"/>
          <w:b/>
          <w:sz w:val="28"/>
          <w:szCs w:val="28"/>
        </w:rPr>
        <w:t>Міндовкілля</w:t>
      </w:r>
      <w:proofErr w:type="spellEnd"/>
    </w:p>
    <w:p w:rsidR="006F2B4C" w:rsidRPr="00F17203" w:rsidRDefault="006F2B4C" w:rsidP="00F17203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BA1882" w:rsidRPr="00AB44C9" w:rsidRDefault="00BA1882" w:rsidP="00D6763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 xml:space="preserve">Методи </w:t>
      </w:r>
      <w:r w:rsidRPr="00F17203">
        <w:rPr>
          <w:rFonts w:ascii="Times New Roman" w:hAnsi="Times New Roman" w:cs="Times New Roman"/>
          <w:b/>
          <w:sz w:val="28"/>
          <w:szCs w:val="28"/>
        </w:rPr>
        <w:t>проведення:</w:t>
      </w:r>
      <w:r w:rsidRPr="00F17203">
        <w:rPr>
          <w:rFonts w:ascii="Times New Roman" w:hAnsi="Times New Roman" w:cs="Times New Roman"/>
          <w:sz w:val="28"/>
          <w:szCs w:val="28"/>
        </w:rPr>
        <w:t xml:space="preserve"> </w:t>
      </w:r>
      <w:r w:rsidR="00AB44C9" w:rsidRPr="00F17203">
        <w:rPr>
          <w:rFonts w:ascii="Times New Roman" w:hAnsi="Times New Roman" w:cs="Times New Roman"/>
          <w:sz w:val="28"/>
          <w:szCs w:val="28"/>
        </w:rPr>
        <w:t>лекція</w:t>
      </w:r>
      <w:r w:rsidRPr="00F17203">
        <w:rPr>
          <w:rFonts w:ascii="Times New Roman" w:hAnsi="Times New Roman" w:cs="Times New Roman"/>
          <w:sz w:val="28"/>
          <w:szCs w:val="28"/>
        </w:rPr>
        <w:t xml:space="preserve">, </w:t>
      </w:r>
      <w:r w:rsidR="00AB44C9" w:rsidRPr="00F17203">
        <w:rPr>
          <w:rFonts w:ascii="Times New Roman" w:hAnsi="Times New Roman" w:cs="Times New Roman"/>
          <w:sz w:val="28"/>
          <w:szCs w:val="28"/>
        </w:rPr>
        <w:t>співбесіда</w:t>
      </w:r>
      <w:r w:rsidRPr="00F17203">
        <w:rPr>
          <w:rFonts w:ascii="Times New Roman" w:hAnsi="Times New Roman" w:cs="Times New Roman"/>
          <w:sz w:val="28"/>
          <w:szCs w:val="28"/>
        </w:rPr>
        <w:t>, самос</w:t>
      </w:r>
      <w:r w:rsidR="00AB44C9" w:rsidRPr="00F17203">
        <w:rPr>
          <w:rFonts w:ascii="Times New Roman" w:hAnsi="Times New Roman" w:cs="Times New Roman"/>
          <w:sz w:val="28"/>
          <w:szCs w:val="28"/>
        </w:rPr>
        <w:t>тійне вивчення,</w:t>
      </w:r>
      <w:r w:rsidRPr="00F17203">
        <w:rPr>
          <w:rFonts w:ascii="Times New Roman" w:hAnsi="Times New Roman" w:cs="Times New Roman"/>
          <w:sz w:val="28"/>
          <w:szCs w:val="28"/>
        </w:rPr>
        <w:t xml:space="preserve"> інші.</w:t>
      </w:r>
    </w:p>
    <w:p w:rsidR="00FE01F4" w:rsidRPr="00AB44C9" w:rsidRDefault="00BA1882" w:rsidP="00D67638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М</w:t>
      </w:r>
      <w:r w:rsidR="00FE01F4" w:rsidRPr="00AB44C9">
        <w:rPr>
          <w:rFonts w:ascii="Times New Roman" w:hAnsi="Times New Roman" w:cs="Times New Roman"/>
          <w:b/>
          <w:sz w:val="28"/>
          <w:szCs w:val="28"/>
        </w:rPr>
        <w:t>ісце:</w:t>
      </w:r>
      <w:r w:rsidR="00FE01F4" w:rsidRPr="00AB44C9">
        <w:rPr>
          <w:rFonts w:ascii="Times New Roman" w:hAnsi="Times New Roman" w:cs="Times New Roman"/>
          <w:sz w:val="28"/>
          <w:szCs w:val="28"/>
        </w:rPr>
        <w:t xml:space="preserve"> Сектор з охорони праці </w:t>
      </w:r>
      <w:proofErr w:type="spellStart"/>
      <w:r w:rsidR="00FE01F4"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FE01F4" w:rsidRPr="00AB44C9">
        <w:rPr>
          <w:rFonts w:ascii="Times New Roman" w:hAnsi="Times New Roman" w:cs="Times New Roman"/>
          <w:sz w:val="28"/>
          <w:szCs w:val="28"/>
        </w:rPr>
        <w:t xml:space="preserve"> (кабінет з охорони праці №№ 107, 108).</w:t>
      </w:r>
    </w:p>
    <w:p w:rsidR="006F2B4C" w:rsidRPr="00AB44C9" w:rsidRDefault="004C576E" w:rsidP="00F1720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Тема </w:t>
      </w:r>
      <w:r w:rsidR="004B648E" w:rsidRPr="00AB44C9">
        <w:rPr>
          <w:rFonts w:ascii="Times New Roman" w:hAnsi="Times New Roman" w:cs="Times New Roman"/>
          <w:b/>
          <w:sz w:val="28"/>
          <w:szCs w:val="28"/>
        </w:rPr>
        <w:t>1. Основні положення</w:t>
      </w:r>
      <w:r w:rsidR="006F2B4C" w:rsidRPr="00AB44C9">
        <w:rPr>
          <w:rFonts w:ascii="Times New Roman" w:hAnsi="Times New Roman" w:cs="Times New Roman"/>
          <w:b/>
          <w:sz w:val="28"/>
          <w:szCs w:val="28"/>
        </w:rPr>
        <w:t xml:space="preserve"> законодавства України</w:t>
      </w:r>
      <w:r w:rsidR="009D38A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 w:rsidR="004B648E" w:rsidRPr="00AB44C9">
        <w:rPr>
          <w:rFonts w:ascii="Times New Roman" w:hAnsi="Times New Roman" w:cs="Times New Roman"/>
          <w:b/>
          <w:sz w:val="28"/>
          <w:szCs w:val="28"/>
        </w:rPr>
        <w:t>охорон</w:t>
      </w:r>
      <w:r w:rsidR="009D38A3">
        <w:rPr>
          <w:rFonts w:ascii="Times New Roman" w:hAnsi="Times New Roman" w:cs="Times New Roman"/>
          <w:b/>
          <w:sz w:val="28"/>
          <w:szCs w:val="28"/>
        </w:rPr>
        <w:t>у</w:t>
      </w:r>
      <w:r w:rsidR="004B648E" w:rsidRPr="00AB44C9">
        <w:rPr>
          <w:rFonts w:ascii="Times New Roman" w:hAnsi="Times New Roman" w:cs="Times New Roman"/>
          <w:b/>
          <w:sz w:val="28"/>
          <w:szCs w:val="28"/>
        </w:rPr>
        <w:t xml:space="preserve"> праці</w:t>
      </w:r>
      <w:r w:rsidR="006F2B4C" w:rsidRPr="00AB4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F9" w:rsidRPr="00AB44C9" w:rsidRDefault="00D67638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</w:t>
      </w:r>
      <w:r w:rsidR="00174DA8" w:rsidRPr="00AB44C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F2EF9" w:rsidRPr="00AB44C9">
        <w:rPr>
          <w:rFonts w:ascii="Times New Roman" w:hAnsi="Times New Roman" w:cs="Times New Roman"/>
          <w:sz w:val="28"/>
          <w:szCs w:val="28"/>
        </w:rPr>
        <w:t>;</w:t>
      </w:r>
    </w:p>
    <w:p w:rsidR="009F2EF9" w:rsidRPr="00AB44C9" w:rsidRDefault="006F2B4C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Кодекс законів про працю</w:t>
      </w:r>
      <w:r w:rsidR="004D151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F2EF9" w:rsidRPr="00AB44C9">
        <w:rPr>
          <w:rFonts w:ascii="Times New Roman" w:hAnsi="Times New Roman" w:cs="Times New Roman"/>
          <w:sz w:val="28"/>
          <w:szCs w:val="28"/>
        </w:rPr>
        <w:t>;</w:t>
      </w:r>
      <w:r w:rsidRPr="00AB44C9">
        <w:rPr>
          <w:rFonts w:ascii="Times New Roman" w:hAnsi="Times New Roman" w:cs="Times New Roman"/>
          <w:sz w:val="28"/>
          <w:szCs w:val="28"/>
        </w:rPr>
        <w:t xml:space="preserve"> </w:t>
      </w:r>
      <w:r w:rsidR="00EB234B" w:rsidRPr="00AB44C9">
        <w:rPr>
          <w:rFonts w:ascii="Times New Roman" w:hAnsi="Times New Roman" w:cs="Times New Roman"/>
          <w:sz w:val="28"/>
          <w:szCs w:val="28"/>
        </w:rPr>
        <w:t>Кодекс Цивільного захисту</w:t>
      </w:r>
      <w:r w:rsidR="004D151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B234B" w:rsidRPr="00AB44C9">
        <w:rPr>
          <w:rFonts w:ascii="Times New Roman" w:hAnsi="Times New Roman" w:cs="Times New Roman"/>
          <w:sz w:val="28"/>
          <w:szCs w:val="28"/>
        </w:rPr>
        <w:t>;</w:t>
      </w:r>
    </w:p>
    <w:p w:rsidR="009F2EF9" w:rsidRPr="00AB44C9" w:rsidRDefault="006F2B4C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Закон</w:t>
      </w:r>
      <w:r w:rsidR="009F2EF9" w:rsidRPr="00AB44C9">
        <w:rPr>
          <w:rFonts w:ascii="Times New Roman" w:hAnsi="Times New Roman" w:cs="Times New Roman"/>
          <w:sz w:val="28"/>
          <w:szCs w:val="28"/>
        </w:rPr>
        <w:t>и</w:t>
      </w:r>
      <w:r w:rsidRPr="00AB44C9">
        <w:rPr>
          <w:rFonts w:ascii="Times New Roman" w:hAnsi="Times New Roman" w:cs="Times New Roman"/>
          <w:sz w:val="28"/>
          <w:szCs w:val="28"/>
        </w:rPr>
        <w:t xml:space="preserve"> України «Про охорону праці», </w:t>
      </w:r>
      <w:hyperlink r:id="rId7" w:tgtFrame="_blank" w:history="1">
        <w:r w:rsidR="00D43E74" w:rsidRPr="00AB44C9">
          <w:rPr>
            <w:rFonts w:ascii="Times New Roman" w:hAnsi="Times New Roman" w:cs="Times New Roman"/>
            <w:sz w:val="28"/>
            <w:szCs w:val="28"/>
          </w:rPr>
          <w:t>«</w:t>
        </w:r>
        <w:r w:rsidRPr="00AB44C9">
          <w:rPr>
            <w:rFonts w:ascii="Times New Roman" w:hAnsi="Times New Roman" w:cs="Times New Roman"/>
            <w:sz w:val="28"/>
            <w:szCs w:val="28"/>
          </w:rPr>
          <w:t>Про загальнообов’язкове державне соціальне страхування</w:t>
        </w:r>
        <w:r w:rsidR="00D43E74" w:rsidRPr="00AB44C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B648E" w:rsidRPr="00AB44C9">
        <w:rPr>
          <w:rFonts w:ascii="Times New Roman" w:hAnsi="Times New Roman" w:cs="Times New Roman"/>
          <w:sz w:val="28"/>
          <w:szCs w:val="28"/>
        </w:rPr>
        <w:t>,</w:t>
      </w:r>
      <w:r w:rsidR="00D43E74" w:rsidRPr="00AB44C9">
        <w:rPr>
          <w:rFonts w:ascii="Times New Roman" w:hAnsi="Times New Roman" w:cs="Times New Roman"/>
          <w:sz w:val="28"/>
          <w:szCs w:val="28"/>
        </w:rPr>
        <w:t xml:space="preserve"> «Про відпустки»</w:t>
      </w:r>
      <w:r w:rsidR="009C48C5" w:rsidRPr="00AB44C9">
        <w:rPr>
          <w:rFonts w:ascii="Times New Roman" w:hAnsi="Times New Roman" w:cs="Times New Roman"/>
          <w:sz w:val="28"/>
          <w:szCs w:val="28"/>
        </w:rPr>
        <w:t>, «Про колективні договори і угоди»,</w:t>
      </w:r>
      <w:r w:rsidR="00D43E74" w:rsidRPr="00AB44C9">
        <w:rPr>
          <w:rFonts w:ascii="Times New Roman" w:hAnsi="Times New Roman" w:cs="Times New Roman"/>
          <w:sz w:val="28"/>
          <w:szCs w:val="28"/>
        </w:rPr>
        <w:t xml:space="preserve"> </w:t>
      </w:r>
      <w:r w:rsidR="004B648E" w:rsidRPr="00AB44C9">
        <w:rPr>
          <w:rFonts w:ascii="Times New Roman" w:hAnsi="Times New Roman" w:cs="Times New Roman"/>
          <w:sz w:val="28"/>
          <w:szCs w:val="28"/>
        </w:rPr>
        <w:t xml:space="preserve"> </w:t>
      </w:r>
      <w:r w:rsidR="0013597B" w:rsidRPr="00AB44C9">
        <w:rPr>
          <w:rFonts w:ascii="Times New Roman" w:hAnsi="Times New Roman" w:cs="Times New Roman"/>
          <w:sz w:val="28"/>
          <w:szCs w:val="28"/>
        </w:rPr>
        <w:t xml:space="preserve">«Основи законодавства України про охорону здоров'я», «Про забезпечення санітарного та епідемічного </w:t>
      </w:r>
      <w:r w:rsidR="009F2EF9" w:rsidRPr="00AB44C9">
        <w:rPr>
          <w:rFonts w:ascii="Times New Roman" w:hAnsi="Times New Roman" w:cs="Times New Roman"/>
          <w:sz w:val="28"/>
          <w:szCs w:val="28"/>
        </w:rPr>
        <w:t>благополуччя населення» та інші;</w:t>
      </w:r>
    </w:p>
    <w:p w:rsidR="006F2B4C" w:rsidRPr="00AB44C9" w:rsidRDefault="004B648E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Конвенці</w:t>
      </w:r>
      <w:r w:rsidR="004C576E" w:rsidRPr="00AB44C9">
        <w:rPr>
          <w:rFonts w:ascii="Times New Roman" w:hAnsi="Times New Roman" w:cs="Times New Roman"/>
          <w:sz w:val="28"/>
          <w:szCs w:val="28"/>
        </w:rPr>
        <w:t>ї</w:t>
      </w:r>
      <w:r w:rsidRPr="00AB44C9">
        <w:rPr>
          <w:rFonts w:ascii="Times New Roman" w:hAnsi="Times New Roman" w:cs="Times New Roman"/>
          <w:sz w:val="28"/>
          <w:szCs w:val="28"/>
        </w:rPr>
        <w:t xml:space="preserve"> Міжнародної організації праці, які ратифіковані Законами України</w:t>
      </w:r>
      <w:r w:rsidR="004C576E" w:rsidRPr="00AB44C9">
        <w:rPr>
          <w:rFonts w:ascii="Times New Roman" w:hAnsi="Times New Roman" w:cs="Times New Roman"/>
          <w:sz w:val="28"/>
          <w:szCs w:val="28"/>
        </w:rPr>
        <w:t>;</w:t>
      </w:r>
    </w:p>
    <w:p w:rsidR="004C576E" w:rsidRPr="00AB44C9" w:rsidRDefault="004C576E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Типове положення про порядок проведення навчання і перевірки знань з питань охорони праці, затверджене наказом Державного комітету України з нагляду за охороною праці від 26.01.2005 № 15, зареєстроване у Міністерстві юстиції України 15.0</w:t>
      </w:r>
      <w:r w:rsidR="00BE28ED">
        <w:rPr>
          <w:rFonts w:ascii="Times New Roman" w:hAnsi="Times New Roman" w:cs="Times New Roman"/>
          <w:sz w:val="28"/>
          <w:szCs w:val="28"/>
        </w:rPr>
        <w:t>2</w:t>
      </w:r>
      <w:r w:rsidRPr="00AB44C9">
        <w:rPr>
          <w:rFonts w:ascii="Times New Roman" w:hAnsi="Times New Roman" w:cs="Times New Roman"/>
          <w:sz w:val="28"/>
          <w:szCs w:val="28"/>
        </w:rPr>
        <w:t>.2005 за №</w:t>
      </w:r>
      <w:r w:rsidR="00C5689D">
        <w:rPr>
          <w:rFonts w:ascii="Times New Roman" w:hAnsi="Times New Roman" w:cs="Times New Roman"/>
          <w:sz w:val="28"/>
          <w:szCs w:val="28"/>
        </w:rPr>
        <w:t> </w:t>
      </w:r>
      <w:r w:rsidRPr="00AB44C9">
        <w:rPr>
          <w:rFonts w:ascii="Times New Roman" w:hAnsi="Times New Roman" w:cs="Times New Roman"/>
          <w:sz w:val="28"/>
          <w:szCs w:val="28"/>
        </w:rPr>
        <w:t>231/1051</w:t>
      </w:r>
      <w:r w:rsidR="002234B6">
        <w:rPr>
          <w:rFonts w:ascii="Times New Roman" w:hAnsi="Times New Roman" w:cs="Times New Roman"/>
          <w:sz w:val="28"/>
          <w:szCs w:val="28"/>
        </w:rPr>
        <w:t>1</w:t>
      </w:r>
      <w:r w:rsidRPr="00AB44C9">
        <w:rPr>
          <w:rFonts w:ascii="Times New Roman" w:hAnsi="Times New Roman" w:cs="Times New Roman"/>
          <w:sz w:val="28"/>
          <w:szCs w:val="28"/>
        </w:rPr>
        <w:t>;</w:t>
      </w:r>
    </w:p>
    <w:p w:rsidR="00D43E74" w:rsidRPr="00AB44C9" w:rsidRDefault="00D43E74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Порядок розслідування та обліку нещасних випадків, професійних захворювань та ава</w:t>
      </w:r>
      <w:bookmarkStart w:id="0" w:name="_GoBack"/>
      <w:bookmarkEnd w:id="0"/>
      <w:r w:rsidRPr="00AB44C9">
        <w:rPr>
          <w:rFonts w:ascii="Times New Roman" w:hAnsi="Times New Roman" w:cs="Times New Roman"/>
          <w:sz w:val="28"/>
          <w:szCs w:val="28"/>
        </w:rPr>
        <w:t>рій на виробництві, затверджений постановою Кабінету Міністрів України від 17.04.2019 № 337 (далі – Порядок розслідування);</w:t>
      </w:r>
    </w:p>
    <w:p w:rsidR="009F2EF9" w:rsidRPr="00AB44C9" w:rsidRDefault="00D43E74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Порядок</w:t>
      </w:r>
      <w:r w:rsidRPr="00AB44C9">
        <w:rPr>
          <w:rFonts w:ascii="Times New Roman" w:hAnsi="Times New Roman"/>
          <w:sz w:val="28"/>
          <w:szCs w:val="28"/>
        </w:rPr>
        <w:t xml:space="preserve"> розслідування та обліку нещасних випадків невиробничого характеру</w:t>
      </w:r>
      <w:r w:rsidRPr="00AB44C9">
        <w:rPr>
          <w:rFonts w:ascii="Times New Roman" w:hAnsi="Times New Roman" w:cs="Times New Roman"/>
          <w:sz w:val="28"/>
          <w:szCs w:val="28"/>
        </w:rPr>
        <w:t>, затверджений постановою Кабінету Міністрів України від </w:t>
      </w:r>
      <w:r w:rsidRPr="00AB44C9">
        <w:rPr>
          <w:rFonts w:ascii="Times New Roman" w:hAnsi="Times New Roman"/>
          <w:sz w:val="28"/>
          <w:szCs w:val="28"/>
        </w:rPr>
        <w:t>22.03.2001 № 270</w:t>
      </w:r>
      <w:r w:rsidR="004C576E" w:rsidRPr="00AB44C9">
        <w:rPr>
          <w:rFonts w:ascii="Times New Roman" w:hAnsi="Times New Roman"/>
          <w:sz w:val="28"/>
          <w:szCs w:val="28"/>
        </w:rPr>
        <w:t xml:space="preserve"> та інші.</w:t>
      </w:r>
    </w:p>
    <w:p w:rsidR="00796676" w:rsidRPr="00AB44C9" w:rsidRDefault="00AF1130" w:rsidP="00F17203">
      <w:pPr>
        <w:tabs>
          <w:tab w:val="left" w:pos="142"/>
        </w:tabs>
        <w:spacing w:before="240"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 </w:t>
      </w:r>
      <w:r w:rsidR="00796676">
        <w:rPr>
          <w:rFonts w:ascii="Times New Roman" w:hAnsi="Times New Roman" w:cs="Times New Roman"/>
          <w:b/>
          <w:sz w:val="28"/>
          <w:szCs w:val="28"/>
        </w:rPr>
        <w:t>2</w:t>
      </w:r>
      <w:r w:rsidR="00796676" w:rsidRPr="00AB44C9">
        <w:rPr>
          <w:rFonts w:ascii="Times New Roman" w:hAnsi="Times New Roman" w:cs="Times New Roman"/>
          <w:b/>
          <w:sz w:val="28"/>
          <w:szCs w:val="28"/>
        </w:rPr>
        <w:t>.</w:t>
      </w:r>
      <w:r w:rsidR="000C2668">
        <w:rPr>
          <w:rFonts w:ascii="Times New Roman" w:hAnsi="Times New Roman" w:cs="Times New Roman"/>
          <w:b/>
          <w:sz w:val="28"/>
          <w:szCs w:val="28"/>
        </w:rPr>
        <w:t> </w:t>
      </w:r>
      <w:r w:rsidR="00796676" w:rsidRPr="00AB44C9">
        <w:rPr>
          <w:rFonts w:ascii="Times New Roman" w:hAnsi="Times New Roman" w:cs="Times New Roman"/>
          <w:b/>
          <w:sz w:val="28"/>
          <w:szCs w:val="28"/>
        </w:rPr>
        <w:t>Загальні відомості про Міністерство захисту довкілля та природних ресурсів України</w:t>
      </w:r>
    </w:p>
    <w:p w:rsidR="00796676" w:rsidRPr="00AB44C9" w:rsidRDefault="00796676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деякі питання, функції та завдання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9D38A3">
        <w:rPr>
          <w:rFonts w:ascii="Times New Roman" w:hAnsi="Times New Roman" w:cs="Times New Roman"/>
          <w:sz w:val="28"/>
          <w:szCs w:val="28"/>
        </w:rPr>
        <w:t xml:space="preserve">, </w:t>
      </w:r>
      <w:r w:rsidR="009D38A3" w:rsidRPr="00AB44C9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="009D38A3"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9D38A3">
        <w:rPr>
          <w:rFonts w:ascii="Times New Roman" w:hAnsi="Times New Roman" w:cs="Times New Roman"/>
          <w:sz w:val="28"/>
          <w:szCs w:val="28"/>
        </w:rPr>
        <w:t xml:space="preserve"> (самостійне вивчення)</w:t>
      </w:r>
      <w:r w:rsidRPr="00AB44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676" w:rsidRPr="00175EE4" w:rsidRDefault="00796676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інформація про підприємства, установи та організації, що відносяться до сфери управління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175EE4" w:rsidRPr="00175E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6676" w:rsidRDefault="00796676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інформа</w:t>
      </w:r>
      <w:r w:rsidRPr="00093CB2">
        <w:rPr>
          <w:rFonts w:ascii="Times New Roman" w:hAnsi="Times New Roman" w:cs="Times New Roman"/>
          <w:sz w:val="28"/>
          <w:szCs w:val="28"/>
        </w:rPr>
        <w:t xml:space="preserve">ція про </w:t>
      </w:r>
      <w:r w:rsidR="00093CB2" w:rsidRPr="00093CB2">
        <w:rPr>
          <w:rFonts w:ascii="Times New Roman" w:hAnsi="Times New Roman" w:cs="Times New Roman"/>
          <w:sz w:val="28"/>
          <w:szCs w:val="28"/>
        </w:rPr>
        <w:t>організацію пропускного режиму до</w:t>
      </w:r>
      <w:r w:rsidR="00093CB2" w:rsidRPr="00093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93CB2" w:rsidRPr="00093CB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</w:t>
      </w:r>
      <w:r w:rsidRPr="00093CB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</w:t>
      </w:r>
      <w:r w:rsidR="00093CB2" w:rsidRPr="00093CB2">
        <w:rPr>
          <w:rFonts w:ascii="Times New Roman" w:eastAsia="Times New Roman" w:hAnsi="Times New Roman" w:cs="Times New Roman"/>
          <w:sz w:val="28"/>
          <w:szCs w:val="28"/>
          <w:lang w:eastAsia="uk-UA"/>
        </w:rPr>
        <w:t>лі</w:t>
      </w:r>
      <w:proofErr w:type="spellEnd"/>
      <w:r w:rsidR="00093CB2" w:rsidRPr="00093C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</w:t>
      </w:r>
      <w:r w:rsidR="00491421" w:rsidRPr="00093CB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96676" w:rsidRDefault="00796676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96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6EA1">
        <w:rPr>
          <w:rFonts w:ascii="Times New Roman" w:hAnsi="Times New Roman" w:cs="Times New Roman"/>
          <w:sz w:val="28"/>
          <w:szCs w:val="28"/>
        </w:rPr>
        <w:t xml:space="preserve">інформація про наявні </w:t>
      </w:r>
      <w:r w:rsidR="00786EA1" w:rsidRPr="00AB44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6EA1" w:rsidRPr="00AB44C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786EA1" w:rsidRPr="00AB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A1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786EA1">
        <w:rPr>
          <w:rFonts w:ascii="Times New Roman" w:hAnsi="Times New Roman" w:cs="Times New Roman"/>
          <w:sz w:val="28"/>
          <w:szCs w:val="28"/>
        </w:rPr>
        <w:t xml:space="preserve"> </w:t>
      </w:r>
      <w:r w:rsidR="00786EA1" w:rsidRPr="00AB44C9">
        <w:rPr>
          <w:rFonts w:ascii="Times New Roman" w:hAnsi="Times New Roman" w:cs="Times New Roman"/>
          <w:sz w:val="28"/>
          <w:szCs w:val="28"/>
        </w:rPr>
        <w:t xml:space="preserve">та прилеглій до неї території </w:t>
      </w:r>
      <w:r w:rsidR="00786EA1">
        <w:rPr>
          <w:rFonts w:ascii="Times New Roman" w:hAnsi="Times New Roman" w:cs="Times New Roman"/>
          <w:sz w:val="28"/>
          <w:szCs w:val="28"/>
        </w:rPr>
        <w:t>об’єктів</w:t>
      </w:r>
      <w:r w:rsidRPr="00AB44C9">
        <w:rPr>
          <w:rFonts w:ascii="Times New Roman" w:hAnsi="Times New Roman" w:cs="Times New Roman"/>
          <w:sz w:val="28"/>
          <w:szCs w:val="28"/>
        </w:rPr>
        <w:t xml:space="preserve"> підвищеної небезпеки</w:t>
      </w:r>
      <w:r w:rsidR="00093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DD" w:rsidRDefault="00C526DD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D40FD" w:rsidRPr="006D40FD" w:rsidRDefault="00491421" w:rsidP="00E275F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 </w:t>
      </w:r>
      <w:r w:rsidR="007976BD">
        <w:rPr>
          <w:rFonts w:ascii="Times New Roman" w:hAnsi="Times New Roman" w:cs="Times New Roman"/>
          <w:b/>
          <w:sz w:val="28"/>
          <w:szCs w:val="28"/>
        </w:rPr>
        <w:t>3</w:t>
      </w:r>
      <w:r w:rsidRPr="00AB44C9">
        <w:rPr>
          <w:rFonts w:ascii="Times New Roman" w:hAnsi="Times New Roman" w:cs="Times New Roman"/>
          <w:b/>
          <w:sz w:val="28"/>
          <w:szCs w:val="28"/>
        </w:rPr>
        <w:t>.</w:t>
      </w:r>
      <w:r w:rsidRPr="00AB44C9">
        <w:rPr>
          <w:rFonts w:ascii="Times New Roman" w:hAnsi="Times New Roman" w:cs="Times New Roman"/>
          <w:sz w:val="28"/>
          <w:szCs w:val="28"/>
        </w:rPr>
        <w:t> </w:t>
      </w:r>
      <w:r w:rsidRPr="00AB44C9">
        <w:rPr>
          <w:rFonts w:ascii="Times New Roman" w:hAnsi="Times New Roman" w:cs="Times New Roman"/>
          <w:b/>
          <w:sz w:val="28"/>
          <w:szCs w:val="28"/>
        </w:rPr>
        <w:t>Трудовий договір. Робочий час і час відпочинку</w:t>
      </w:r>
      <w:r w:rsidR="006D40FD">
        <w:rPr>
          <w:rFonts w:ascii="Times New Roman" w:hAnsi="Times New Roman" w:cs="Times New Roman"/>
          <w:b/>
          <w:sz w:val="28"/>
          <w:szCs w:val="28"/>
        </w:rPr>
        <w:t>.</w:t>
      </w:r>
      <w:r w:rsidRPr="00AB4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FD" w:rsidRPr="006D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Охорона праці жінок</w:t>
      </w:r>
      <w:r w:rsidR="00C526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D40FD" w:rsidRPr="006D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FD" w:rsidRPr="006D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Колективний договір (угода)</w:t>
      </w:r>
      <w:r w:rsidR="00AF11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D40FD" w:rsidRPr="006D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F11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6D40FD" w:rsidRPr="006D4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ільги та відшкодування за важкі та шкідливі умови праці, порядок їх надання</w:t>
      </w:r>
    </w:p>
    <w:p w:rsidR="000438A4" w:rsidRPr="000438A4" w:rsidRDefault="00491421" w:rsidP="0004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умови трудового договору в </w:t>
      </w:r>
      <w:r w:rsidRPr="002145F4">
        <w:rPr>
          <w:rFonts w:ascii="Times New Roman" w:hAnsi="Times New Roman" w:cs="Times New Roman"/>
          <w:sz w:val="28"/>
          <w:szCs w:val="28"/>
        </w:rPr>
        <w:t>частині забезпечення вимог</w:t>
      </w:r>
      <w:r w:rsidR="00C526DD" w:rsidRPr="002145F4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2145F4">
        <w:rPr>
          <w:rFonts w:ascii="Times New Roman" w:hAnsi="Times New Roman" w:cs="Times New Roman"/>
          <w:sz w:val="28"/>
          <w:szCs w:val="28"/>
        </w:rPr>
        <w:t xml:space="preserve"> у сфері охорони праці</w:t>
      </w:r>
      <w:r w:rsidR="00175EE4" w:rsidRPr="002145F4">
        <w:rPr>
          <w:rFonts w:ascii="Times New Roman" w:hAnsi="Times New Roman" w:cs="Times New Roman"/>
          <w:sz w:val="28"/>
          <w:szCs w:val="28"/>
        </w:rPr>
        <w:t xml:space="preserve">, </w:t>
      </w:r>
      <w:r w:rsidR="00175EE4" w:rsidRPr="002145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працівника з охорони праці при укладанні трудової угоди та під час виконання ним трудових обов’язків;</w:t>
      </w:r>
    </w:p>
    <w:p w:rsidR="00491421" w:rsidRPr="00AB44C9" w:rsidRDefault="00491421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робочий день, робочий час і час відпочинку (перерва на обід)</w:t>
      </w:r>
      <w:r w:rsidRPr="00AB44C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91421" w:rsidRPr="00AB44C9" w:rsidRDefault="00491421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робота в надурочні часи;</w:t>
      </w:r>
    </w:p>
    <w:p w:rsidR="00491421" w:rsidRPr="00AB44C9" w:rsidRDefault="00491421" w:rsidP="00F1720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святкові і неробочі дні;</w:t>
      </w:r>
    </w:p>
    <w:p w:rsidR="00491421" w:rsidRPr="00AB44C9" w:rsidRDefault="00491421" w:rsidP="00F17203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44C9">
        <w:rPr>
          <w:rFonts w:ascii="Times New Roman" w:hAnsi="Times New Roman"/>
          <w:sz w:val="28"/>
        </w:rPr>
        <w:t xml:space="preserve">робота у  вихідний  день; </w:t>
      </w:r>
    </w:p>
    <w:p w:rsidR="00491421" w:rsidRPr="00AB44C9" w:rsidRDefault="00491421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44C9">
        <w:rPr>
          <w:rFonts w:ascii="Times New Roman" w:hAnsi="Times New Roman"/>
          <w:sz w:val="28"/>
        </w:rPr>
        <w:t>відпустки та їх види;</w:t>
      </w:r>
    </w:p>
    <w:p w:rsidR="00C526DD" w:rsidRDefault="00491421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44C9">
        <w:rPr>
          <w:rFonts w:ascii="Times New Roman" w:hAnsi="Times New Roman"/>
          <w:sz w:val="28"/>
        </w:rPr>
        <w:t xml:space="preserve">постійне робоче місце та </w:t>
      </w:r>
      <w:r w:rsidR="00C526DD">
        <w:rPr>
          <w:rFonts w:ascii="Times New Roman" w:hAnsi="Times New Roman"/>
          <w:sz w:val="28"/>
        </w:rPr>
        <w:t>відрядження;</w:t>
      </w:r>
    </w:p>
    <w:p w:rsidR="00491421" w:rsidRPr="00AB44C9" w:rsidRDefault="00C526DD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охорона праці жінок;</w:t>
      </w:r>
    </w:p>
    <w:p w:rsidR="00491421" w:rsidRPr="00C526DD" w:rsidRDefault="003543A1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D40FD" w:rsidRPr="00C526DD">
        <w:rPr>
          <w:rFonts w:ascii="Times New Roman" w:hAnsi="Times New Roman" w:cs="Times New Roman"/>
          <w:sz w:val="28"/>
          <w:szCs w:val="28"/>
          <w:shd w:val="clear" w:color="auto" w:fill="FFFFFF"/>
        </w:rPr>
        <w:t>олективний договір (угода), пільги та відшкодування за важкі та шкідливі умови праці, порядок їх надання.</w:t>
      </w:r>
    </w:p>
    <w:p w:rsidR="00491421" w:rsidRPr="00AB44C9" w:rsidRDefault="00491421" w:rsidP="00F1720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Тема </w:t>
      </w:r>
      <w:r w:rsidR="007976BD">
        <w:rPr>
          <w:rFonts w:ascii="Times New Roman" w:hAnsi="Times New Roman" w:cs="Times New Roman"/>
          <w:b/>
          <w:sz w:val="28"/>
          <w:szCs w:val="28"/>
        </w:rPr>
        <w:t>4</w:t>
      </w:r>
      <w:r w:rsidRPr="00AB44C9">
        <w:rPr>
          <w:rFonts w:ascii="Times New Roman" w:hAnsi="Times New Roman" w:cs="Times New Roman"/>
          <w:b/>
          <w:sz w:val="28"/>
          <w:szCs w:val="28"/>
        </w:rPr>
        <w:t>. Правила</w:t>
      </w:r>
      <w:r w:rsidRPr="00AB44C9">
        <w:rPr>
          <w:rFonts w:ascii="Times New Roman" w:hAnsi="Times New Roman" w:cs="Times New Roman"/>
          <w:sz w:val="28"/>
          <w:szCs w:val="28"/>
        </w:rPr>
        <w:t xml:space="preserve"> </w:t>
      </w:r>
      <w:r w:rsidRPr="00AB44C9">
        <w:rPr>
          <w:rFonts w:ascii="Times New Roman" w:hAnsi="Times New Roman" w:cs="Times New Roman"/>
          <w:b/>
          <w:sz w:val="28"/>
          <w:szCs w:val="28"/>
        </w:rPr>
        <w:t>внутрішнього службового розпорядку державних службовців та працівників апарату Міністерства захисту довкілля та природних ресурсів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8A4">
        <w:rPr>
          <w:rFonts w:ascii="Times New Roman" w:hAnsi="Times New Roman" w:cs="Times New Roman"/>
          <w:sz w:val="28"/>
          <w:szCs w:val="28"/>
        </w:rPr>
        <w:t>(самостійне вивчення)</w:t>
      </w:r>
    </w:p>
    <w:p w:rsidR="00491421" w:rsidRPr="00AB44C9" w:rsidRDefault="00491421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обов’язковість для всіх працівників апарату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 xml:space="preserve"> дотримання «Правил внутрішнього службового розпорядку державних службовців та працівників апарату Міністерства захисту довкілля та природних ресурсів України»;</w:t>
      </w:r>
    </w:p>
    <w:p w:rsidR="00491421" w:rsidRPr="00AB44C9" w:rsidRDefault="00491421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відповідальність за порушення цих правил;</w:t>
      </w:r>
    </w:p>
    <w:p w:rsidR="00491421" w:rsidRPr="00AB44C9" w:rsidRDefault="00491421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трудовий розпорядок і </w:t>
      </w: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режим роботи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>;</w:t>
      </w:r>
    </w:p>
    <w:p w:rsidR="00491421" w:rsidRPr="00AB44C9" w:rsidRDefault="00491421" w:rsidP="00F1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перебування </w:t>
      </w:r>
      <w:r w:rsidRPr="00AB44C9">
        <w:rPr>
          <w:rFonts w:ascii="Times New Roman" w:hAnsi="Times New Roman" w:cs="Times New Roman"/>
          <w:sz w:val="28"/>
          <w:szCs w:val="28"/>
        </w:rPr>
        <w:t xml:space="preserve">працівників апарату </w:t>
      </w: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органі державної влади;</w:t>
      </w:r>
    </w:p>
    <w:p w:rsidR="00491421" w:rsidRPr="002145F4" w:rsidRDefault="00491421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F4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службова дисципліна;</w:t>
      </w:r>
    </w:p>
    <w:p w:rsidR="00491421" w:rsidRPr="00C82621" w:rsidRDefault="00491421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145F4">
        <w:rPr>
          <w:rFonts w:ascii="Times New Roman" w:hAnsi="Times New Roman" w:cs="Times New Roman"/>
          <w:sz w:val="28"/>
          <w:szCs w:val="28"/>
        </w:rPr>
        <w:t xml:space="preserve">деякі питання щодо загальних </w:t>
      </w:r>
      <w:hyperlink r:id="rId8" w:anchor="n9" w:history="1">
        <w:r w:rsidRPr="002145F4">
          <w:rPr>
            <w:rFonts w:ascii="Times New Roman" w:hAnsi="Times New Roman" w:cs="Times New Roman"/>
            <w:sz w:val="28"/>
            <w:szCs w:val="28"/>
          </w:rPr>
          <w:t>правил етичної поведінки державних службовців</w:t>
        </w:r>
      </w:hyperlink>
      <w:r w:rsidRPr="002145F4">
        <w:rPr>
          <w:rFonts w:ascii="Times New Roman" w:hAnsi="Times New Roman" w:cs="Times New Roman"/>
          <w:sz w:val="28"/>
          <w:szCs w:val="28"/>
        </w:rPr>
        <w:t xml:space="preserve"> та посадових осіб</w:t>
      </w:r>
      <w:r w:rsidR="00175EE4" w:rsidRPr="00214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EE4" w:rsidRPr="002145F4">
        <w:rPr>
          <w:rFonts w:ascii="Times New Roman" w:hAnsi="Times New Roman" w:cs="Times New Roman"/>
          <w:sz w:val="28"/>
          <w:szCs w:val="28"/>
        </w:rPr>
        <w:t xml:space="preserve"> (самостійне </w:t>
      </w:r>
      <w:r w:rsidR="00175EE4">
        <w:rPr>
          <w:rFonts w:ascii="Times New Roman" w:hAnsi="Times New Roman" w:cs="Times New Roman"/>
          <w:sz w:val="28"/>
          <w:szCs w:val="28"/>
        </w:rPr>
        <w:t>вивчення)</w:t>
      </w:r>
      <w:r w:rsidR="00175EE4" w:rsidRPr="00AB44C9">
        <w:rPr>
          <w:rFonts w:ascii="Times New Roman" w:hAnsi="Times New Roman" w:cs="Times New Roman"/>
          <w:sz w:val="28"/>
          <w:szCs w:val="28"/>
        </w:rPr>
        <w:t>;</w:t>
      </w:r>
    </w:p>
    <w:p w:rsidR="00491421" w:rsidRPr="00AB44C9" w:rsidRDefault="00491421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деякі питання роботи (виконання посадових обов’язків) у режимі віддаленого доступу до робочого місця.</w:t>
      </w:r>
    </w:p>
    <w:p w:rsidR="00C5689D" w:rsidRDefault="004C576E" w:rsidP="00C5689D">
      <w:pPr>
        <w:pStyle w:val="a4"/>
        <w:tabs>
          <w:tab w:val="left" w:pos="699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  </w:t>
      </w:r>
      <w:r w:rsidR="007976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6F2B4C" w:rsidRPr="00244B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 </w:t>
      </w:r>
      <w:r w:rsidR="00491421" w:rsidRPr="00C5689D">
        <w:rPr>
          <w:rFonts w:ascii="Times New Roman" w:hAnsi="Times New Roman" w:cs="Times New Roman"/>
          <w:b/>
          <w:sz w:val="28"/>
          <w:szCs w:val="28"/>
        </w:rPr>
        <w:t>Орга</w:t>
      </w:r>
      <w:r w:rsidR="00C5689D">
        <w:rPr>
          <w:rFonts w:ascii="Times New Roman" w:hAnsi="Times New Roman" w:cs="Times New Roman"/>
          <w:b/>
          <w:sz w:val="28"/>
          <w:szCs w:val="28"/>
        </w:rPr>
        <w:t>нізація роботи з охорони праці</w:t>
      </w:r>
    </w:p>
    <w:p w:rsidR="00C5689D" w:rsidRPr="004F4DAA" w:rsidRDefault="007976BD" w:rsidP="00797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C5689D" w:rsidRPr="006D40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68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C5689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C5689D" w:rsidRPr="00C5689D">
        <w:rPr>
          <w:rFonts w:ascii="Times New Roman" w:hAnsi="Times New Roman" w:cs="Times New Roman"/>
          <w:b/>
          <w:sz w:val="28"/>
          <w:szCs w:val="28"/>
        </w:rPr>
        <w:t>Загальні положення про навчання з питань охорони праці</w:t>
      </w:r>
    </w:p>
    <w:p w:rsidR="006D40FD" w:rsidRPr="00AB44C9" w:rsidRDefault="006D40FD" w:rsidP="00C568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порядок проведення навчання та перевірки знань посадових осіб</w:t>
      </w:r>
      <w:r>
        <w:rPr>
          <w:rFonts w:ascii="Times New Roman" w:hAnsi="Times New Roman" w:cs="Times New Roman"/>
          <w:sz w:val="28"/>
          <w:szCs w:val="28"/>
        </w:rPr>
        <w:t xml:space="preserve"> та працівників</w:t>
      </w:r>
      <w:r w:rsidRPr="00AB44C9">
        <w:rPr>
          <w:rFonts w:ascii="Times New Roman" w:hAnsi="Times New Roman" w:cs="Times New Roman"/>
          <w:sz w:val="28"/>
          <w:szCs w:val="28"/>
        </w:rPr>
        <w:t>;</w:t>
      </w:r>
    </w:p>
    <w:p w:rsidR="006D40FD" w:rsidRPr="00AB44C9" w:rsidRDefault="006D40FD" w:rsidP="00F1720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форми та методи навчання і перевірки знань з питань охорони праці працівників;</w:t>
      </w:r>
    </w:p>
    <w:p w:rsidR="006D40FD" w:rsidRPr="00AB44C9" w:rsidRDefault="006D40FD" w:rsidP="00F1720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види й цілі інструктажів, їх поділ за характером і часом проведення (</w:t>
      </w:r>
      <w:hyperlink r:id="rId9" w:anchor="w1_2" w:history="1">
        <w:r w:rsidRPr="00AB44C9">
          <w:rPr>
            <w:rFonts w:ascii="Times New Roman" w:hAnsi="Times New Roman" w:cs="Times New Roman"/>
            <w:sz w:val="28"/>
            <w:szCs w:val="28"/>
          </w:rPr>
          <w:t>вступн</w:t>
        </w:r>
      </w:hyperlink>
      <w:r w:rsidRPr="00AB44C9">
        <w:rPr>
          <w:rFonts w:ascii="Times New Roman" w:hAnsi="Times New Roman" w:cs="Times New Roman"/>
          <w:sz w:val="28"/>
          <w:szCs w:val="28"/>
        </w:rPr>
        <w:t>ий, первинний, повторний, позаплановий та цільовий);</w:t>
      </w:r>
    </w:p>
    <w:p w:rsidR="006D40FD" w:rsidRPr="00AB44C9" w:rsidRDefault="006D40FD" w:rsidP="00F1720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порядок </w:t>
      </w:r>
      <w:hyperlink r:id="rId10" w:tgtFrame="_blank" w:history="1">
        <w:r w:rsidRPr="00AB44C9">
          <w:rPr>
            <w:rFonts w:ascii="Times New Roman" w:hAnsi="Times New Roman" w:cs="Times New Roman"/>
            <w:sz w:val="28"/>
            <w:szCs w:val="28"/>
          </w:rPr>
          <w:t>реєстрація вступного інструктажу з охорони праці для працівників;</w:t>
        </w:r>
      </w:hyperlink>
    </w:p>
    <w:p w:rsidR="006D40FD" w:rsidRDefault="006D40FD" w:rsidP="00F1720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про заборон</w:t>
      </w:r>
      <w:r w:rsidR="00C82621">
        <w:rPr>
          <w:rFonts w:ascii="Times New Roman" w:hAnsi="Times New Roman" w:cs="Times New Roman"/>
          <w:sz w:val="28"/>
          <w:szCs w:val="28"/>
        </w:rPr>
        <w:t>у допускати до роботи працівників</w:t>
      </w:r>
      <w:r w:rsidRPr="00AB44C9">
        <w:rPr>
          <w:rFonts w:ascii="Times New Roman" w:hAnsi="Times New Roman" w:cs="Times New Roman"/>
          <w:sz w:val="28"/>
          <w:szCs w:val="28"/>
        </w:rPr>
        <w:t>, у тому числі посадових осіб, які не пройшли навчання, інструктаж і перевірку знань з охорони праці.</w:t>
      </w:r>
    </w:p>
    <w:p w:rsidR="004F4DAA" w:rsidRPr="004F4DAA" w:rsidRDefault="007976BD" w:rsidP="00244B7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5</w:t>
      </w:r>
      <w:r w:rsidR="006D40FD" w:rsidRPr="006D40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D40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AF1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F113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4F4DAA" w:rsidRPr="004F4D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Система управління охороною праці, державний нагляд та громадськ</w:t>
      </w:r>
      <w:r w:rsidR="006D40FD" w:rsidRPr="006D40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 контроль за охороною праці</w:t>
      </w:r>
    </w:p>
    <w:p w:rsidR="000438A4" w:rsidRDefault="000438A4" w:rsidP="0004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38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державний нагляд та громадський контроль за охороною праці;</w:t>
      </w:r>
    </w:p>
    <w:p w:rsidR="000438A4" w:rsidRPr="004F4DAA" w:rsidRDefault="000438A4" w:rsidP="0004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обов’язки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роботодавця</w:t>
      </w: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сфері</w:t>
      </w: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праці;</w:t>
      </w:r>
    </w:p>
    <w:p w:rsidR="000438A4" w:rsidRDefault="000438A4" w:rsidP="0004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систему управління охороно</w:t>
      </w:r>
      <w:r w:rsidR="002B36C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праці в апараті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Міндовкілля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F4DAA" w:rsidRPr="004F4DAA" w:rsidRDefault="004F4DAA" w:rsidP="00F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обов’язки працівника щодо виконання вимог </w:t>
      </w:r>
      <w:r w:rsidR="00C8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законодавчих і </w:t>
      </w: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</w:t>
      </w:r>
      <w:r w:rsidR="00C82621">
        <w:rPr>
          <w:rFonts w:ascii="Times New Roman" w:eastAsia="Times New Roman" w:hAnsi="Times New Roman" w:cs="Times New Roman"/>
          <w:sz w:val="28"/>
          <w:szCs w:val="28"/>
          <w:lang w:eastAsia="uk-UA"/>
        </w:rPr>
        <w:t>о-правови</w:t>
      </w: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актів </w:t>
      </w:r>
      <w:r w:rsidR="00C82621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сфері</w:t>
      </w: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</w:t>
      </w:r>
      <w:r w:rsidR="00C8262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праці;</w:t>
      </w:r>
    </w:p>
    <w:p w:rsidR="004F4DAA" w:rsidRPr="004F4DAA" w:rsidRDefault="004F4DAA" w:rsidP="00F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працівника за порушення вимог з охорони праці;</w:t>
      </w:r>
    </w:p>
    <w:p w:rsidR="004F4DAA" w:rsidRPr="004F4DAA" w:rsidRDefault="004F4DAA" w:rsidP="00F17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4DA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соціальне страхування від нещасних випадків та профзахворювань</w:t>
      </w:r>
      <w:r w:rsidR="000438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976BD" w:rsidRPr="00AB44C9" w:rsidRDefault="007976BD" w:rsidP="007976B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 6</w:t>
      </w:r>
      <w:r w:rsidRPr="00AB44C9">
        <w:rPr>
          <w:rFonts w:ascii="Times New Roman" w:hAnsi="Times New Roman" w:cs="Times New Roman"/>
          <w:b/>
          <w:sz w:val="28"/>
          <w:szCs w:val="28"/>
        </w:rPr>
        <w:t xml:space="preserve">. Умови праці на робочих місцях працівників апарату </w:t>
      </w:r>
      <w:proofErr w:type="spellStart"/>
      <w:r w:rsidRPr="00AB44C9">
        <w:rPr>
          <w:rFonts w:ascii="Times New Roman" w:hAnsi="Times New Roman" w:cs="Times New Roman"/>
          <w:b/>
          <w:sz w:val="28"/>
          <w:szCs w:val="28"/>
        </w:rPr>
        <w:t>Міндовкілля</w:t>
      </w:r>
      <w:proofErr w:type="spellEnd"/>
    </w:p>
    <w:p w:rsidR="007976BD" w:rsidRPr="00AB44C9" w:rsidRDefault="007976BD" w:rsidP="007976BD">
      <w:pPr>
        <w:tabs>
          <w:tab w:val="left" w:pos="142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</w:t>
      </w:r>
      <w:r w:rsidRPr="00AB44C9">
        <w:rPr>
          <w:rFonts w:ascii="Times New Roman" w:hAnsi="Times New Roman" w:cs="Times New Roman"/>
          <w:sz w:val="28"/>
          <w:szCs w:val="28"/>
        </w:rPr>
        <w:t xml:space="preserve">праці в апараті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>;</w:t>
      </w:r>
    </w:p>
    <w:p w:rsidR="007976BD" w:rsidRPr="00AB44C9" w:rsidRDefault="007976BD" w:rsidP="007976BD">
      <w:pPr>
        <w:tabs>
          <w:tab w:val="left" w:pos="142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об’єкти підвищеної небезпеки в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>;</w:t>
      </w:r>
    </w:p>
    <w:p w:rsidR="007976BD" w:rsidRPr="00AB44C9" w:rsidRDefault="007976BD" w:rsidP="007976B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про небезпечні зони в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 xml:space="preserve"> та в окремих її приміщеннях;</w:t>
      </w:r>
    </w:p>
    <w:p w:rsidR="007976BD" w:rsidRPr="003543A1" w:rsidRDefault="007976BD" w:rsidP="007976B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охорона праці під час роботи з комп'ютером, ноутбуком, принтером, ксероксом, сканером, офісною оргтехнікою та іншою периферійною технікою та іншими пристроями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6BD" w:rsidRPr="00AB44C9" w:rsidRDefault="007976BD" w:rsidP="007976B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про ризики та вимоги з питань електробезпеки;</w:t>
      </w:r>
    </w:p>
    <w:p w:rsidR="007976BD" w:rsidRPr="00AB44C9" w:rsidRDefault="007976BD" w:rsidP="007976B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про мікроклімат та ергономіку робочих зон у приміщеннях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76BD" w:rsidRPr="00AB44C9" w:rsidRDefault="007976BD" w:rsidP="007976B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>про освітлення робочих місць і зон;</w:t>
      </w:r>
    </w:p>
    <w:p w:rsidR="007976BD" w:rsidRDefault="007976BD" w:rsidP="007976B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про безпеку експлуатації систем, обладнання та устаткування  опалення і обігріву приміщень, вентиляції і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 xml:space="preserve"> повітря, освітлення, санітарно</w:t>
      </w:r>
      <w:r>
        <w:rPr>
          <w:rFonts w:ascii="Times New Roman" w:hAnsi="Times New Roman" w:cs="Times New Roman"/>
          <w:sz w:val="28"/>
          <w:szCs w:val="28"/>
        </w:rPr>
        <w:t>-гігієнічного забезпечення тощо.</w:t>
      </w:r>
      <w:r w:rsidRPr="00AB4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284" w:rsidRPr="00AB44C9" w:rsidRDefault="004C576E" w:rsidP="00F1720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Тема </w:t>
      </w:r>
      <w:r w:rsidR="00692656">
        <w:rPr>
          <w:rFonts w:ascii="Times New Roman" w:hAnsi="Times New Roman" w:cs="Times New Roman"/>
          <w:b/>
          <w:sz w:val="28"/>
          <w:szCs w:val="28"/>
        </w:rPr>
        <w:t>7</w:t>
      </w:r>
      <w:r w:rsidR="00967284" w:rsidRPr="00AB44C9">
        <w:rPr>
          <w:rFonts w:ascii="Times New Roman" w:hAnsi="Times New Roman" w:cs="Times New Roman"/>
          <w:b/>
          <w:sz w:val="28"/>
          <w:szCs w:val="28"/>
        </w:rPr>
        <w:t xml:space="preserve">. Загальні правила </w:t>
      </w:r>
      <w:r w:rsidR="006B372C">
        <w:rPr>
          <w:rFonts w:ascii="Times New Roman" w:hAnsi="Times New Roman" w:cs="Times New Roman"/>
          <w:b/>
          <w:sz w:val="28"/>
          <w:szCs w:val="28"/>
        </w:rPr>
        <w:t xml:space="preserve">безпечної </w:t>
      </w:r>
      <w:r w:rsidR="00967284" w:rsidRPr="00AB44C9">
        <w:rPr>
          <w:rFonts w:ascii="Times New Roman" w:hAnsi="Times New Roman" w:cs="Times New Roman"/>
          <w:b/>
          <w:sz w:val="28"/>
          <w:szCs w:val="28"/>
        </w:rPr>
        <w:t>поведінки пра</w:t>
      </w:r>
      <w:r w:rsidR="00692656">
        <w:rPr>
          <w:rFonts w:ascii="Times New Roman" w:hAnsi="Times New Roman" w:cs="Times New Roman"/>
          <w:b/>
          <w:sz w:val="28"/>
          <w:szCs w:val="28"/>
        </w:rPr>
        <w:t>цівників</w:t>
      </w:r>
      <w:r w:rsidR="00967284" w:rsidRPr="00AB4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D3D" w:rsidRPr="00AB44C9">
        <w:rPr>
          <w:rFonts w:ascii="Times New Roman" w:hAnsi="Times New Roman" w:cs="Times New Roman"/>
          <w:b/>
          <w:sz w:val="28"/>
          <w:szCs w:val="28"/>
        </w:rPr>
        <w:t>у кабінетах</w:t>
      </w:r>
      <w:r w:rsidR="006B3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72C">
        <w:rPr>
          <w:rFonts w:ascii="Times New Roman" w:hAnsi="Times New Roman" w:cs="Times New Roman"/>
          <w:b/>
          <w:sz w:val="28"/>
          <w:szCs w:val="28"/>
        </w:rPr>
        <w:t>адмінбудівлі</w:t>
      </w:r>
      <w:proofErr w:type="spellEnd"/>
      <w:r w:rsidR="000E4D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4D3D" w:rsidRPr="00AB44C9">
        <w:rPr>
          <w:rFonts w:ascii="Times New Roman" w:hAnsi="Times New Roman" w:cs="Times New Roman"/>
          <w:b/>
          <w:sz w:val="28"/>
          <w:szCs w:val="28"/>
        </w:rPr>
        <w:t>допоміжних приміщеннях</w:t>
      </w:r>
      <w:r w:rsidR="000E4D3D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0E4D3D" w:rsidRPr="00AB4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284" w:rsidRPr="00AB44C9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="00967284" w:rsidRPr="00AB44C9">
        <w:rPr>
          <w:rFonts w:ascii="Times New Roman" w:hAnsi="Times New Roman" w:cs="Times New Roman"/>
          <w:b/>
          <w:sz w:val="28"/>
          <w:szCs w:val="28"/>
        </w:rPr>
        <w:t>Міндовкілля</w:t>
      </w:r>
      <w:proofErr w:type="spellEnd"/>
    </w:p>
    <w:p w:rsidR="00967284" w:rsidRPr="00AB44C9" w:rsidRDefault="00967284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вимоги безпеки до початку і після закінчення роботи в кабінетах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>;</w:t>
      </w:r>
    </w:p>
    <w:p w:rsidR="00967284" w:rsidRPr="00AB44C9" w:rsidRDefault="00967284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про </w:t>
      </w:r>
      <w:r w:rsidR="000E4D3D">
        <w:rPr>
          <w:rFonts w:ascii="Times New Roman" w:hAnsi="Times New Roman" w:cs="Times New Roman"/>
          <w:sz w:val="28"/>
          <w:szCs w:val="28"/>
        </w:rPr>
        <w:t xml:space="preserve">вимоги </w:t>
      </w:r>
      <w:r w:rsidRPr="00AB44C9">
        <w:rPr>
          <w:rFonts w:ascii="Times New Roman" w:hAnsi="Times New Roman" w:cs="Times New Roman"/>
          <w:sz w:val="28"/>
          <w:szCs w:val="28"/>
        </w:rPr>
        <w:t>безпечн</w:t>
      </w:r>
      <w:r w:rsidR="000E4D3D">
        <w:rPr>
          <w:rFonts w:ascii="Times New Roman" w:hAnsi="Times New Roman" w:cs="Times New Roman"/>
          <w:sz w:val="28"/>
          <w:szCs w:val="28"/>
        </w:rPr>
        <w:t>ої експлуатації</w:t>
      </w:r>
      <w:r w:rsidRPr="00AB44C9">
        <w:rPr>
          <w:rFonts w:ascii="Times New Roman" w:hAnsi="Times New Roman" w:cs="Times New Roman"/>
          <w:sz w:val="28"/>
          <w:szCs w:val="28"/>
        </w:rPr>
        <w:t xml:space="preserve"> ліфтів в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>;</w:t>
      </w:r>
    </w:p>
    <w:p w:rsidR="00967284" w:rsidRPr="00AB44C9" w:rsidRDefault="00967284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вимоги безпеки </w:t>
      </w:r>
      <w:r w:rsidRPr="00AB44C9">
        <w:rPr>
          <w:rFonts w:ascii="Times New Roman" w:hAnsi="Times New Roman"/>
          <w:sz w:val="28"/>
          <w:szCs w:val="28"/>
        </w:rPr>
        <w:t>під час пересування по східцях та прилеглих територіях</w:t>
      </w:r>
      <w:r w:rsidR="000E4D3D">
        <w:rPr>
          <w:rFonts w:ascii="Times New Roman" w:hAnsi="Times New Roman"/>
          <w:sz w:val="28"/>
          <w:szCs w:val="28"/>
        </w:rPr>
        <w:t>, особливо</w:t>
      </w:r>
      <w:r w:rsidRPr="00AB44C9">
        <w:rPr>
          <w:rFonts w:ascii="Times New Roman" w:hAnsi="Times New Roman"/>
          <w:sz w:val="28"/>
          <w:szCs w:val="28"/>
        </w:rPr>
        <w:t xml:space="preserve"> в осінньо-зимовий період;</w:t>
      </w:r>
    </w:p>
    <w:p w:rsidR="00967284" w:rsidRPr="00AB44C9" w:rsidRDefault="00967284" w:rsidP="00F1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 поведінки працівників у разі виникнення над</w:t>
      </w:r>
      <w:r w:rsidR="00685CA7"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звичайних чи аварійних ситуацій.</w:t>
      </w:r>
    </w:p>
    <w:p w:rsidR="00685CA7" w:rsidRPr="00AB44C9" w:rsidRDefault="00685CA7" w:rsidP="00F1720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Тема </w:t>
      </w:r>
      <w:r w:rsidR="00692656">
        <w:rPr>
          <w:rFonts w:ascii="Times New Roman" w:hAnsi="Times New Roman" w:cs="Times New Roman"/>
          <w:b/>
          <w:sz w:val="28"/>
          <w:szCs w:val="28"/>
        </w:rPr>
        <w:t>8</w:t>
      </w:r>
      <w:r w:rsidR="00FD1EB1">
        <w:rPr>
          <w:rFonts w:ascii="Times New Roman" w:hAnsi="Times New Roman" w:cs="Times New Roman"/>
          <w:b/>
          <w:sz w:val="28"/>
          <w:szCs w:val="28"/>
        </w:rPr>
        <w:t>.</w:t>
      </w:r>
      <w:r w:rsidRPr="00AB44C9">
        <w:rPr>
          <w:rFonts w:ascii="Times New Roman" w:hAnsi="Times New Roman" w:cs="Times New Roman"/>
          <w:b/>
          <w:sz w:val="28"/>
          <w:szCs w:val="28"/>
        </w:rPr>
        <w:t> Санітарно-гігієнічне забезпечення та основні вимоги до виробничої санітарії та особистої гігієни</w:t>
      </w:r>
    </w:p>
    <w:p w:rsidR="002C0F88" w:rsidRPr="00AB44C9" w:rsidRDefault="002C0F88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безпечні та здорові умови праці, побуту та</w:t>
      </w:r>
      <w:r w:rsidRPr="00AB44C9">
        <w:rPr>
          <w:rFonts w:ascii="Times New Roman" w:hAnsi="Times New Roman" w:cs="Times New Roman"/>
          <w:sz w:val="28"/>
          <w:szCs w:val="28"/>
        </w:rPr>
        <w:t xml:space="preserve"> відпочинку;</w:t>
      </w:r>
    </w:p>
    <w:p w:rsidR="00685CA7" w:rsidRPr="00AB44C9" w:rsidRDefault="00685CA7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законодавчі, нормативно-правові та інші акти щодо забезпечення санітарного та епідемічного благополуччя населення;</w:t>
      </w:r>
    </w:p>
    <w:p w:rsidR="00685CA7" w:rsidRPr="00AB44C9" w:rsidRDefault="00685CA7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санітарно-гігієнічне забезпечення працівників </w:t>
      </w:r>
      <w:proofErr w:type="spellStart"/>
      <w:r w:rsidRPr="00AB44C9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 w:cs="Times New Roman"/>
          <w:sz w:val="28"/>
          <w:szCs w:val="28"/>
        </w:rPr>
        <w:t xml:space="preserve"> відповідно до вимог безпеки,</w:t>
      </w:r>
      <w:bookmarkStart w:id="1" w:name="w1_6"/>
      <w:r w:rsidRPr="00AB44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w1_7" w:history="1">
        <w:r w:rsidRPr="00AB44C9">
          <w:rPr>
            <w:rFonts w:ascii="Times New Roman" w:hAnsi="Times New Roman" w:cs="Times New Roman"/>
            <w:sz w:val="28"/>
            <w:szCs w:val="28"/>
          </w:rPr>
          <w:t>виробн</w:t>
        </w:r>
      </w:hyperlink>
      <w:bookmarkEnd w:id="1"/>
      <w:r w:rsidRPr="00AB44C9">
        <w:rPr>
          <w:rFonts w:ascii="Times New Roman" w:hAnsi="Times New Roman" w:cs="Times New Roman"/>
          <w:sz w:val="28"/>
          <w:szCs w:val="28"/>
        </w:rPr>
        <w:t>ичої </w:t>
      </w:r>
      <w:bookmarkStart w:id="2" w:name="w2_1"/>
      <w:r w:rsidR="008B04AA" w:rsidRPr="00AB44C9">
        <w:rPr>
          <w:rFonts w:ascii="Times New Roman" w:hAnsi="Times New Roman" w:cs="Times New Roman"/>
          <w:sz w:val="28"/>
          <w:szCs w:val="28"/>
        </w:rPr>
        <w:fldChar w:fldCharType="begin"/>
      </w:r>
      <w:r w:rsidRPr="00AB44C9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"https://zakon.rada.gov.ua/laws/show/2801-12?find=1&amp;text=%D0%B2%D0%B8%D1%80%D0%BE%D0%B1%D0%BD+%D1%81%D0%B0%D0%BD%D1%96%D1%82%D0%B0%D1%80%D1%96" \l "w2_2" </w:instrText>
      </w:r>
      <w:r w:rsidR="008B04AA" w:rsidRPr="00AB44C9">
        <w:rPr>
          <w:rFonts w:ascii="Times New Roman" w:hAnsi="Times New Roman" w:cs="Times New Roman"/>
          <w:sz w:val="28"/>
          <w:szCs w:val="28"/>
        </w:rPr>
        <w:fldChar w:fldCharType="separate"/>
      </w:r>
      <w:r w:rsidRPr="00AB44C9">
        <w:rPr>
          <w:rFonts w:ascii="Times New Roman" w:hAnsi="Times New Roman" w:cs="Times New Roman"/>
          <w:sz w:val="28"/>
          <w:szCs w:val="28"/>
        </w:rPr>
        <w:t>санітарі</w:t>
      </w:r>
      <w:r w:rsidR="008B04AA" w:rsidRPr="00AB44C9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AB44C9">
        <w:rPr>
          <w:rFonts w:ascii="Times New Roman" w:hAnsi="Times New Roman" w:cs="Times New Roman"/>
          <w:sz w:val="28"/>
          <w:szCs w:val="28"/>
        </w:rPr>
        <w:t>ї і недопущення шкі</w:t>
      </w:r>
      <w:r w:rsidR="002C0F88" w:rsidRPr="00AB44C9">
        <w:rPr>
          <w:rFonts w:ascii="Times New Roman" w:hAnsi="Times New Roman" w:cs="Times New Roman"/>
          <w:sz w:val="28"/>
          <w:szCs w:val="28"/>
        </w:rPr>
        <w:t xml:space="preserve">дливого впливу на здоров'я </w:t>
      </w:r>
      <w:r w:rsidR="002C0F88"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3543A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175E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C0F88" w:rsidRPr="00AB44C9" w:rsidRDefault="002C0F88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організація робочого місця, відповідно ергономічним</w:t>
      </w:r>
      <w:r w:rsidR="00E77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вимогам під час виконання</w:t>
      </w: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</w:t>
      </w:r>
      <w:r w:rsidR="00E775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застосуванням комп’ютерної техніки</w:t>
      </w:r>
      <w:r w:rsidRPr="00AB44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85CA7" w:rsidRPr="00AB44C9" w:rsidRDefault="00685CA7" w:rsidP="00F17203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C9">
        <w:rPr>
          <w:rFonts w:ascii="Times New Roman" w:hAnsi="Times New Roman" w:cs="Times New Roman"/>
          <w:sz w:val="28"/>
          <w:szCs w:val="28"/>
        </w:rPr>
        <w:t xml:space="preserve">право на отримання у державних та комунальних закладах охорони здоров'я медичної допомоги, до якої належать: </w:t>
      </w:r>
      <w:bookmarkStart w:id="3" w:name="n87"/>
      <w:bookmarkEnd w:id="3"/>
      <w:r w:rsidRPr="00AB44C9">
        <w:rPr>
          <w:rFonts w:ascii="Times New Roman" w:hAnsi="Times New Roman" w:cs="Times New Roman"/>
          <w:sz w:val="28"/>
          <w:szCs w:val="28"/>
        </w:rPr>
        <w:t xml:space="preserve">екстрена медична допомога, </w:t>
      </w:r>
      <w:bookmarkStart w:id="4" w:name="n88"/>
      <w:bookmarkEnd w:id="4"/>
      <w:r w:rsidRPr="00AB44C9">
        <w:rPr>
          <w:rFonts w:ascii="Times New Roman" w:hAnsi="Times New Roman" w:cs="Times New Roman"/>
          <w:sz w:val="28"/>
          <w:szCs w:val="28"/>
        </w:rPr>
        <w:t>пе</w:t>
      </w:r>
      <w:r w:rsidR="00FD1EB1">
        <w:rPr>
          <w:rFonts w:ascii="Times New Roman" w:hAnsi="Times New Roman" w:cs="Times New Roman"/>
          <w:sz w:val="28"/>
          <w:szCs w:val="28"/>
        </w:rPr>
        <w:t>рвинна медична допомога та інше.</w:t>
      </w:r>
    </w:p>
    <w:p w:rsidR="00C956B8" w:rsidRPr="00AB44C9" w:rsidRDefault="00C956B8" w:rsidP="00F17203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Тема </w:t>
      </w:r>
      <w:r w:rsidR="00FD1EB1">
        <w:rPr>
          <w:rFonts w:ascii="Times New Roman" w:hAnsi="Times New Roman" w:cs="Times New Roman"/>
          <w:b/>
          <w:sz w:val="28"/>
          <w:szCs w:val="28"/>
        </w:rPr>
        <w:t>9.</w:t>
      </w:r>
      <w:r w:rsidR="00685CA7" w:rsidRPr="00AB44C9">
        <w:rPr>
          <w:rFonts w:ascii="Times New Roman" w:hAnsi="Times New Roman" w:cs="Times New Roman"/>
          <w:b/>
          <w:sz w:val="28"/>
          <w:szCs w:val="28"/>
        </w:rPr>
        <w:t> </w:t>
      </w:r>
      <w:r w:rsidRPr="00AB44C9">
        <w:rPr>
          <w:rFonts w:ascii="Times New Roman" w:hAnsi="Times New Roman"/>
          <w:b/>
          <w:sz w:val="28"/>
          <w:szCs w:val="28"/>
        </w:rPr>
        <w:t>Охорона праці під час відрядження</w:t>
      </w:r>
    </w:p>
    <w:p w:rsidR="00C956B8" w:rsidRPr="00AB44C9" w:rsidRDefault="008015A8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п</w:t>
      </w:r>
      <w:r w:rsidR="00C956B8" w:rsidRPr="00AB44C9">
        <w:rPr>
          <w:rFonts w:ascii="Times New Roman" w:hAnsi="Times New Roman"/>
          <w:sz w:val="28"/>
          <w:szCs w:val="28"/>
        </w:rPr>
        <w:t>о</w:t>
      </w:r>
      <w:r w:rsidR="00AF1130">
        <w:rPr>
          <w:rFonts w:ascii="Times New Roman" w:hAnsi="Times New Roman"/>
          <w:sz w:val="28"/>
          <w:szCs w:val="28"/>
        </w:rPr>
        <w:t>няття «службове відрядження», «д</w:t>
      </w:r>
      <w:r w:rsidR="00C956B8" w:rsidRPr="00AB44C9">
        <w:rPr>
          <w:rFonts w:ascii="Times New Roman" w:hAnsi="Times New Roman"/>
          <w:sz w:val="28"/>
          <w:szCs w:val="28"/>
        </w:rPr>
        <w:t>ень вибуття та повернення з відрядження»</w:t>
      </w:r>
      <w:r w:rsidR="00AF1130">
        <w:rPr>
          <w:rFonts w:ascii="Times New Roman" w:hAnsi="Times New Roman"/>
          <w:sz w:val="28"/>
          <w:szCs w:val="28"/>
        </w:rPr>
        <w:t xml:space="preserve"> тощо</w:t>
      </w:r>
      <w:r w:rsidR="00C956B8" w:rsidRPr="00AB44C9">
        <w:rPr>
          <w:rFonts w:ascii="Times New Roman" w:hAnsi="Times New Roman"/>
          <w:sz w:val="28"/>
          <w:szCs w:val="28"/>
        </w:rPr>
        <w:t>;</w:t>
      </w:r>
    </w:p>
    <w:p w:rsidR="00C956B8" w:rsidRPr="00AB44C9" w:rsidRDefault="008015A8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п</w:t>
      </w:r>
      <w:r w:rsidR="00C956B8" w:rsidRPr="00AB44C9">
        <w:rPr>
          <w:rFonts w:ascii="Times New Roman" w:hAnsi="Times New Roman"/>
          <w:sz w:val="28"/>
          <w:szCs w:val="28"/>
        </w:rPr>
        <w:t>орядок направлення працівника підприємства у відрядження до інших населених пунктів у межах України;</w:t>
      </w:r>
    </w:p>
    <w:p w:rsidR="0009554D" w:rsidRPr="00AB44C9" w:rsidRDefault="00137B0C" w:rsidP="00F172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44C9">
        <w:rPr>
          <w:rFonts w:ascii="Times New Roman" w:eastAsia="Calibri" w:hAnsi="Times New Roman"/>
          <w:sz w:val="28"/>
          <w:szCs w:val="28"/>
        </w:rPr>
        <w:t>с</w:t>
      </w:r>
      <w:r w:rsidR="00C956B8" w:rsidRPr="00AB44C9">
        <w:rPr>
          <w:rFonts w:ascii="Times New Roman" w:eastAsia="Calibri" w:hAnsi="Times New Roman"/>
          <w:sz w:val="28"/>
          <w:szCs w:val="28"/>
        </w:rPr>
        <w:t>троки відрядження, робочий час і вихідні або святкові й неробочі дні у відрядженні, обмеження і заборона до відряджен</w:t>
      </w:r>
      <w:r w:rsidR="00FD1EB1">
        <w:rPr>
          <w:rFonts w:ascii="Times New Roman" w:eastAsia="Calibri" w:hAnsi="Times New Roman"/>
          <w:sz w:val="28"/>
          <w:szCs w:val="28"/>
        </w:rPr>
        <w:t>ь деяким категоріям працівників</w:t>
      </w:r>
      <w:r w:rsidR="0009554D" w:rsidRPr="00AB44C9">
        <w:rPr>
          <w:rFonts w:ascii="Times New Roman" w:eastAsia="Calibri" w:hAnsi="Times New Roman"/>
          <w:sz w:val="28"/>
          <w:szCs w:val="28"/>
        </w:rPr>
        <w:t>;</w:t>
      </w:r>
    </w:p>
    <w:p w:rsidR="00C956B8" w:rsidRPr="00AB44C9" w:rsidRDefault="00C956B8" w:rsidP="00F172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44C9">
        <w:rPr>
          <w:rFonts w:ascii="Times New Roman" w:eastAsia="Calibri" w:hAnsi="Times New Roman"/>
          <w:sz w:val="28"/>
          <w:szCs w:val="28"/>
        </w:rPr>
        <w:t xml:space="preserve">обов’язковість виконання режиму робочого часу того підприємства, до якого працівник </w:t>
      </w:r>
      <w:proofErr w:type="spellStart"/>
      <w:r w:rsidRPr="00AB44C9">
        <w:rPr>
          <w:rFonts w:ascii="Times New Roman" w:eastAsia="Calibri" w:hAnsi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eastAsia="Calibri" w:hAnsi="Times New Roman"/>
          <w:sz w:val="28"/>
          <w:szCs w:val="28"/>
        </w:rPr>
        <w:t xml:space="preserve"> відряджений;</w:t>
      </w:r>
    </w:p>
    <w:p w:rsidR="00C956B8" w:rsidRPr="00AB44C9" w:rsidRDefault="00BD1CC2" w:rsidP="00F172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44C9">
        <w:rPr>
          <w:rFonts w:ascii="Times New Roman" w:eastAsia="Calibri" w:hAnsi="Times New Roman"/>
          <w:sz w:val="28"/>
          <w:szCs w:val="28"/>
        </w:rPr>
        <w:t>в</w:t>
      </w:r>
      <w:r w:rsidR="00C956B8" w:rsidRPr="00AB44C9">
        <w:rPr>
          <w:rFonts w:ascii="Times New Roman" w:eastAsia="Calibri" w:hAnsi="Times New Roman"/>
          <w:sz w:val="28"/>
          <w:szCs w:val="28"/>
        </w:rPr>
        <w:t xml:space="preserve">имоги безпеки під час </w:t>
      </w:r>
      <w:r w:rsidRPr="00AB44C9">
        <w:rPr>
          <w:rFonts w:ascii="Times New Roman" w:eastAsia="Calibri" w:hAnsi="Times New Roman"/>
          <w:sz w:val="28"/>
          <w:szCs w:val="28"/>
        </w:rPr>
        <w:t xml:space="preserve">користування </w:t>
      </w:r>
      <w:r w:rsidR="00AF1130">
        <w:rPr>
          <w:rFonts w:ascii="Times New Roman" w:eastAsia="Calibri" w:hAnsi="Times New Roman"/>
          <w:sz w:val="28"/>
          <w:szCs w:val="28"/>
        </w:rPr>
        <w:t xml:space="preserve">пасажирським міським, міжміським, міжнародним </w:t>
      </w:r>
      <w:r w:rsidR="00C956B8" w:rsidRPr="00AB44C9">
        <w:rPr>
          <w:rFonts w:ascii="Times New Roman" w:eastAsia="Calibri" w:hAnsi="Times New Roman"/>
          <w:sz w:val="28"/>
          <w:szCs w:val="28"/>
        </w:rPr>
        <w:t>та іншими видами транспорту</w:t>
      </w:r>
      <w:r w:rsidR="00E77574">
        <w:rPr>
          <w:rFonts w:ascii="Times New Roman" w:eastAsia="Calibri" w:hAnsi="Times New Roman"/>
          <w:sz w:val="28"/>
          <w:szCs w:val="28"/>
        </w:rPr>
        <w:t>, перебування у закладах харчування і підприємствах, які надають готельні послуги</w:t>
      </w:r>
      <w:r w:rsidR="00C956B8" w:rsidRPr="00AB44C9">
        <w:rPr>
          <w:rFonts w:ascii="Times New Roman" w:eastAsia="Calibri" w:hAnsi="Times New Roman"/>
          <w:sz w:val="28"/>
          <w:szCs w:val="28"/>
        </w:rPr>
        <w:t>;</w:t>
      </w:r>
    </w:p>
    <w:p w:rsidR="00981329" w:rsidRPr="00AB44C9" w:rsidRDefault="00981329" w:rsidP="00F172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44C9">
        <w:rPr>
          <w:rFonts w:ascii="Times New Roman" w:eastAsia="Calibri" w:hAnsi="Times New Roman"/>
          <w:sz w:val="28"/>
          <w:szCs w:val="28"/>
        </w:rPr>
        <w:t xml:space="preserve">питання використання </w:t>
      </w:r>
      <w:r w:rsidR="00337010" w:rsidRPr="00AB44C9">
        <w:rPr>
          <w:rFonts w:ascii="Times New Roman" w:eastAsia="Calibri" w:hAnsi="Times New Roman"/>
          <w:sz w:val="28"/>
          <w:szCs w:val="28"/>
        </w:rPr>
        <w:t xml:space="preserve">власного </w:t>
      </w:r>
      <w:r w:rsidRPr="00AB44C9">
        <w:rPr>
          <w:rFonts w:ascii="Times New Roman" w:eastAsia="Calibri" w:hAnsi="Times New Roman"/>
          <w:sz w:val="28"/>
          <w:szCs w:val="28"/>
        </w:rPr>
        <w:t>транспортного засобу, як</w:t>
      </w:r>
      <w:r w:rsidR="00337010" w:rsidRPr="00AB44C9">
        <w:rPr>
          <w:rFonts w:ascii="Times New Roman" w:eastAsia="Calibri" w:hAnsi="Times New Roman"/>
          <w:sz w:val="28"/>
          <w:szCs w:val="28"/>
        </w:rPr>
        <w:t>що це</w:t>
      </w:r>
      <w:r w:rsidRPr="00AB44C9">
        <w:rPr>
          <w:rFonts w:ascii="Times New Roman" w:eastAsia="Calibri" w:hAnsi="Times New Roman"/>
          <w:sz w:val="28"/>
          <w:szCs w:val="28"/>
        </w:rPr>
        <w:t xml:space="preserve"> не передбачено документами про службове відрядження;</w:t>
      </w:r>
    </w:p>
    <w:p w:rsidR="005010F7" w:rsidRDefault="005010F7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eastAsia="Calibri" w:hAnsi="Times New Roman"/>
          <w:sz w:val="28"/>
          <w:szCs w:val="28"/>
        </w:rPr>
        <w:t xml:space="preserve">порядок дій відрядженого працівника </w:t>
      </w:r>
      <w:proofErr w:type="spellStart"/>
      <w:r w:rsidRPr="00AB44C9">
        <w:rPr>
          <w:rFonts w:ascii="Times New Roman" w:eastAsia="Calibri" w:hAnsi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eastAsia="Calibri" w:hAnsi="Times New Roman"/>
          <w:sz w:val="28"/>
          <w:szCs w:val="28"/>
        </w:rPr>
        <w:t xml:space="preserve"> у разі настання нещасного випадку, пожежі чи транспортної подій</w:t>
      </w:r>
      <w:r w:rsidR="00BD1CC2" w:rsidRPr="00AB44C9">
        <w:rPr>
          <w:rFonts w:ascii="Times New Roman" w:eastAsia="Calibri" w:hAnsi="Times New Roman"/>
          <w:sz w:val="28"/>
          <w:szCs w:val="28"/>
        </w:rPr>
        <w:t xml:space="preserve"> та</w:t>
      </w:r>
      <w:r w:rsidRPr="00AB44C9">
        <w:rPr>
          <w:rFonts w:ascii="Times New Roman" w:eastAsia="Calibri" w:hAnsi="Times New Roman"/>
          <w:sz w:val="28"/>
          <w:szCs w:val="28"/>
        </w:rPr>
        <w:t xml:space="preserve"> повідомлення про </w:t>
      </w:r>
      <w:r w:rsidR="00BD1CC2" w:rsidRPr="00AB44C9">
        <w:rPr>
          <w:rFonts w:ascii="Times New Roman" w:eastAsia="Calibri" w:hAnsi="Times New Roman"/>
          <w:sz w:val="28"/>
          <w:szCs w:val="28"/>
        </w:rPr>
        <w:t>нещасний випадок і порядок</w:t>
      </w:r>
      <w:r w:rsidR="00BD1CC2" w:rsidRPr="00AB44C9">
        <w:rPr>
          <w:rFonts w:ascii="Times New Roman" w:hAnsi="Times New Roman"/>
          <w:sz w:val="28"/>
          <w:szCs w:val="28"/>
        </w:rPr>
        <w:t xml:space="preserve"> його розслідування.</w:t>
      </w:r>
    </w:p>
    <w:p w:rsidR="00031FF0" w:rsidRPr="004C3885" w:rsidRDefault="00527137" w:rsidP="00AF113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C9">
        <w:rPr>
          <w:rFonts w:ascii="Times New Roman" w:hAnsi="Times New Roman"/>
          <w:b/>
          <w:sz w:val="28"/>
          <w:szCs w:val="28"/>
        </w:rPr>
        <w:t>Тема</w:t>
      </w:r>
      <w:r w:rsidR="00AF1130">
        <w:rPr>
          <w:rFonts w:ascii="Times New Roman" w:hAnsi="Times New Roman"/>
          <w:b/>
          <w:sz w:val="28"/>
          <w:szCs w:val="28"/>
        </w:rPr>
        <w:t> </w:t>
      </w:r>
      <w:r w:rsidR="00FD1EB1">
        <w:rPr>
          <w:rFonts w:ascii="Times New Roman" w:hAnsi="Times New Roman"/>
          <w:b/>
          <w:sz w:val="28"/>
          <w:szCs w:val="28"/>
        </w:rPr>
        <w:t>10</w:t>
      </w:r>
      <w:r w:rsidR="00933BD0" w:rsidRPr="00AB44C9">
        <w:rPr>
          <w:rFonts w:ascii="Times New Roman" w:hAnsi="Times New Roman"/>
          <w:b/>
          <w:sz w:val="28"/>
          <w:szCs w:val="28"/>
        </w:rPr>
        <w:t>. </w:t>
      </w:r>
      <w:r w:rsidR="004C3885">
        <w:rPr>
          <w:rFonts w:ascii="Times New Roman" w:hAnsi="Times New Roman"/>
          <w:b/>
          <w:sz w:val="28"/>
          <w:szCs w:val="28"/>
        </w:rPr>
        <w:t>Пер</w:t>
      </w:r>
      <w:r w:rsidR="0054593F" w:rsidRPr="00AB44C9">
        <w:rPr>
          <w:rFonts w:ascii="Times New Roman" w:hAnsi="Times New Roman" w:cs="Times New Roman"/>
          <w:b/>
          <w:sz w:val="28"/>
          <w:szCs w:val="28"/>
        </w:rPr>
        <w:t>ша допомога потерпілим</w:t>
      </w:r>
      <w:r w:rsidR="004C38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3885">
        <w:rPr>
          <w:rFonts w:ascii="Times New Roman" w:hAnsi="Times New Roman" w:cs="Times New Roman"/>
          <w:b/>
          <w:color w:val="2F2F2F"/>
          <w:sz w:val="28"/>
          <w:szCs w:val="28"/>
        </w:rPr>
        <w:t>д</w:t>
      </w:r>
      <w:r w:rsidR="004C3885" w:rsidRPr="004C3885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ії </w:t>
      </w:r>
      <w:r w:rsidR="00CA2036">
        <w:rPr>
          <w:rFonts w:ascii="Times New Roman" w:hAnsi="Times New Roman" w:cs="Times New Roman"/>
          <w:b/>
          <w:color w:val="2F2F2F"/>
          <w:sz w:val="28"/>
          <w:szCs w:val="28"/>
        </w:rPr>
        <w:t>у разі</w:t>
      </w:r>
      <w:r w:rsidR="004C3885" w:rsidRPr="004C3885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 виникненн</w:t>
      </w:r>
      <w:r w:rsidR="00CA2036">
        <w:rPr>
          <w:rFonts w:ascii="Times New Roman" w:hAnsi="Times New Roman" w:cs="Times New Roman"/>
          <w:b/>
          <w:color w:val="2F2F2F"/>
          <w:sz w:val="28"/>
          <w:szCs w:val="28"/>
        </w:rPr>
        <w:t>я</w:t>
      </w:r>
      <w:r w:rsidR="004C3885" w:rsidRPr="004C3885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 нещасного випадку</w:t>
      </w:r>
    </w:p>
    <w:p w:rsidR="00115DAF" w:rsidRPr="00AB44C9" w:rsidRDefault="00115DAF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поняття «нещасний випадок», «груповий нещасний випадок», гостре професійне захворювання», «територія підприємства», «безпосередній керівник робіт», «свідок нещасного випадку»</w:t>
      </w:r>
      <w:r w:rsidR="00FD088D" w:rsidRPr="00AB44C9">
        <w:rPr>
          <w:rFonts w:ascii="Times New Roman" w:hAnsi="Times New Roman"/>
          <w:sz w:val="28"/>
          <w:szCs w:val="28"/>
        </w:rPr>
        <w:t>, «</w:t>
      </w:r>
      <w:proofErr w:type="spellStart"/>
      <w:r w:rsidR="00FD088D" w:rsidRPr="00AB44C9">
        <w:rPr>
          <w:rFonts w:ascii="Times New Roman" w:hAnsi="Times New Roman"/>
          <w:sz w:val="28"/>
          <w:szCs w:val="28"/>
        </w:rPr>
        <w:t>домедична</w:t>
      </w:r>
      <w:proofErr w:type="spellEnd"/>
      <w:r w:rsidR="00FD088D" w:rsidRPr="00AB44C9">
        <w:rPr>
          <w:rFonts w:ascii="Times New Roman" w:hAnsi="Times New Roman"/>
          <w:sz w:val="28"/>
          <w:szCs w:val="28"/>
        </w:rPr>
        <w:t xml:space="preserve"> допомога», «долікарська допомога»</w:t>
      </w:r>
      <w:r w:rsidR="00750D4A" w:rsidRPr="00AB44C9">
        <w:rPr>
          <w:rFonts w:ascii="Times New Roman" w:hAnsi="Times New Roman"/>
          <w:sz w:val="28"/>
          <w:szCs w:val="28"/>
        </w:rPr>
        <w:t xml:space="preserve">, «невідкладний стан» </w:t>
      </w:r>
      <w:r w:rsidR="00FD088D" w:rsidRPr="00AB44C9">
        <w:rPr>
          <w:rFonts w:ascii="Times New Roman" w:hAnsi="Times New Roman"/>
          <w:sz w:val="28"/>
          <w:szCs w:val="28"/>
        </w:rPr>
        <w:t xml:space="preserve"> та інші</w:t>
      </w:r>
      <w:r w:rsidRPr="00AB44C9">
        <w:rPr>
          <w:rFonts w:ascii="Times New Roman" w:hAnsi="Times New Roman"/>
          <w:sz w:val="28"/>
          <w:szCs w:val="28"/>
        </w:rPr>
        <w:t>;</w:t>
      </w:r>
    </w:p>
    <w:p w:rsidR="00E77574" w:rsidRPr="00AB44C9" w:rsidRDefault="00750D4A" w:rsidP="00E77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оцінка власної безпеки і оцінка стану постраждалого</w:t>
      </w:r>
      <w:r w:rsidR="004C3885">
        <w:rPr>
          <w:rFonts w:ascii="Times New Roman" w:hAnsi="Times New Roman"/>
          <w:sz w:val="28"/>
          <w:szCs w:val="28"/>
        </w:rPr>
        <w:t>,</w:t>
      </w:r>
      <w:r w:rsidRPr="00AB44C9">
        <w:rPr>
          <w:rFonts w:ascii="Times New Roman" w:hAnsi="Times New Roman"/>
          <w:sz w:val="28"/>
          <w:szCs w:val="28"/>
        </w:rPr>
        <w:t xml:space="preserve"> перевірка життєвих ознак </w:t>
      </w:r>
      <w:r w:rsidR="00E77574">
        <w:rPr>
          <w:rFonts w:ascii="Times New Roman" w:hAnsi="Times New Roman"/>
          <w:sz w:val="28"/>
          <w:szCs w:val="28"/>
        </w:rPr>
        <w:t>травмованого</w:t>
      </w:r>
      <w:r w:rsidRPr="00AB44C9">
        <w:rPr>
          <w:rFonts w:ascii="Times New Roman" w:hAnsi="Times New Roman"/>
          <w:sz w:val="28"/>
          <w:szCs w:val="28"/>
        </w:rPr>
        <w:t xml:space="preserve">, огляд потерпілого для визначення необхідності </w:t>
      </w:r>
      <w:r w:rsidR="00AF1130">
        <w:rPr>
          <w:rFonts w:ascii="Times New Roman" w:hAnsi="Times New Roman"/>
          <w:sz w:val="28"/>
          <w:szCs w:val="28"/>
        </w:rPr>
        <w:t>реанімаційних заходів</w:t>
      </w:r>
      <w:r w:rsidRPr="00AB44C9">
        <w:rPr>
          <w:rFonts w:ascii="Times New Roman" w:hAnsi="Times New Roman"/>
          <w:sz w:val="28"/>
          <w:szCs w:val="28"/>
        </w:rPr>
        <w:t>, переведення потерпілого у стабільне положення і його фіксування</w:t>
      </w:r>
      <w:r w:rsidR="00E77574">
        <w:rPr>
          <w:rFonts w:ascii="Times New Roman" w:hAnsi="Times New Roman"/>
          <w:sz w:val="28"/>
          <w:szCs w:val="28"/>
        </w:rPr>
        <w:t xml:space="preserve">, </w:t>
      </w:r>
      <w:r w:rsidR="00E77574" w:rsidRPr="00AB44C9">
        <w:rPr>
          <w:rFonts w:ascii="Times New Roman" w:hAnsi="Times New Roman"/>
          <w:sz w:val="28"/>
          <w:szCs w:val="28"/>
        </w:rPr>
        <w:t>контроль життєвих функцій потерпілого до прибуття екстрених чи</w:t>
      </w:r>
      <w:r w:rsidR="00E77574">
        <w:rPr>
          <w:rFonts w:ascii="Times New Roman" w:hAnsi="Times New Roman"/>
          <w:sz w:val="28"/>
          <w:szCs w:val="28"/>
        </w:rPr>
        <w:t xml:space="preserve"> медичних служб;</w:t>
      </w:r>
    </w:p>
    <w:p w:rsidR="00E77574" w:rsidRPr="00AB44C9" w:rsidRDefault="00E77574" w:rsidP="00E77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порядок повідомлення про нещасний випадок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AB44C9">
        <w:rPr>
          <w:rFonts w:ascii="Times New Roman" w:hAnsi="Times New Roman"/>
          <w:sz w:val="28"/>
          <w:szCs w:val="28"/>
        </w:rPr>
        <w:t>інформування про надзвичайні події та ситуації на телефоні «гарячі номери» екстрених і оперативно-рятувальних служб: 101, 102, 103 та інші;</w:t>
      </w:r>
    </w:p>
    <w:p w:rsidR="00AF1130" w:rsidRPr="00AB44C9" w:rsidRDefault="00AF1130" w:rsidP="00AF1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заходи, необхідні для надання допомоги потерпілому, зменшення страждань потерпілого і попередження розвитку можливих ускладнень;</w:t>
      </w:r>
    </w:p>
    <w:p w:rsidR="0054593F" w:rsidRPr="00AB44C9" w:rsidRDefault="0054593F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порядок</w:t>
      </w:r>
      <w:r w:rsidR="00115DAF" w:rsidRPr="00AB44C9">
        <w:rPr>
          <w:rFonts w:ascii="Times New Roman" w:hAnsi="Times New Roman"/>
          <w:sz w:val="28"/>
          <w:szCs w:val="28"/>
        </w:rPr>
        <w:t xml:space="preserve"> надання </w:t>
      </w:r>
      <w:r w:rsidR="00FD088D" w:rsidRPr="00AB44C9">
        <w:rPr>
          <w:rFonts w:ascii="Times New Roman" w:hAnsi="Times New Roman"/>
          <w:sz w:val="28"/>
          <w:szCs w:val="28"/>
        </w:rPr>
        <w:t>долікарс</w:t>
      </w:r>
      <w:r w:rsidR="00750D4A" w:rsidRPr="00AB44C9">
        <w:rPr>
          <w:rFonts w:ascii="Times New Roman" w:hAnsi="Times New Roman"/>
          <w:sz w:val="28"/>
          <w:szCs w:val="28"/>
        </w:rPr>
        <w:t>ь</w:t>
      </w:r>
      <w:r w:rsidR="00FD088D" w:rsidRPr="00AB44C9">
        <w:rPr>
          <w:rFonts w:ascii="Times New Roman" w:hAnsi="Times New Roman"/>
          <w:sz w:val="28"/>
          <w:szCs w:val="28"/>
        </w:rPr>
        <w:t>кої та</w:t>
      </w:r>
      <w:r w:rsidR="00115DAF" w:rsidRPr="00AB4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DAF" w:rsidRPr="00AB44C9">
        <w:rPr>
          <w:rFonts w:ascii="Times New Roman" w:hAnsi="Times New Roman"/>
          <w:sz w:val="28"/>
          <w:szCs w:val="28"/>
        </w:rPr>
        <w:t>домедичної</w:t>
      </w:r>
      <w:proofErr w:type="spellEnd"/>
      <w:r w:rsidR="00115DAF" w:rsidRPr="00AB44C9">
        <w:rPr>
          <w:rFonts w:ascii="Times New Roman" w:hAnsi="Times New Roman"/>
          <w:sz w:val="28"/>
          <w:szCs w:val="28"/>
        </w:rPr>
        <w:t xml:space="preserve"> допомоги потерпілому</w:t>
      </w:r>
      <w:r w:rsidR="00FD1EB1">
        <w:rPr>
          <w:rFonts w:ascii="Times New Roman" w:hAnsi="Times New Roman"/>
          <w:sz w:val="28"/>
          <w:szCs w:val="28"/>
        </w:rPr>
        <w:t>;</w:t>
      </w:r>
    </w:p>
    <w:p w:rsidR="0054593F" w:rsidRPr="00AB44C9" w:rsidRDefault="0054593F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відповідальність за залишення без допомоги особи у стані небезпечному для життя;</w:t>
      </w:r>
    </w:p>
    <w:p w:rsidR="0054593F" w:rsidRPr="00AB44C9" w:rsidRDefault="00244950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lastRenderedPageBreak/>
        <w:t>с</w:t>
      </w:r>
      <w:r w:rsidR="0054593F" w:rsidRPr="00AB44C9">
        <w:rPr>
          <w:rFonts w:ascii="Times New Roman" w:hAnsi="Times New Roman"/>
          <w:sz w:val="28"/>
          <w:szCs w:val="28"/>
        </w:rPr>
        <w:t>амодопомога та надання допомоги у разі мікротравми (рана, пошкодження) або травмування працівника, що не потребує лікарської допомоги і не призвела до втрати працездатності чи у разі отримання працівником травм (порізи, забій, розтягнення тощо), які не підпадають під визначення терміну «нещасний випадок» у розумінні положень Порядку розслідування;</w:t>
      </w:r>
    </w:p>
    <w:p w:rsidR="0054593F" w:rsidRPr="00AB44C9" w:rsidRDefault="0054593F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медична аптечка, її склад, правила застосування медикаментів.</w:t>
      </w:r>
    </w:p>
    <w:p w:rsidR="006F2B4C" w:rsidRPr="00AB44C9" w:rsidRDefault="00933BD0" w:rsidP="00F17203">
      <w:pPr>
        <w:tabs>
          <w:tab w:val="left" w:pos="387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Тема </w:t>
      </w:r>
      <w:r w:rsidR="00FD1EB1">
        <w:rPr>
          <w:rFonts w:ascii="Times New Roman" w:hAnsi="Times New Roman" w:cs="Times New Roman"/>
          <w:b/>
          <w:sz w:val="28"/>
          <w:szCs w:val="28"/>
        </w:rPr>
        <w:t>11</w:t>
      </w:r>
      <w:r w:rsidRPr="00AB44C9">
        <w:rPr>
          <w:rFonts w:ascii="Times New Roman" w:hAnsi="Times New Roman" w:cs="Times New Roman"/>
          <w:b/>
          <w:sz w:val="28"/>
          <w:szCs w:val="28"/>
        </w:rPr>
        <w:t>. </w:t>
      </w:r>
      <w:r w:rsidR="00031FF0" w:rsidRPr="00AB44C9">
        <w:rPr>
          <w:rFonts w:ascii="Times New Roman" w:hAnsi="Times New Roman"/>
          <w:b/>
          <w:sz w:val="28"/>
          <w:szCs w:val="28"/>
        </w:rPr>
        <w:t xml:space="preserve">Порядок розслідування та оформлення нещасних випадків </w:t>
      </w:r>
      <w:r w:rsidR="00CC23A0" w:rsidRPr="00AB44C9">
        <w:rPr>
          <w:rFonts w:ascii="Times New Roman" w:hAnsi="Times New Roman" w:cs="Times New Roman"/>
          <w:b/>
          <w:sz w:val="28"/>
          <w:szCs w:val="28"/>
        </w:rPr>
        <w:t xml:space="preserve">на виробництві </w:t>
      </w:r>
      <w:r w:rsidR="00031FF0" w:rsidRPr="00AB44C9">
        <w:rPr>
          <w:rFonts w:ascii="Times New Roman" w:hAnsi="Times New Roman"/>
          <w:b/>
          <w:sz w:val="28"/>
          <w:szCs w:val="28"/>
        </w:rPr>
        <w:t>та професійних захворювань</w:t>
      </w:r>
    </w:p>
    <w:p w:rsidR="00337010" w:rsidRPr="00AB44C9" w:rsidRDefault="00337010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 xml:space="preserve">дії працівника </w:t>
      </w:r>
      <w:proofErr w:type="spellStart"/>
      <w:r w:rsidRPr="00AB44C9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/>
          <w:sz w:val="28"/>
          <w:szCs w:val="28"/>
        </w:rPr>
        <w:t>, у разі якщо він є потерпілим, свідком або безпосереднім керівником травмованого працівника;</w:t>
      </w:r>
    </w:p>
    <w:p w:rsidR="00FD088D" w:rsidRPr="00AB44C9" w:rsidRDefault="00FD088D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заходи для забезпечення збереження обстановки на робочому місці (у разі відрядження, у тому числі: машини, механізми, обладнання, устаткування) у такому стані, що була на момент нещасного випадку;</w:t>
      </w:r>
    </w:p>
    <w:p w:rsidR="00337010" w:rsidRPr="00AB44C9" w:rsidRDefault="00337010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організація проведення розслідування (спеціального розслідування) у разі настання нещасного випадку та/або гострого професійного захворювання (отруєння);</w:t>
      </w:r>
    </w:p>
    <w:p w:rsidR="00337010" w:rsidRPr="00AB44C9" w:rsidRDefault="00CC23A0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с</w:t>
      </w:r>
      <w:r w:rsidR="00337010" w:rsidRPr="00AB44C9">
        <w:rPr>
          <w:rFonts w:ascii="Times New Roman" w:hAnsi="Times New Roman"/>
          <w:sz w:val="28"/>
          <w:szCs w:val="28"/>
        </w:rPr>
        <w:t>троки проведення розслідування (спеціального розслідування) у разі настання нещасного випадку та/або гострого професійного захворювання (отруєння)</w:t>
      </w:r>
      <w:r w:rsidR="00AF1130">
        <w:rPr>
          <w:rFonts w:ascii="Times New Roman" w:hAnsi="Times New Roman"/>
          <w:sz w:val="28"/>
          <w:szCs w:val="28"/>
        </w:rPr>
        <w:t>.</w:t>
      </w:r>
    </w:p>
    <w:p w:rsidR="005407C6" w:rsidRPr="00AB44C9" w:rsidRDefault="005407C6" w:rsidP="00F17203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4C9">
        <w:rPr>
          <w:rFonts w:ascii="Times New Roman" w:hAnsi="Times New Roman" w:cs="Times New Roman"/>
          <w:b/>
          <w:sz w:val="28"/>
          <w:szCs w:val="28"/>
        </w:rPr>
        <w:t>Тема </w:t>
      </w:r>
      <w:r w:rsidR="006467CE">
        <w:rPr>
          <w:rFonts w:ascii="Times New Roman" w:hAnsi="Times New Roman" w:cs="Times New Roman"/>
          <w:b/>
          <w:sz w:val="28"/>
          <w:szCs w:val="28"/>
        </w:rPr>
        <w:t>12</w:t>
      </w:r>
      <w:r w:rsidR="00933BD0" w:rsidRPr="00AB44C9">
        <w:rPr>
          <w:rFonts w:ascii="Times New Roman" w:hAnsi="Times New Roman" w:cs="Times New Roman"/>
          <w:b/>
          <w:sz w:val="28"/>
          <w:szCs w:val="28"/>
        </w:rPr>
        <w:t>. </w:t>
      </w:r>
      <w:r w:rsidR="007C3AFD">
        <w:rPr>
          <w:rFonts w:ascii="Times New Roman" w:hAnsi="Times New Roman" w:cs="Times New Roman"/>
          <w:b/>
          <w:sz w:val="28"/>
          <w:szCs w:val="28"/>
        </w:rPr>
        <w:t>Деякі п</w:t>
      </w:r>
      <w:r w:rsidR="00933BD0" w:rsidRPr="00AB44C9">
        <w:rPr>
          <w:rFonts w:ascii="Times New Roman" w:hAnsi="Times New Roman"/>
          <w:b/>
          <w:sz w:val="28"/>
          <w:szCs w:val="28"/>
        </w:rPr>
        <w:t>итання п</w:t>
      </w:r>
      <w:r w:rsidRPr="00AB44C9">
        <w:rPr>
          <w:rFonts w:ascii="Times New Roman" w:hAnsi="Times New Roman"/>
          <w:b/>
          <w:sz w:val="28"/>
          <w:szCs w:val="28"/>
        </w:rPr>
        <w:t>ожежн</w:t>
      </w:r>
      <w:r w:rsidR="00933BD0" w:rsidRPr="00AB44C9">
        <w:rPr>
          <w:rFonts w:ascii="Times New Roman" w:hAnsi="Times New Roman"/>
          <w:b/>
          <w:sz w:val="28"/>
          <w:szCs w:val="28"/>
        </w:rPr>
        <w:t>ої</w:t>
      </w:r>
      <w:r w:rsidRPr="00AB44C9">
        <w:rPr>
          <w:rFonts w:ascii="Times New Roman" w:hAnsi="Times New Roman"/>
          <w:b/>
          <w:sz w:val="28"/>
          <w:szCs w:val="28"/>
        </w:rPr>
        <w:t xml:space="preserve"> безпек</w:t>
      </w:r>
      <w:r w:rsidR="00933BD0" w:rsidRPr="00AB44C9">
        <w:rPr>
          <w:rFonts w:ascii="Times New Roman" w:hAnsi="Times New Roman"/>
          <w:b/>
          <w:sz w:val="28"/>
          <w:szCs w:val="28"/>
        </w:rPr>
        <w:t>и</w:t>
      </w:r>
    </w:p>
    <w:p w:rsidR="005407C6" w:rsidRPr="00AB44C9" w:rsidRDefault="005407C6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 xml:space="preserve">вимоги пожежної безпеки в </w:t>
      </w:r>
      <w:proofErr w:type="spellStart"/>
      <w:r w:rsidRPr="00AB44C9">
        <w:rPr>
          <w:rFonts w:ascii="Times New Roman" w:hAnsi="Times New Roman"/>
          <w:sz w:val="28"/>
          <w:szCs w:val="28"/>
        </w:rPr>
        <w:t>адмінбудівлі</w:t>
      </w:r>
      <w:proofErr w:type="spellEnd"/>
      <w:r w:rsidRPr="00AB4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4C9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/>
          <w:sz w:val="28"/>
          <w:szCs w:val="28"/>
        </w:rPr>
        <w:t>;</w:t>
      </w:r>
    </w:p>
    <w:p w:rsidR="005407C6" w:rsidRPr="00AB44C9" w:rsidRDefault="005407C6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 xml:space="preserve">про обов’язковість до виконання інструкцій з пожежної безпеки працівниками </w:t>
      </w:r>
      <w:proofErr w:type="spellStart"/>
      <w:r w:rsidRPr="00AB44C9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="00F17203">
        <w:rPr>
          <w:rFonts w:ascii="Times New Roman" w:hAnsi="Times New Roman"/>
          <w:sz w:val="28"/>
          <w:szCs w:val="28"/>
        </w:rPr>
        <w:t>,</w:t>
      </w:r>
      <w:r w:rsidRPr="00AB44C9">
        <w:rPr>
          <w:rFonts w:ascii="Times New Roman" w:hAnsi="Times New Roman"/>
          <w:sz w:val="28"/>
          <w:szCs w:val="28"/>
        </w:rPr>
        <w:t xml:space="preserve"> інформування про способи запобігання пожежам;</w:t>
      </w:r>
    </w:p>
    <w:p w:rsidR="005407C6" w:rsidRPr="00AB44C9" w:rsidRDefault="005407C6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дії персоналу у разі виявлення задимленні, загоряння та під час пожежі;</w:t>
      </w:r>
    </w:p>
    <w:p w:rsidR="005407C6" w:rsidRPr="00AB44C9" w:rsidRDefault="005407C6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види первинних засобів гасіння та порядок їх застосування;</w:t>
      </w:r>
    </w:p>
    <w:p w:rsidR="005407C6" w:rsidRPr="00AB44C9" w:rsidRDefault="005407C6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 xml:space="preserve">про визначене поняття «електроустановка» та засобів для гасіння електроустановок; </w:t>
      </w:r>
    </w:p>
    <w:p w:rsidR="005407C6" w:rsidRPr="00AB44C9" w:rsidRDefault="005407C6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деякі знаки і покажчики з пожежної безпеки;</w:t>
      </w:r>
    </w:p>
    <w:p w:rsidR="005407C6" w:rsidRPr="00AB44C9" w:rsidRDefault="005407C6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>порядок повідомлення про пожежу;</w:t>
      </w:r>
    </w:p>
    <w:p w:rsidR="005407C6" w:rsidRDefault="005407C6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C9">
        <w:rPr>
          <w:rFonts w:ascii="Times New Roman" w:hAnsi="Times New Roman"/>
          <w:sz w:val="28"/>
          <w:szCs w:val="28"/>
        </w:rPr>
        <w:t xml:space="preserve">порядок і схеми евакуації з </w:t>
      </w:r>
      <w:proofErr w:type="spellStart"/>
      <w:r w:rsidRPr="00AB44C9">
        <w:rPr>
          <w:rFonts w:ascii="Times New Roman" w:hAnsi="Times New Roman"/>
          <w:sz w:val="28"/>
          <w:szCs w:val="28"/>
        </w:rPr>
        <w:t>адмінбудівлі</w:t>
      </w:r>
      <w:proofErr w:type="spellEnd"/>
      <w:r w:rsidRPr="00AB44C9">
        <w:rPr>
          <w:rFonts w:ascii="Times New Roman" w:hAnsi="Times New Roman"/>
          <w:sz w:val="28"/>
          <w:szCs w:val="28"/>
        </w:rPr>
        <w:t xml:space="preserve"> працівників </w:t>
      </w:r>
      <w:r w:rsidR="00AF1130" w:rsidRPr="00AB44C9">
        <w:rPr>
          <w:rFonts w:ascii="Times New Roman" w:hAnsi="Times New Roman"/>
          <w:sz w:val="28"/>
          <w:szCs w:val="28"/>
        </w:rPr>
        <w:t xml:space="preserve">і відвідувачів </w:t>
      </w:r>
      <w:proofErr w:type="spellStart"/>
      <w:r w:rsidRPr="00AB44C9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Pr="00AB44C9">
        <w:rPr>
          <w:rFonts w:ascii="Times New Roman" w:hAnsi="Times New Roman"/>
          <w:sz w:val="28"/>
          <w:szCs w:val="28"/>
        </w:rPr>
        <w:t xml:space="preserve"> у разі пожежі</w:t>
      </w:r>
      <w:r w:rsidR="00F17203">
        <w:rPr>
          <w:rFonts w:ascii="Times New Roman" w:hAnsi="Times New Roman"/>
          <w:sz w:val="28"/>
          <w:szCs w:val="28"/>
        </w:rPr>
        <w:t>.</w:t>
      </w:r>
    </w:p>
    <w:p w:rsidR="00C7738D" w:rsidRDefault="00C7738D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38D" w:rsidRDefault="00C7738D" w:rsidP="00F17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38D" w:rsidRPr="004D151B" w:rsidRDefault="00C7738D" w:rsidP="00C7738D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7738D" w:rsidRDefault="00C7738D" w:rsidP="00C7738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bookmarkStart w:id="5" w:name="n205"/>
      <w:bookmarkEnd w:id="5"/>
      <w:r w:rsidRPr="00CF30B9">
        <w:rPr>
          <w:rFonts w:ascii="Times New Roman" w:hAnsi="Times New Roman" w:cs="Times New Roman"/>
          <w:b/>
          <w:sz w:val="27"/>
          <w:szCs w:val="27"/>
        </w:rPr>
        <w:t>Завідувач Сектору</w:t>
      </w:r>
    </w:p>
    <w:p w:rsidR="00C468AF" w:rsidRPr="00AB44C9" w:rsidRDefault="00C7738D" w:rsidP="0079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30B9">
        <w:rPr>
          <w:rFonts w:ascii="Times New Roman" w:hAnsi="Times New Roman" w:cs="Times New Roman"/>
          <w:b/>
          <w:sz w:val="27"/>
          <w:szCs w:val="27"/>
        </w:rPr>
        <w:t>з охорони праці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>Наталія КУЗЬМЕНКО</w:t>
      </w:r>
    </w:p>
    <w:p w:rsidR="00C468AF" w:rsidRPr="00AB44C9" w:rsidRDefault="00C468AF" w:rsidP="00F1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68AF" w:rsidRPr="00AB44C9" w:rsidSect="00D23EA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AA" w:rsidRDefault="000B10AA" w:rsidP="00381EB0">
      <w:pPr>
        <w:spacing w:after="0" w:line="240" w:lineRule="auto"/>
      </w:pPr>
      <w:r>
        <w:separator/>
      </w:r>
    </w:p>
  </w:endnote>
  <w:endnote w:type="continuationSeparator" w:id="0">
    <w:p w:rsidR="000B10AA" w:rsidRDefault="000B10AA" w:rsidP="0038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AA" w:rsidRDefault="000B10AA" w:rsidP="00381EB0">
      <w:pPr>
        <w:spacing w:after="0" w:line="240" w:lineRule="auto"/>
      </w:pPr>
      <w:r>
        <w:separator/>
      </w:r>
    </w:p>
  </w:footnote>
  <w:footnote w:type="continuationSeparator" w:id="0">
    <w:p w:rsidR="000B10AA" w:rsidRDefault="000B10AA" w:rsidP="0038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475322"/>
      <w:docPartObj>
        <w:docPartGallery w:val="Page Numbers (Top of Page)"/>
        <w:docPartUnique/>
      </w:docPartObj>
    </w:sdtPr>
    <w:sdtContent>
      <w:p w:rsidR="00175EE4" w:rsidRDefault="008B04AA">
        <w:pPr>
          <w:pStyle w:val="a6"/>
          <w:jc w:val="center"/>
        </w:pPr>
        <w:r>
          <w:fldChar w:fldCharType="begin"/>
        </w:r>
        <w:r w:rsidR="00175EE4">
          <w:instrText>PAGE   \* MERGEFORMAT</w:instrText>
        </w:r>
        <w:r>
          <w:fldChar w:fldCharType="separate"/>
        </w:r>
        <w:r w:rsidR="00093182" w:rsidRPr="00093182">
          <w:rPr>
            <w:noProof/>
            <w:lang w:val="ru-RU"/>
          </w:rPr>
          <w:t>4</w:t>
        </w:r>
        <w:r>
          <w:fldChar w:fldCharType="end"/>
        </w:r>
      </w:p>
    </w:sdtContent>
  </w:sdt>
  <w:p w:rsidR="00175EE4" w:rsidRDefault="00175E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DC4B86"/>
    <w:multiLevelType w:val="hybridMultilevel"/>
    <w:tmpl w:val="5D40E262"/>
    <w:lvl w:ilvl="0" w:tplc="5844BD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45396">
      <w:numFmt w:val="none"/>
      <w:lvlText w:val=""/>
      <w:lvlJc w:val="left"/>
      <w:pPr>
        <w:tabs>
          <w:tab w:val="num" w:pos="360"/>
        </w:tabs>
      </w:pPr>
    </w:lvl>
    <w:lvl w:ilvl="2" w:tplc="38B6F530">
      <w:numFmt w:val="none"/>
      <w:lvlText w:val=""/>
      <w:lvlJc w:val="left"/>
      <w:pPr>
        <w:tabs>
          <w:tab w:val="num" w:pos="360"/>
        </w:tabs>
      </w:pPr>
    </w:lvl>
    <w:lvl w:ilvl="3" w:tplc="FA2AD0EA">
      <w:numFmt w:val="none"/>
      <w:lvlText w:val=""/>
      <w:lvlJc w:val="left"/>
      <w:pPr>
        <w:tabs>
          <w:tab w:val="num" w:pos="360"/>
        </w:tabs>
      </w:pPr>
    </w:lvl>
    <w:lvl w:ilvl="4" w:tplc="19308880">
      <w:numFmt w:val="none"/>
      <w:lvlText w:val=""/>
      <w:lvlJc w:val="left"/>
      <w:pPr>
        <w:tabs>
          <w:tab w:val="num" w:pos="360"/>
        </w:tabs>
      </w:pPr>
    </w:lvl>
    <w:lvl w:ilvl="5" w:tplc="0FC2CD16">
      <w:numFmt w:val="none"/>
      <w:lvlText w:val=""/>
      <w:lvlJc w:val="left"/>
      <w:pPr>
        <w:tabs>
          <w:tab w:val="num" w:pos="360"/>
        </w:tabs>
      </w:pPr>
    </w:lvl>
    <w:lvl w:ilvl="6" w:tplc="5FD6059E">
      <w:numFmt w:val="none"/>
      <w:lvlText w:val=""/>
      <w:lvlJc w:val="left"/>
      <w:pPr>
        <w:tabs>
          <w:tab w:val="num" w:pos="360"/>
        </w:tabs>
      </w:pPr>
    </w:lvl>
    <w:lvl w:ilvl="7" w:tplc="BAB8A2AE">
      <w:numFmt w:val="none"/>
      <w:lvlText w:val=""/>
      <w:lvlJc w:val="left"/>
      <w:pPr>
        <w:tabs>
          <w:tab w:val="num" w:pos="360"/>
        </w:tabs>
      </w:pPr>
    </w:lvl>
    <w:lvl w:ilvl="8" w:tplc="8B6656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C11F62"/>
    <w:multiLevelType w:val="multilevel"/>
    <w:tmpl w:val="6B2A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4C"/>
    <w:rsid w:val="00003D4C"/>
    <w:rsid w:val="00011BCB"/>
    <w:rsid w:val="0002032E"/>
    <w:rsid w:val="00024C04"/>
    <w:rsid w:val="00031FF0"/>
    <w:rsid w:val="000438A4"/>
    <w:rsid w:val="00093182"/>
    <w:rsid w:val="00093CB2"/>
    <w:rsid w:val="0009554D"/>
    <w:rsid w:val="000A68F2"/>
    <w:rsid w:val="000B10AA"/>
    <w:rsid w:val="000C2668"/>
    <w:rsid w:val="000E417E"/>
    <w:rsid w:val="000E4D3D"/>
    <w:rsid w:val="000F6174"/>
    <w:rsid w:val="00103814"/>
    <w:rsid w:val="001053B2"/>
    <w:rsid w:val="00115DAF"/>
    <w:rsid w:val="0013597B"/>
    <w:rsid w:val="00135AE4"/>
    <w:rsid w:val="00137B0C"/>
    <w:rsid w:val="001431BA"/>
    <w:rsid w:val="00144E7A"/>
    <w:rsid w:val="00145B9F"/>
    <w:rsid w:val="00174DA8"/>
    <w:rsid w:val="00175EE4"/>
    <w:rsid w:val="001B1FA0"/>
    <w:rsid w:val="001B5504"/>
    <w:rsid w:val="001B7794"/>
    <w:rsid w:val="001C1925"/>
    <w:rsid w:val="001D344D"/>
    <w:rsid w:val="001F07A6"/>
    <w:rsid w:val="00204648"/>
    <w:rsid w:val="002145F4"/>
    <w:rsid w:val="002234B6"/>
    <w:rsid w:val="00244950"/>
    <w:rsid w:val="00244B7F"/>
    <w:rsid w:val="00246ED6"/>
    <w:rsid w:val="0026562F"/>
    <w:rsid w:val="00270C9B"/>
    <w:rsid w:val="0029256E"/>
    <w:rsid w:val="002A5E4F"/>
    <w:rsid w:val="002B36CF"/>
    <w:rsid w:val="002C0F88"/>
    <w:rsid w:val="002D0BAA"/>
    <w:rsid w:val="002D6186"/>
    <w:rsid w:val="0031248D"/>
    <w:rsid w:val="00337010"/>
    <w:rsid w:val="00350737"/>
    <w:rsid w:val="003543A1"/>
    <w:rsid w:val="00373045"/>
    <w:rsid w:val="003773FC"/>
    <w:rsid w:val="003804E8"/>
    <w:rsid w:val="00381EB0"/>
    <w:rsid w:val="003910C9"/>
    <w:rsid w:val="003A50D3"/>
    <w:rsid w:val="003B043E"/>
    <w:rsid w:val="003D1155"/>
    <w:rsid w:val="003F242C"/>
    <w:rsid w:val="00431227"/>
    <w:rsid w:val="00450877"/>
    <w:rsid w:val="004752B7"/>
    <w:rsid w:val="00486C73"/>
    <w:rsid w:val="00491421"/>
    <w:rsid w:val="004A244D"/>
    <w:rsid w:val="004A2D25"/>
    <w:rsid w:val="004B648E"/>
    <w:rsid w:val="004C3885"/>
    <w:rsid w:val="004C576E"/>
    <w:rsid w:val="004D151B"/>
    <w:rsid w:val="004F0CB8"/>
    <w:rsid w:val="004F4DAA"/>
    <w:rsid w:val="005010F7"/>
    <w:rsid w:val="00525C84"/>
    <w:rsid w:val="00527137"/>
    <w:rsid w:val="005407C6"/>
    <w:rsid w:val="0054593F"/>
    <w:rsid w:val="005459A5"/>
    <w:rsid w:val="005465A5"/>
    <w:rsid w:val="00560E9E"/>
    <w:rsid w:val="0057110A"/>
    <w:rsid w:val="00586655"/>
    <w:rsid w:val="0058763E"/>
    <w:rsid w:val="005A4DCD"/>
    <w:rsid w:val="005B07D0"/>
    <w:rsid w:val="005B3065"/>
    <w:rsid w:val="005E07CE"/>
    <w:rsid w:val="00636F52"/>
    <w:rsid w:val="006467CE"/>
    <w:rsid w:val="006512BF"/>
    <w:rsid w:val="00685CA7"/>
    <w:rsid w:val="00692656"/>
    <w:rsid w:val="006A19F8"/>
    <w:rsid w:val="006A4E22"/>
    <w:rsid w:val="006B372C"/>
    <w:rsid w:val="006C1F56"/>
    <w:rsid w:val="006D40FD"/>
    <w:rsid w:val="006F2B4C"/>
    <w:rsid w:val="00711074"/>
    <w:rsid w:val="00722E96"/>
    <w:rsid w:val="0073294A"/>
    <w:rsid w:val="007421F7"/>
    <w:rsid w:val="00750D4A"/>
    <w:rsid w:val="0076224A"/>
    <w:rsid w:val="00771097"/>
    <w:rsid w:val="00786EA1"/>
    <w:rsid w:val="00796676"/>
    <w:rsid w:val="007976BD"/>
    <w:rsid w:val="007B05F4"/>
    <w:rsid w:val="007B1E37"/>
    <w:rsid w:val="007B271C"/>
    <w:rsid w:val="007B36E1"/>
    <w:rsid w:val="007C0A4B"/>
    <w:rsid w:val="007C346D"/>
    <w:rsid w:val="007C3AFD"/>
    <w:rsid w:val="007C4F2F"/>
    <w:rsid w:val="007C50D5"/>
    <w:rsid w:val="007F12F5"/>
    <w:rsid w:val="008015A8"/>
    <w:rsid w:val="00822C2A"/>
    <w:rsid w:val="00866163"/>
    <w:rsid w:val="008753A8"/>
    <w:rsid w:val="00884708"/>
    <w:rsid w:val="00891534"/>
    <w:rsid w:val="00892291"/>
    <w:rsid w:val="008A53D2"/>
    <w:rsid w:val="008B04AA"/>
    <w:rsid w:val="008B5B80"/>
    <w:rsid w:val="008C42EE"/>
    <w:rsid w:val="008C6325"/>
    <w:rsid w:val="008E51FE"/>
    <w:rsid w:val="00933BD0"/>
    <w:rsid w:val="009373D8"/>
    <w:rsid w:val="0094020F"/>
    <w:rsid w:val="0094650A"/>
    <w:rsid w:val="00967284"/>
    <w:rsid w:val="00971FBB"/>
    <w:rsid w:val="00981329"/>
    <w:rsid w:val="009B5711"/>
    <w:rsid w:val="009C0F85"/>
    <w:rsid w:val="009C1739"/>
    <w:rsid w:val="009C48C5"/>
    <w:rsid w:val="009D38A3"/>
    <w:rsid w:val="009E2A73"/>
    <w:rsid w:val="009E3D8E"/>
    <w:rsid w:val="009E7AA6"/>
    <w:rsid w:val="009F2EF9"/>
    <w:rsid w:val="00A473B1"/>
    <w:rsid w:val="00A47E3B"/>
    <w:rsid w:val="00A738D4"/>
    <w:rsid w:val="00A77A11"/>
    <w:rsid w:val="00A77BA3"/>
    <w:rsid w:val="00A96A56"/>
    <w:rsid w:val="00AB44C9"/>
    <w:rsid w:val="00AD1497"/>
    <w:rsid w:val="00AE0993"/>
    <w:rsid w:val="00AF1130"/>
    <w:rsid w:val="00AF1228"/>
    <w:rsid w:val="00B0676B"/>
    <w:rsid w:val="00B2203A"/>
    <w:rsid w:val="00B50DA6"/>
    <w:rsid w:val="00B56699"/>
    <w:rsid w:val="00B56A32"/>
    <w:rsid w:val="00B576AF"/>
    <w:rsid w:val="00B70098"/>
    <w:rsid w:val="00B729EE"/>
    <w:rsid w:val="00B74C47"/>
    <w:rsid w:val="00B75503"/>
    <w:rsid w:val="00B9500A"/>
    <w:rsid w:val="00BA1882"/>
    <w:rsid w:val="00BD0164"/>
    <w:rsid w:val="00BD1CC2"/>
    <w:rsid w:val="00BE28ED"/>
    <w:rsid w:val="00BE5327"/>
    <w:rsid w:val="00BE797F"/>
    <w:rsid w:val="00C13E56"/>
    <w:rsid w:val="00C14ECA"/>
    <w:rsid w:val="00C205D3"/>
    <w:rsid w:val="00C468AF"/>
    <w:rsid w:val="00C526DD"/>
    <w:rsid w:val="00C5689D"/>
    <w:rsid w:val="00C60A91"/>
    <w:rsid w:val="00C723AB"/>
    <w:rsid w:val="00C7738D"/>
    <w:rsid w:val="00C82621"/>
    <w:rsid w:val="00C82B51"/>
    <w:rsid w:val="00C956B8"/>
    <w:rsid w:val="00CA0BA3"/>
    <w:rsid w:val="00CA2036"/>
    <w:rsid w:val="00CA4C95"/>
    <w:rsid w:val="00CC1318"/>
    <w:rsid w:val="00CC23A0"/>
    <w:rsid w:val="00CC7618"/>
    <w:rsid w:val="00CE189F"/>
    <w:rsid w:val="00CE656E"/>
    <w:rsid w:val="00CF4CB6"/>
    <w:rsid w:val="00CF7F16"/>
    <w:rsid w:val="00D1728F"/>
    <w:rsid w:val="00D23EA2"/>
    <w:rsid w:val="00D2495C"/>
    <w:rsid w:val="00D43E74"/>
    <w:rsid w:val="00D67638"/>
    <w:rsid w:val="00D844A1"/>
    <w:rsid w:val="00DC1EEC"/>
    <w:rsid w:val="00DC4027"/>
    <w:rsid w:val="00DC77A0"/>
    <w:rsid w:val="00DD49BF"/>
    <w:rsid w:val="00DD5035"/>
    <w:rsid w:val="00E046A6"/>
    <w:rsid w:val="00E275FF"/>
    <w:rsid w:val="00E63DD3"/>
    <w:rsid w:val="00E70459"/>
    <w:rsid w:val="00E71472"/>
    <w:rsid w:val="00E77574"/>
    <w:rsid w:val="00E87358"/>
    <w:rsid w:val="00E972C4"/>
    <w:rsid w:val="00EB234B"/>
    <w:rsid w:val="00EB5FE6"/>
    <w:rsid w:val="00EC0B21"/>
    <w:rsid w:val="00EE615E"/>
    <w:rsid w:val="00EF4011"/>
    <w:rsid w:val="00EF47A4"/>
    <w:rsid w:val="00EF6651"/>
    <w:rsid w:val="00F038EF"/>
    <w:rsid w:val="00F17203"/>
    <w:rsid w:val="00F336F7"/>
    <w:rsid w:val="00F352BE"/>
    <w:rsid w:val="00F456CA"/>
    <w:rsid w:val="00F76A45"/>
    <w:rsid w:val="00F867B3"/>
    <w:rsid w:val="00FB7BAE"/>
    <w:rsid w:val="00FC78F2"/>
    <w:rsid w:val="00FD088D"/>
    <w:rsid w:val="00FD1EB1"/>
    <w:rsid w:val="00FE01F4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B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2B4C"/>
    <w:pPr>
      <w:ind w:left="720"/>
      <w:contextualSpacing/>
    </w:pPr>
  </w:style>
  <w:style w:type="paragraph" w:customStyle="1" w:styleId="1">
    <w:name w:val="Обычный1"/>
    <w:rsid w:val="006F2B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val="uk-UA" w:eastAsia="ru-RU"/>
    </w:rPr>
  </w:style>
  <w:style w:type="paragraph" w:customStyle="1" w:styleId="Ul">
    <w:name w:val="Ul"/>
    <w:basedOn w:val="a"/>
    <w:rsid w:val="006F2B4C"/>
    <w:pPr>
      <w:spacing w:after="0" w:line="300" w:lineRule="atLeast"/>
    </w:pPr>
    <w:rPr>
      <w:rFonts w:ascii="Times New Roman" w:eastAsia="Times New Roman" w:hAnsi="Times New Roman" w:cs="Times New Roman"/>
      <w:lang w:eastAsia="uk-UA"/>
    </w:rPr>
  </w:style>
  <w:style w:type="character" w:styleId="a5">
    <w:name w:val="Hyperlink"/>
    <w:basedOn w:val="a0"/>
    <w:uiPriority w:val="99"/>
    <w:unhideWhenUsed/>
    <w:rsid w:val="00DC40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81EB0"/>
    <w:rPr>
      <w:lang w:val="uk-UA"/>
    </w:rPr>
  </w:style>
  <w:style w:type="paragraph" w:styleId="a8">
    <w:name w:val="footer"/>
    <w:basedOn w:val="a"/>
    <w:link w:val="a9"/>
    <w:uiPriority w:val="99"/>
    <w:unhideWhenUsed/>
    <w:rsid w:val="0038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81EB0"/>
    <w:rPr>
      <w:lang w:val="uk-UA"/>
    </w:rPr>
  </w:style>
  <w:style w:type="paragraph" w:customStyle="1" w:styleId="rvps12">
    <w:name w:val="rvps12"/>
    <w:basedOn w:val="a"/>
    <w:rsid w:val="008B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B5B80"/>
  </w:style>
  <w:style w:type="paragraph" w:customStyle="1" w:styleId="rvps6">
    <w:name w:val="rvps6"/>
    <w:basedOn w:val="a"/>
    <w:rsid w:val="008B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5B80"/>
  </w:style>
  <w:style w:type="paragraph" w:customStyle="1" w:styleId="rvps2">
    <w:name w:val="rvps2"/>
    <w:basedOn w:val="a"/>
    <w:rsid w:val="0054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rsid w:val="00E972C4"/>
  </w:style>
  <w:style w:type="character" w:customStyle="1" w:styleId="rvts11">
    <w:name w:val="rvts11"/>
    <w:rsid w:val="00E972C4"/>
  </w:style>
  <w:style w:type="paragraph" w:customStyle="1" w:styleId="rvps7">
    <w:name w:val="rvps7"/>
    <w:basedOn w:val="a"/>
    <w:rsid w:val="00E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E972C4"/>
  </w:style>
  <w:style w:type="paragraph" w:styleId="aa">
    <w:name w:val="Balloon Text"/>
    <w:basedOn w:val="a"/>
    <w:link w:val="ab"/>
    <w:uiPriority w:val="99"/>
    <w:semiHidden/>
    <w:unhideWhenUsed/>
    <w:rsid w:val="00E9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972C4"/>
    <w:rPr>
      <w:rFonts w:ascii="Segoe U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62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6224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B0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E07CE"/>
    <w:rPr>
      <w:i/>
      <w:iCs/>
    </w:rPr>
  </w:style>
  <w:style w:type="character" w:styleId="ad">
    <w:name w:val="Strong"/>
    <w:basedOn w:val="a0"/>
    <w:uiPriority w:val="22"/>
    <w:qFormat/>
    <w:rsid w:val="005E07CE"/>
    <w:rPr>
      <w:b/>
      <w:bCs/>
    </w:rPr>
  </w:style>
  <w:style w:type="character" w:customStyle="1" w:styleId="rvts44">
    <w:name w:val="rvts44"/>
    <w:basedOn w:val="a0"/>
    <w:rsid w:val="005E07CE"/>
  </w:style>
  <w:style w:type="character" w:customStyle="1" w:styleId="2">
    <w:name w:val="Основний текст (2)_"/>
    <w:basedOn w:val="a0"/>
    <w:link w:val="20"/>
    <w:rsid w:val="00C7738D"/>
    <w:rPr>
      <w:rFonts w:ascii="Tahoma" w:eastAsia="Tahoma" w:hAnsi="Tahoma" w:cs="Tahoma"/>
      <w:b/>
      <w:bCs/>
      <w:spacing w:val="-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7738D"/>
    <w:pPr>
      <w:widowControl w:val="0"/>
      <w:shd w:val="clear" w:color="auto" w:fill="FFFFFF"/>
      <w:spacing w:before="60" w:after="0" w:line="288" w:lineRule="exact"/>
      <w:ind w:hanging="1820"/>
    </w:pPr>
    <w:rPr>
      <w:rFonts w:ascii="Tahoma" w:eastAsia="Tahoma" w:hAnsi="Tahoma" w:cs="Tahoma"/>
      <w:b/>
      <w:bCs/>
      <w:spacing w:val="-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65-2016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05-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801-12?find=1&amp;text=%D0%B2%D0%B8%D1%80%D0%BE%D0%B1%D0%BD+%D1%81%D0%B0%D0%BD%D1%96%D1%82%D0%B0%D1%80%D1%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s.ligazakon.net/document/view/re31380?ed=2017_11_22&amp;an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231-05?find=1&amp;text=%D0%92%D0%A1%D0%A2%D0%A3%D0%9F%D0%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7064</Words>
  <Characters>4028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Ніна Володимирівна</dc:creator>
  <cp:lastModifiedBy>ulvak</cp:lastModifiedBy>
  <cp:revision>2</cp:revision>
  <cp:lastPrinted>2021-03-16T07:39:00Z</cp:lastPrinted>
  <dcterms:created xsi:type="dcterms:W3CDTF">2021-03-16T07:39:00Z</dcterms:created>
  <dcterms:modified xsi:type="dcterms:W3CDTF">2021-03-16T07:39:00Z</dcterms:modified>
</cp:coreProperties>
</file>