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40" w:rsidRPr="00C8276C" w:rsidRDefault="008C1940" w:rsidP="008C1940">
      <w:pPr>
        <w:keepNext/>
        <w:keepLines/>
        <w:spacing w:after="240"/>
        <w:ind w:left="5103"/>
        <w:rPr>
          <w:sz w:val="28"/>
          <w:szCs w:val="28"/>
        </w:rPr>
      </w:pPr>
      <w:r w:rsidRPr="00C8276C">
        <w:rPr>
          <w:sz w:val="28"/>
          <w:szCs w:val="28"/>
        </w:rPr>
        <w:t>ЗАТВЕРДЖЕНО</w:t>
      </w:r>
      <w:r w:rsidRPr="00C8276C">
        <w:rPr>
          <w:sz w:val="28"/>
          <w:szCs w:val="28"/>
        </w:rPr>
        <w:br/>
      </w:r>
      <w:r w:rsidR="004A6F59" w:rsidRPr="00C8276C">
        <w:rPr>
          <w:sz w:val="28"/>
          <w:szCs w:val="28"/>
        </w:rPr>
        <w:t>Н</w:t>
      </w:r>
      <w:r w:rsidRPr="00C8276C">
        <w:rPr>
          <w:sz w:val="28"/>
          <w:szCs w:val="28"/>
        </w:rPr>
        <w:t>аказ</w:t>
      </w:r>
      <w:r w:rsidR="00F12A35" w:rsidRPr="00C8276C">
        <w:rPr>
          <w:sz w:val="28"/>
          <w:szCs w:val="28"/>
        </w:rPr>
        <w:t xml:space="preserve"> </w:t>
      </w:r>
      <w:r w:rsidRPr="00C8276C">
        <w:rPr>
          <w:sz w:val="28"/>
          <w:szCs w:val="28"/>
        </w:rPr>
        <w:t xml:space="preserve"> </w:t>
      </w:r>
      <w:r w:rsidR="004A6F59" w:rsidRPr="00C8276C">
        <w:rPr>
          <w:sz w:val="28"/>
          <w:szCs w:val="28"/>
        </w:rPr>
        <w:t xml:space="preserve">Міністерства  захисту довкілля  та природних ресурсів України                       </w:t>
      </w:r>
      <w:r w:rsidR="0022714D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0F1909" w:rsidRPr="00C8276C">
        <w:rPr>
          <w:sz w:val="28"/>
          <w:szCs w:val="28"/>
        </w:rPr>
        <w:t xml:space="preserve"> </w:t>
      </w:r>
      <w:r w:rsidR="0022714D">
        <w:rPr>
          <w:sz w:val="28"/>
          <w:szCs w:val="28"/>
        </w:rPr>
        <w:t>04 квітня 2023 року</w:t>
      </w:r>
      <w:r w:rsidR="00C8276C" w:rsidRPr="00C8276C">
        <w:rPr>
          <w:sz w:val="28"/>
          <w:szCs w:val="28"/>
        </w:rPr>
        <w:t xml:space="preserve">   </w:t>
      </w:r>
      <w:r w:rsidRPr="00C8276C">
        <w:rPr>
          <w:sz w:val="28"/>
          <w:szCs w:val="28"/>
        </w:rPr>
        <w:t>№</w:t>
      </w:r>
      <w:r w:rsidR="0022714D">
        <w:rPr>
          <w:sz w:val="28"/>
          <w:szCs w:val="28"/>
        </w:rPr>
        <w:t xml:space="preserve"> 195</w:t>
      </w:r>
      <w:r w:rsidR="00F12A35" w:rsidRPr="00C8276C">
        <w:rPr>
          <w:sz w:val="28"/>
          <w:szCs w:val="28"/>
        </w:rPr>
        <w:t xml:space="preserve">    </w:t>
      </w:r>
      <w:r w:rsidRPr="00C8276C">
        <w:rPr>
          <w:sz w:val="28"/>
          <w:szCs w:val="28"/>
        </w:rPr>
        <w:t xml:space="preserve"> </w:t>
      </w:r>
    </w:p>
    <w:p w:rsidR="00952A05" w:rsidRDefault="00952A05" w:rsidP="00E770E6">
      <w:pPr>
        <w:ind w:hanging="142"/>
        <w:jc w:val="center"/>
        <w:rPr>
          <w:b/>
          <w:sz w:val="28"/>
          <w:szCs w:val="28"/>
        </w:rPr>
      </w:pPr>
    </w:p>
    <w:p w:rsidR="003C65EC" w:rsidRDefault="000F1909" w:rsidP="00E770E6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70E6" w:rsidRDefault="00E770E6" w:rsidP="00E770E6">
      <w:pPr>
        <w:ind w:hanging="142"/>
        <w:jc w:val="center"/>
        <w:rPr>
          <w:b/>
          <w:sz w:val="28"/>
          <w:szCs w:val="28"/>
        </w:rPr>
      </w:pPr>
      <w:r w:rsidRPr="00C84B10">
        <w:rPr>
          <w:b/>
          <w:sz w:val="28"/>
          <w:szCs w:val="28"/>
        </w:rPr>
        <w:t xml:space="preserve">Перелік </w:t>
      </w:r>
    </w:p>
    <w:p w:rsidR="00E770E6" w:rsidRDefault="00E770E6" w:rsidP="00E770E6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внутрішніх</w:t>
      </w:r>
      <w:r w:rsidRPr="00C84B10">
        <w:rPr>
          <w:b/>
          <w:sz w:val="28"/>
          <w:szCs w:val="28"/>
        </w:rPr>
        <w:t xml:space="preserve"> індексів</w:t>
      </w:r>
      <w:r w:rsidR="000F1909">
        <w:rPr>
          <w:b/>
          <w:sz w:val="28"/>
          <w:szCs w:val="28"/>
        </w:rPr>
        <w:t xml:space="preserve"> керівництва Міндовкілля та </w:t>
      </w:r>
      <w:r w:rsidRPr="00C84B10">
        <w:rPr>
          <w:b/>
          <w:sz w:val="28"/>
          <w:szCs w:val="28"/>
        </w:rPr>
        <w:t xml:space="preserve"> структурни</w:t>
      </w:r>
      <w:r>
        <w:rPr>
          <w:b/>
          <w:sz w:val="28"/>
          <w:szCs w:val="28"/>
        </w:rPr>
        <w:t>х підрозділів апарату Міндовкілля</w:t>
      </w:r>
    </w:p>
    <w:p w:rsidR="003C65EC" w:rsidRDefault="003C65EC" w:rsidP="00E770E6">
      <w:pPr>
        <w:ind w:hanging="142"/>
        <w:jc w:val="center"/>
        <w:rPr>
          <w:b/>
          <w:sz w:val="28"/>
          <w:szCs w:val="28"/>
        </w:rPr>
      </w:pPr>
    </w:p>
    <w:p w:rsidR="00CC63C2" w:rsidRDefault="00CC63C2" w:rsidP="00E770E6">
      <w:pPr>
        <w:ind w:hanging="142"/>
        <w:jc w:val="center"/>
        <w:rPr>
          <w:b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079"/>
      </w:tblGrid>
      <w:tr w:rsidR="00E770E6" w:rsidRPr="00A53A2A" w:rsidTr="00D83DDB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Індекс</w:t>
            </w:r>
          </w:p>
          <w:p w:rsidR="00E770E6" w:rsidRPr="00A53A2A" w:rsidRDefault="00E770E6" w:rsidP="001F5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0E6" w:rsidRPr="00A53A2A" w:rsidRDefault="00E770E6" w:rsidP="008209A7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Назва підрозділу</w:t>
            </w:r>
          </w:p>
        </w:tc>
      </w:tr>
      <w:tr w:rsidR="00E770E6" w:rsidRPr="00A53A2A" w:rsidTr="00D83DDB"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2A05" w:rsidRDefault="00952A05" w:rsidP="001F5A56">
            <w:pPr>
              <w:rPr>
                <w:b/>
                <w:bCs/>
                <w:sz w:val="28"/>
                <w:szCs w:val="28"/>
              </w:rPr>
            </w:pPr>
          </w:p>
          <w:p w:rsidR="00E770E6" w:rsidRDefault="00E770E6" w:rsidP="001F5A56">
            <w:pPr>
              <w:rPr>
                <w:b/>
                <w:bCs/>
                <w:sz w:val="28"/>
                <w:szCs w:val="28"/>
              </w:rPr>
            </w:pPr>
            <w:r w:rsidRPr="00A53A2A">
              <w:rPr>
                <w:b/>
                <w:bCs/>
                <w:sz w:val="28"/>
                <w:szCs w:val="28"/>
              </w:rPr>
              <w:t>Керівництво міністерства</w:t>
            </w:r>
          </w:p>
          <w:p w:rsidR="003C65EC" w:rsidRPr="00A53A2A" w:rsidRDefault="003C65EC" w:rsidP="001F5A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70E6" w:rsidRPr="00A53A2A" w:rsidTr="00D83DDB">
        <w:tc>
          <w:tcPr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E770E6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>Міністр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8A6203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 xml:space="preserve">Перший заступник Міністра  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8A6203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>Державний секретар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464D9D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>Заступник Міністра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</w:rPr>
            </w:pPr>
            <w:r w:rsidRPr="00A53A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E770E6" w:rsidP="001F5A5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>Заступник Міністра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A2A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8DE" w:rsidRPr="00513165" w:rsidRDefault="00F53B37" w:rsidP="00DD5852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>Заступник Міністра з питань цифрового розвитку,</w:t>
            </w:r>
            <w:r w:rsidR="000B08DE" w:rsidRPr="0051316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770E6" w:rsidRPr="00513165" w:rsidRDefault="00F53B37" w:rsidP="00DD5852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 xml:space="preserve">цифрових трансформацій і цифровізації 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A2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E770E6" w:rsidP="00922274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 xml:space="preserve">Заступник Міністра 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A2A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464D9D" w:rsidP="001F5A56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color w:val="000000"/>
                <w:sz w:val="28"/>
                <w:szCs w:val="28"/>
                <w:lang w:eastAsia="uk-UA"/>
              </w:rPr>
              <w:t>Заступник Міністра з питань європейської інтеграції</w:t>
            </w:r>
          </w:p>
        </w:tc>
      </w:tr>
      <w:tr w:rsidR="00E770E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E770E6" w:rsidRPr="00A53A2A" w:rsidRDefault="00E770E6" w:rsidP="001F5A5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3A2A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E6" w:rsidRPr="00513165" w:rsidRDefault="000B1F95" w:rsidP="000B1F95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b/>
                <w:sz w:val="28"/>
                <w:szCs w:val="28"/>
                <w:lang w:val="ru-RU"/>
              </w:rPr>
              <w:t>Відділ забезпечення діяльності Міністра (п</w:t>
            </w:r>
            <w:r w:rsidR="00F53B37" w:rsidRPr="00513165">
              <w:rPr>
                <w:b/>
                <w:sz w:val="28"/>
                <w:szCs w:val="28"/>
              </w:rPr>
              <w:t>атронатна служба</w:t>
            </w:r>
            <w:r w:rsidRPr="00513165">
              <w:rPr>
                <w:b/>
                <w:sz w:val="28"/>
                <w:szCs w:val="28"/>
              </w:rPr>
              <w:t>)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9E799F" w:rsidRDefault="00464D9D" w:rsidP="009F214F">
            <w:pPr>
              <w:jc w:val="center"/>
              <w:rPr>
                <w:b/>
                <w:sz w:val="28"/>
                <w:szCs w:val="28"/>
              </w:rPr>
            </w:pPr>
            <w:r w:rsidRPr="009E79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9E799F" w:rsidRDefault="009E799F" w:rsidP="009F214F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799F">
              <w:rPr>
                <w:b/>
                <w:sz w:val="28"/>
                <w:szCs w:val="28"/>
              </w:rPr>
              <w:t>РЕЗЕРВ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Департамент природно-заповідного фонду та біорізноманіття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координації діяльності об’єктів та установ природно-заповідного фонду та рекреаційної діяльності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кадастрів природно-заповідних територій, рослинного і тваринного світу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національної екомережі та ландшафтного планування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збереження біологічного різноманіття та біобезпеки</w:t>
            </w:r>
          </w:p>
        </w:tc>
      </w:tr>
      <w:tr w:rsidR="00464D9D" w:rsidRPr="00464D9D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11-05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F21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Сектор з питань спеціального використання природних ресурсів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Управління екологічного контролю та методології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13165">
              <w:rPr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екологічного контролю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13165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методології оцінки шкоди, завданої довкіллю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jc w:val="both"/>
              <w:rPr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Управління організаційного–аналітичної роботи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3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Pr="00513165">
              <w:rPr>
                <w:sz w:val="28"/>
                <w:szCs w:val="28"/>
              </w:rPr>
              <w:t>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організаційного забезпечення</w:t>
            </w:r>
          </w:p>
        </w:tc>
      </w:tr>
      <w:tr w:rsidR="003C65EC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Pr="00513165" w:rsidRDefault="003C65EC" w:rsidP="00C0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13165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3C65EC" w:rsidRDefault="003C65EC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аналітичної роботи</w:t>
            </w:r>
          </w:p>
          <w:p w:rsidR="00D83DDB" w:rsidRDefault="00D83DDB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2A05" w:rsidRDefault="00952A05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3DDB" w:rsidRPr="00513165" w:rsidRDefault="00D83DDB" w:rsidP="00C00423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464D9D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Default="00464D9D" w:rsidP="00464D9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57451">
              <w:rPr>
                <w:b/>
                <w:sz w:val="28"/>
                <w:szCs w:val="28"/>
                <w:lang w:val="ru-RU"/>
              </w:rPr>
              <w:t xml:space="preserve">Департамент запобігання промисловому забрудненню </w:t>
            </w:r>
            <w:r w:rsidR="0090200A" w:rsidRPr="00757451">
              <w:rPr>
                <w:b/>
                <w:sz w:val="28"/>
                <w:szCs w:val="28"/>
                <w:lang w:val="ru-RU"/>
              </w:rPr>
              <w:t xml:space="preserve"> та кліматичної політики</w:t>
            </w:r>
          </w:p>
          <w:p w:rsidR="00A26703" w:rsidRPr="00757451" w:rsidRDefault="00A26703" w:rsidP="00464D9D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513165" w:rsidRDefault="0090200A" w:rsidP="00464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757451" w:rsidRDefault="0090200A" w:rsidP="00464D9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57451">
              <w:rPr>
                <w:b/>
                <w:sz w:val="28"/>
                <w:szCs w:val="28"/>
              </w:rPr>
              <w:t>Управління запобігання промисловому забрудненню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464D9D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14-01</w:t>
            </w:r>
            <w:r w:rsidR="0090200A">
              <w:rPr>
                <w:sz w:val="28"/>
                <w:szCs w:val="28"/>
              </w:rPr>
              <w:t>.1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757451" w:rsidRDefault="00464D9D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451">
              <w:rPr>
                <w:sz w:val="28"/>
                <w:szCs w:val="28"/>
              </w:rPr>
              <w:t xml:space="preserve">Відділ формування політики із запобігання промисловому забрудненню 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464D9D" w:rsidP="0090200A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14-0</w:t>
            </w:r>
            <w:r w:rsidR="0090200A">
              <w:rPr>
                <w:sz w:val="28"/>
                <w:szCs w:val="28"/>
              </w:rPr>
              <w:t>1.2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757451" w:rsidRDefault="00464D9D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451">
              <w:rPr>
                <w:sz w:val="28"/>
                <w:szCs w:val="28"/>
              </w:rPr>
              <w:t>Відділ охорони атмосферного повітря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CB7276" w:rsidP="00A111E8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14</w:t>
            </w:r>
            <w:r w:rsidR="00464D9D" w:rsidRPr="00513165">
              <w:rPr>
                <w:sz w:val="28"/>
                <w:szCs w:val="28"/>
              </w:rPr>
              <w:t>-0</w:t>
            </w:r>
            <w:r w:rsidR="0090200A">
              <w:rPr>
                <w:sz w:val="28"/>
                <w:szCs w:val="28"/>
              </w:rPr>
              <w:t>1.</w:t>
            </w:r>
            <w:r w:rsidR="00A111E8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757451" w:rsidRDefault="00464D9D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451">
              <w:rPr>
                <w:sz w:val="28"/>
                <w:szCs w:val="28"/>
              </w:rPr>
              <w:t xml:space="preserve">Відділ екологічного аудиту та впровадження найкращих доступних технологій 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513165" w:rsidRDefault="00CB7276" w:rsidP="00A111E8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14</w:t>
            </w:r>
            <w:r w:rsidR="00464D9D" w:rsidRPr="00513165">
              <w:rPr>
                <w:sz w:val="28"/>
                <w:szCs w:val="28"/>
              </w:rPr>
              <w:t>-0</w:t>
            </w:r>
            <w:r w:rsidR="0090200A">
              <w:rPr>
                <w:sz w:val="28"/>
                <w:szCs w:val="28"/>
              </w:rPr>
              <w:t>1.</w:t>
            </w:r>
            <w:r w:rsidR="00A111E8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757451" w:rsidRDefault="00464D9D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451">
              <w:rPr>
                <w:sz w:val="28"/>
                <w:szCs w:val="28"/>
              </w:rPr>
              <w:t>Відділ звітності викидів та перенесення забруднювачів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90200A" w:rsidRDefault="0090200A" w:rsidP="0090200A">
            <w:pPr>
              <w:jc w:val="center"/>
              <w:rPr>
                <w:b/>
                <w:sz w:val="28"/>
                <w:szCs w:val="28"/>
              </w:rPr>
            </w:pPr>
            <w:r w:rsidRPr="0090200A">
              <w:rPr>
                <w:b/>
                <w:sz w:val="28"/>
                <w:szCs w:val="28"/>
              </w:rPr>
              <w:t>14-02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757451" w:rsidRDefault="0090200A" w:rsidP="00464D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451">
              <w:rPr>
                <w:b/>
                <w:bCs/>
                <w:sz w:val="28"/>
                <w:szCs w:val="28"/>
              </w:rPr>
              <w:t>Управління кліматичної політики та збереження озонового шару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90200A" w:rsidRDefault="0090200A" w:rsidP="0090200A">
            <w:pPr>
              <w:jc w:val="center"/>
              <w:rPr>
                <w:sz w:val="28"/>
                <w:szCs w:val="28"/>
              </w:rPr>
            </w:pPr>
            <w:r w:rsidRPr="0090200A">
              <w:rPr>
                <w:sz w:val="28"/>
                <w:szCs w:val="28"/>
              </w:rPr>
              <w:t>14-02.1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757451" w:rsidRDefault="0090200A" w:rsidP="00464D9D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57451">
              <w:rPr>
                <w:sz w:val="28"/>
                <w:szCs w:val="28"/>
              </w:rPr>
              <w:t>Відділ кліматичної політики та звітності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90200A" w:rsidRDefault="0090200A" w:rsidP="0090200A">
            <w:pPr>
              <w:jc w:val="center"/>
              <w:rPr>
                <w:sz w:val="28"/>
                <w:szCs w:val="28"/>
              </w:rPr>
            </w:pPr>
            <w:r w:rsidRPr="0090200A">
              <w:rPr>
                <w:sz w:val="28"/>
                <w:szCs w:val="28"/>
              </w:rPr>
              <w:t>14-02.2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757451" w:rsidRDefault="0090200A" w:rsidP="00464D9D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57451">
              <w:rPr>
                <w:sz w:val="28"/>
                <w:szCs w:val="28"/>
              </w:rPr>
              <w:t>Відділ захисту озонового шару та обліку викидів парникових газів</w:t>
            </w:r>
          </w:p>
        </w:tc>
      </w:tr>
      <w:tr w:rsidR="0090200A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90200A" w:rsidRDefault="0090200A" w:rsidP="0090200A">
            <w:pPr>
              <w:jc w:val="center"/>
              <w:rPr>
                <w:sz w:val="28"/>
                <w:szCs w:val="28"/>
              </w:rPr>
            </w:pPr>
            <w:r w:rsidRPr="0090200A">
              <w:rPr>
                <w:sz w:val="28"/>
                <w:szCs w:val="28"/>
              </w:rPr>
              <w:t>14-02.3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90200A" w:rsidRPr="00757451" w:rsidRDefault="0090200A" w:rsidP="00464D9D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57451">
              <w:rPr>
                <w:bCs/>
                <w:sz w:val="28"/>
                <w:szCs w:val="28"/>
              </w:rPr>
              <w:t>Відділ формування політики у сфері моніторингу довкілля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051862" w:rsidRDefault="00464D9D" w:rsidP="00CB727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51862">
              <w:rPr>
                <w:b/>
                <w:sz w:val="28"/>
                <w:szCs w:val="28"/>
              </w:rPr>
              <w:t>1</w:t>
            </w:r>
            <w:r w:rsidR="00CB7276" w:rsidRPr="00051862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4D9D" w:rsidRPr="00051862" w:rsidRDefault="00E766F4" w:rsidP="00464D9D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51862">
              <w:rPr>
                <w:b/>
                <w:bCs/>
                <w:sz w:val="28"/>
                <w:szCs w:val="28"/>
              </w:rPr>
              <w:t xml:space="preserve">Управління </w:t>
            </w:r>
            <w:r w:rsidR="00464D9D" w:rsidRPr="00051862">
              <w:rPr>
                <w:b/>
                <w:bCs/>
                <w:sz w:val="28"/>
                <w:szCs w:val="28"/>
              </w:rPr>
              <w:t>міжнародного співробітництва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051862" w:rsidRDefault="00CB7276" w:rsidP="00464D9D">
            <w:pPr>
              <w:jc w:val="center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15</w:t>
            </w:r>
            <w:r w:rsidR="00464D9D" w:rsidRPr="00051862">
              <w:rPr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051862" w:rsidRDefault="00464D9D" w:rsidP="00464D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Відділ міжнародного співробітництва</w:t>
            </w:r>
          </w:p>
        </w:tc>
      </w:tr>
      <w:tr w:rsidR="00464D9D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051862" w:rsidRDefault="00CB7276" w:rsidP="00464D9D">
            <w:pPr>
              <w:jc w:val="center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15</w:t>
            </w:r>
            <w:r w:rsidR="00464D9D" w:rsidRPr="00051862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464D9D" w:rsidRPr="00051862" w:rsidRDefault="00E766F4" w:rsidP="00464D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Відділ виконання міжнародних угод та конвенцій</w:t>
            </w:r>
          </w:p>
        </w:tc>
      </w:tr>
      <w:tr w:rsidR="00636106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051862">
              <w:rPr>
                <w:b/>
                <w:sz w:val="28"/>
                <w:szCs w:val="28"/>
              </w:rPr>
              <w:t>15</w:t>
            </w:r>
            <w:r w:rsidR="00BA3931">
              <w:rPr>
                <w:b/>
                <w:sz w:val="28"/>
                <w:szCs w:val="28"/>
              </w:rPr>
              <w:t>.</w:t>
            </w:r>
            <w:r w:rsidRPr="000518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1862">
              <w:rPr>
                <w:b/>
                <w:sz w:val="28"/>
                <w:szCs w:val="28"/>
              </w:rPr>
              <w:t>Управління європейської інтеграції</w:t>
            </w:r>
          </w:p>
        </w:tc>
      </w:tr>
      <w:tr w:rsidR="00636106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636106" w:rsidP="00636106">
            <w:pPr>
              <w:jc w:val="center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15</w:t>
            </w:r>
            <w:r w:rsidR="00BA3931">
              <w:rPr>
                <w:sz w:val="28"/>
                <w:szCs w:val="28"/>
              </w:rPr>
              <w:t>.</w:t>
            </w:r>
            <w:r w:rsidRPr="00051862">
              <w:rPr>
                <w:sz w:val="28"/>
                <w:szCs w:val="28"/>
              </w:rPr>
              <w:t>1-01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Відділ аналізу європейського законодавства</w:t>
            </w:r>
          </w:p>
        </w:tc>
      </w:tr>
      <w:tr w:rsidR="00636106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D04ED6" w:rsidP="00636106">
            <w:pPr>
              <w:jc w:val="center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15.</w:t>
            </w:r>
            <w:r w:rsidR="00636106" w:rsidRPr="00051862">
              <w:rPr>
                <w:sz w:val="28"/>
                <w:szCs w:val="28"/>
              </w:rPr>
              <w:t>1-02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051862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862">
              <w:rPr>
                <w:sz w:val="28"/>
                <w:szCs w:val="28"/>
              </w:rPr>
              <w:t>Відділ імплементації європейського законодавства</w:t>
            </w:r>
          </w:p>
        </w:tc>
      </w:tr>
      <w:tr w:rsidR="00636106" w:rsidRPr="00CB727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Юридичний департамент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16-01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правового забезпечення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16-02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представництва інтересів у судах та правоохоронних органах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16-03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 xml:space="preserve">Відділ нормотворчої діяльності  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16-04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 xml:space="preserve">Відділ методології та експертизи актів законодавства 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Управління кругової економіки та надрокористування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3165">
              <w:rPr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формування політики у сфері надрокористування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13165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кругової економіки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Департамент економіки, фінансів та обліку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Управління бухгалтерського обліку та звітності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-01.</w:t>
            </w:r>
            <w:r w:rsidRPr="0051316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бухгалтерського обліку та звітності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-01.</w:t>
            </w:r>
            <w:r w:rsidRPr="0051316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з питань оплати праці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-0</w:t>
            </w:r>
            <w:r w:rsidRPr="005131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Управління економіки та фінансів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-02.</w:t>
            </w:r>
            <w:r w:rsidRPr="0051316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планування та виконання державного бюджету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-02.</w:t>
            </w:r>
            <w:r w:rsidRPr="0051316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планування та фінансування установ та організацій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-02.3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Сектор фінансування природоохоронних заходів</w:t>
            </w:r>
          </w:p>
        </w:tc>
      </w:tr>
      <w:tr w:rsidR="00636106" w:rsidRPr="00ED1D33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Управління роботи з персоналом</w:t>
            </w:r>
          </w:p>
        </w:tc>
      </w:tr>
      <w:tr w:rsidR="00636106" w:rsidRPr="00ED1D33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19-01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управління персоналом</w:t>
            </w:r>
          </w:p>
        </w:tc>
      </w:tr>
      <w:tr w:rsidR="00636106" w:rsidRPr="00ED1D33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19-02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державної служби</w:t>
            </w:r>
          </w:p>
          <w:p w:rsidR="0040719A" w:rsidRDefault="0040719A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719A" w:rsidRDefault="0040719A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719A" w:rsidRDefault="0040719A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719A" w:rsidRPr="00513165" w:rsidRDefault="0040719A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6106" w:rsidRPr="00517AE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3165">
              <w:rPr>
                <w:b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Управління ресурсного забезпечення</w:t>
            </w:r>
          </w:p>
        </w:tc>
      </w:tr>
      <w:tr w:rsidR="00636106" w:rsidRPr="00517AE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20-01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40719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матеріально-технічного забезпечення діяльності міністерства</w:t>
            </w:r>
          </w:p>
        </w:tc>
      </w:tr>
      <w:tr w:rsidR="00636106" w:rsidRPr="00517AE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20-02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40719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управління об’єктами державної власності</w:t>
            </w:r>
          </w:p>
        </w:tc>
      </w:tr>
      <w:tr w:rsidR="00636106" w:rsidRPr="00517AE0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  <w:lang w:val="ru-RU"/>
              </w:rPr>
              <w:t>Департамент екологічної оцінки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21-01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оцінки впливу на довкілля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21-02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стратегічної екологічної оцінки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21-03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післяпроектного моніторингу та участі громадськості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21-04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 інтеграції екологічних оцінок у галузеві політики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513165" w:rsidRDefault="00636106" w:rsidP="00636106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b/>
                <w:sz w:val="28"/>
                <w:szCs w:val="28"/>
              </w:rPr>
              <w:t>Департамент стратегічного планування та відновлення довкілля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13165">
              <w:rPr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513165" w:rsidRDefault="00636106" w:rsidP="0063610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sz w:val="28"/>
                <w:szCs w:val="28"/>
              </w:rPr>
              <w:t>Відділ стратегічного планування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13165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513165" w:rsidRDefault="00636106" w:rsidP="0063610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sz w:val="28"/>
                <w:szCs w:val="28"/>
              </w:rPr>
              <w:t>Відділ формування державної та регіональної екологічної політики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13165">
              <w:rPr>
                <w:sz w:val="28"/>
                <w:szCs w:val="28"/>
              </w:rPr>
              <w:t>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513165" w:rsidRDefault="00636106" w:rsidP="00636106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sz w:val="28"/>
                <w:szCs w:val="28"/>
              </w:rPr>
              <w:t>Відділ інвестицій та проектів відновлення</w:t>
            </w:r>
          </w:p>
        </w:tc>
      </w:tr>
      <w:tr w:rsidR="00636106" w:rsidRPr="00513165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13165">
              <w:rPr>
                <w:sz w:val="28"/>
                <w:szCs w:val="28"/>
              </w:rPr>
              <w:t>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513165" w:rsidRDefault="00636106" w:rsidP="00636106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sz w:val="28"/>
                <w:szCs w:val="28"/>
              </w:rPr>
              <w:t>Відділ економіки природокористування</w:t>
            </w:r>
          </w:p>
        </w:tc>
      </w:tr>
      <w:tr w:rsidR="0063610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Департамент з питань управління відходами та екологічної безпеки</w:t>
            </w:r>
          </w:p>
        </w:tc>
      </w:tr>
      <w:tr w:rsidR="0063610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23-01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екологічної та хімічної безпеки</w:t>
            </w:r>
          </w:p>
        </w:tc>
      </w:tr>
      <w:tr w:rsidR="0063610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23-02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поводження з відходами</w:t>
            </w:r>
          </w:p>
        </w:tc>
      </w:tr>
      <w:tr w:rsidR="0063610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23-03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реєстрації пестицидів та агрохімікатів</w:t>
            </w:r>
          </w:p>
        </w:tc>
      </w:tr>
      <w:tr w:rsidR="00636106" w:rsidRPr="000B5A36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23-04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513165" w:rsidRDefault="00636106" w:rsidP="00636106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sz w:val="28"/>
                <w:szCs w:val="28"/>
              </w:rPr>
              <w:t>Відділ контролю за дотриманням ліцензійних умов</w:t>
            </w:r>
          </w:p>
        </w:tc>
      </w:tr>
      <w:tr w:rsidR="00636106" w:rsidRPr="000C7D78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Департамент цифрової трансформації та електронних публічних послуг</w:t>
            </w:r>
          </w:p>
        </w:tc>
      </w:tr>
      <w:tr w:rsidR="00636106" w:rsidRPr="000C7D78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24-01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управління електронними реєстрами та моніторингу довкілля</w:t>
            </w:r>
          </w:p>
        </w:tc>
      </w:tr>
      <w:tr w:rsidR="00636106" w:rsidRPr="000C7D78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24-02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цифрової трансформації</w:t>
            </w:r>
          </w:p>
        </w:tc>
      </w:tr>
      <w:tr w:rsidR="00636106" w:rsidRPr="000C7D78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24-03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надання електронних публічних послуг та дерегуляції</w:t>
            </w:r>
          </w:p>
        </w:tc>
      </w:tr>
      <w:tr w:rsidR="00636106" w:rsidRPr="000C7D78" w:rsidTr="00D83DDB">
        <w:trPr>
          <w:trHeight w:val="335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24-04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кібербезпеки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106" w:rsidRPr="00513165" w:rsidRDefault="00636106" w:rsidP="00636106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13165">
              <w:rPr>
                <w:b/>
                <w:sz w:val="28"/>
                <w:szCs w:val="28"/>
              </w:rPr>
              <w:t>Управління документообігу та звернень громадян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  <w:lang w:val="ru-RU"/>
              </w:rPr>
              <w:t>25</w:t>
            </w:r>
            <w:r w:rsidRPr="00513165">
              <w:rPr>
                <w:sz w:val="28"/>
                <w:szCs w:val="28"/>
              </w:rPr>
              <w:t>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контролю та забезпечення документообігу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  <w:lang w:val="ru-RU"/>
              </w:rPr>
              <w:t>25</w:t>
            </w:r>
            <w:r w:rsidRPr="00513165">
              <w:rPr>
                <w:sz w:val="28"/>
                <w:szCs w:val="28"/>
              </w:rPr>
              <w:t>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розгляду звернень громадян та забезпечення доступу до публічної інформації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rPr>
                <w:b/>
                <w:bCs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Відділ з публічних комунікацій та зв’язків з громадськістю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Сектор внутрішнього аудиту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Сектор державних закупівель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Сектор з охорони праці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Сектор режимно-секретної роботи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Сектор з мобілізаційної роботи, цивільного захисту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Default="00636106" w:rsidP="00636106">
            <w:pPr>
              <w:jc w:val="both"/>
              <w:rPr>
                <w:b/>
                <w:bCs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  <w:p w:rsidR="00636106" w:rsidRPr="00513165" w:rsidRDefault="00636106" w:rsidP="006361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Default="00636106" w:rsidP="00636106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13165">
              <w:rPr>
                <w:b/>
                <w:bCs/>
                <w:sz w:val="28"/>
                <w:szCs w:val="28"/>
              </w:rPr>
              <w:t>Сектор організаційного забезпечення діяльності державного секретаря</w:t>
            </w:r>
          </w:p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both"/>
              <w:rPr>
                <w:b/>
                <w:sz w:val="28"/>
                <w:szCs w:val="28"/>
              </w:rPr>
            </w:pPr>
            <w:r w:rsidRPr="00513165">
              <w:rPr>
                <w:b/>
                <w:sz w:val="28"/>
                <w:szCs w:val="28"/>
              </w:rPr>
              <w:t>Департамент збалансованого природокористування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34-01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охорони та відтворення лісових ресурсів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34-02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охорони та відтворення водних ресурсів та морських екосистем</w:t>
            </w:r>
          </w:p>
        </w:tc>
      </w:tr>
      <w:tr w:rsidR="00636106" w:rsidRPr="00A53A2A" w:rsidTr="00D83DDB"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34-03</w:t>
            </w:r>
          </w:p>
        </w:tc>
        <w:tc>
          <w:tcPr>
            <w:tcW w:w="8079" w:type="dxa"/>
            <w:tcBorders>
              <w:left w:val="single" w:sz="18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охорони земельних ресурсів</w:t>
            </w:r>
          </w:p>
        </w:tc>
      </w:tr>
      <w:tr w:rsidR="00636106" w:rsidRPr="00A53A2A" w:rsidTr="009E799F"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jc w:val="center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34-04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106" w:rsidRPr="00513165" w:rsidRDefault="00636106" w:rsidP="006361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13165">
              <w:rPr>
                <w:sz w:val="28"/>
                <w:szCs w:val="28"/>
              </w:rPr>
              <w:t>Відділ формування політики у сфері управління радіоактивними відходами</w:t>
            </w:r>
          </w:p>
        </w:tc>
      </w:tr>
    </w:tbl>
    <w:p w:rsidR="00914AC9" w:rsidRDefault="00914AC9" w:rsidP="00E770E6">
      <w:pPr>
        <w:jc w:val="both"/>
        <w:rPr>
          <w:sz w:val="28"/>
          <w:szCs w:val="28"/>
        </w:rPr>
      </w:pPr>
    </w:p>
    <w:p w:rsidR="003C65EC" w:rsidRPr="00197829" w:rsidRDefault="003C65EC" w:rsidP="00E770E6">
      <w:pPr>
        <w:jc w:val="both"/>
        <w:rPr>
          <w:sz w:val="28"/>
          <w:szCs w:val="28"/>
        </w:rPr>
      </w:pPr>
    </w:p>
    <w:p w:rsidR="004A6F59" w:rsidRPr="007C579B" w:rsidRDefault="00500FA1" w:rsidP="004A6F59">
      <w:pPr>
        <w:jc w:val="both"/>
        <w:rPr>
          <w:b/>
          <w:sz w:val="28"/>
          <w:szCs w:val="28"/>
        </w:rPr>
      </w:pPr>
      <w:r w:rsidRPr="007C579B">
        <w:rPr>
          <w:b/>
          <w:sz w:val="28"/>
          <w:szCs w:val="28"/>
        </w:rPr>
        <w:t>Н</w:t>
      </w:r>
      <w:r w:rsidR="004A6F59" w:rsidRPr="007C579B">
        <w:rPr>
          <w:b/>
          <w:sz w:val="28"/>
          <w:szCs w:val="28"/>
        </w:rPr>
        <w:t xml:space="preserve">ачальник Управління                                                                 </w:t>
      </w:r>
    </w:p>
    <w:p w:rsidR="004A6F59" w:rsidRPr="007C579B" w:rsidRDefault="004A6F59" w:rsidP="004A6F59">
      <w:pPr>
        <w:jc w:val="both"/>
        <w:rPr>
          <w:b/>
          <w:sz w:val="28"/>
          <w:szCs w:val="28"/>
        </w:rPr>
      </w:pPr>
      <w:r w:rsidRPr="007C579B">
        <w:rPr>
          <w:b/>
          <w:sz w:val="28"/>
          <w:szCs w:val="28"/>
        </w:rPr>
        <w:t>документообігу та звернень громадян</w:t>
      </w:r>
      <w:r w:rsidR="00F0466F" w:rsidRPr="007C579B">
        <w:rPr>
          <w:b/>
          <w:sz w:val="28"/>
          <w:szCs w:val="28"/>
        </w:rPr>
        <w:t xml:space="preserve">  </w:t>
      </w:r>
      <w:r w:rsidR="007C579B">
        <w:rPr>
          <w:b/>
          <w:sz w:val="28"/>
          <w:szCs w:val="28"/>
        </w:rPr>
        <w:t xml:space="preserve">                           </w:t>
      </w:r>
      <w:r w:rsidR="00F0466F" w:rsidRPr="007C579B">
        <w:rPr>
          <w:b/>
          <w:sz w:val="28"/>
          <w:szCs w:val="28"/>
        </w:rPr>
        <w:t xml:space="preserve">  Андрій МАХНАКОВ</w:t>
      </w:r>
    </w:p>
    <w:sectPr w:rsidR="004A6F59" w:rsidRPr="007C579B" w:rsidSect="00CE1F2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0" w:right="567" w:bottom="1134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D7" w:rsidRDefault="000471D7">
      <w:pPr>
        <w:pStyle w:val="10"/>
      </w:pPr>
      <w:r>
        <w:separator/>
      </w:r>
    </w:p>
  </w:endnote>
  <w:endnote w:type="continuationSeparator" w:id="0">
    <w:p w:rsidR="000471D7" w:rsidRDefault="000471D7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7" w:rsidRDefault="00640F4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0F47" w:rsidRDefault="00640F4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47" w:rsidRDefault="00640F4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D7" w:rsidRDefault="000471D7">
      <w:pPr>
        <w:pStyle w:val="10"/>
      </w:pPr>
      <w:r>
        <w:separator/>
      </w:r>
    </w:p>
  </w:footnote>
  <w:footnote w:type="continuationSeparator" w:id="0">
    <w:p w:rsidR="000471D7" w:rsidRDefault="000471D7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80363"/>
      <w:docPartObj>
        <w:docPartGallery w:val="Page Numbers (Top of Page)"/>
        <w:docPartUnique/>
      </w:docPartObj>
    </w:sdtPr>
    <w:sdtEndPr/>
    <w:sdtContent>
      <w:p w:rsidR="005C0A79" w:rsidRDefault="005C0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4D" w:rsidRPr="0022714D">
          <w:rPr>
            <w:noProof/>
            <w:lang w:val="uk-UA"/>
          </w:rPr>
          <w:t>2</w:t>
        </w:r>
        <w:r>
          <w:fldChar w:fldCharType="end"/>
        </w:r>
      </w:p>
    </w:sdtContent>
  </w:sdt>
  <w:p w:rsidR="007C579B" w:rsidRDefault="007C57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69" w:rsidRDefault="001E52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E5269" w:rsidRDefault="001E52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3B73"/>
    <w:multiLevelType w:val="hybridMultilevel"/>
    <w:tmpl w:val="370C2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C10FA"/>
    <w:multiLevelType w:val="multilevel"/>
    <w:tmpl w:val="7F3A3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E"/>
    <w:rsid w:val="00002689"/>
    <w:rsid w:val="0002547F"/>
    <w:rsid w:val="0002756A"/>
    <w:rsid w:val="000471D7"/>
    <w:rsid w:val="000513E4"/>
    <w:rsid w:val="00051862"/>
    <w:rsid w:val="00053DC0"/>
    <w:rsid w:val="00063114"/>
    <w:rsid w:val="00077A53"/>
    <w:rsid w:val="00084596"/>
    <w:rsid w:val="000848C5"/>
    <w:rsid w:val="000A78BC"/>
    <w:rsid w:val="000B08DE"/>
    <w:rsid w:val="000B1F95"/>
    <w:rsid w:val="000B5A36"/>
    <w:rsid w:val="000C063A"/>
    <w:rsid w:val="000C7D78"/>
    <w:rsid w:val="000D1135"/>
    <w:rsid w:val="000D5C7C"/>
    <w:rsid w:val="000D7B66"/>
    <w:rsid w:val="000E498D"/>
    <w:rsid w:val="000E79C1"/>
    <w:rsid w:val="000F1909"/>
    <w:rsid w:val="000F60F3"/>
    <w:rsid w:val="00117984"/>
    <w:rsid w:val="00122D51"/>
    <w:rsid w:val="001233B9"/>
    <w:rsid w:val="00134F76"/>
    <w:rsid w:val="00143003"/>
    <w:rsid w:val="00145525"/>
    <w:rsid w:val="00152DB6"/>
    <w:rsid w:val="001536F1"/>
    <w:rsid w:val="00165178"/>
    <w:rsid w:val="0016693E"/>
    <w:rsid w:val="00196D87"/>
    <w:rsid w:val="00197829"/>
    <w:rsid w:val="001A00B8"/>
    <w:rsid w:val="001B142B"/>
    <w:rsid w:val="001B53F9"/>
    <w:rsid w:val="001D1F93"/>
    <w:rsid w:val="001E5269"/>
    <w:rsid w:val="001F172A"/>
    <w:rsid w:val="001F276C"/>
    <w:rsid w:val="001F5A56"/>
    <w:rsid w:val="001F690F"/>
    <w:rsid w:val="0022308E"/>
    <w:rsid w:val="0022714D"/>
    <w:rsid w:val="00236199"/>
    <w:rsid w:val="00245A61"/>
    <w:rsid w:val="002512F3"/>
    <w:rsid w:val="00254EF1"/>
    <w:rsid w:val="00255F17"/>
    <w:rsid w:val="002621C6"/>
    <w:rsid w:val="00266871"/>
    <w:rsid w:val="002705BC"/>
    <w:rsid w:val="00284B81"/>
    <w:rsid w:val="00291326"/>
    <w:rsid w:val="002942F1"/>
    <w:rsid w:val="002A08C2"/>
    <w:rsid w:val="002A4DB1"/>
    <w:rsid w:val="002A5328"/>
    <w:rsid w:val="002B04FF"/>
    <w:rsid w:val="002C0EAE"/>
    <w:rsid w:val="002C3238"/>
    <w:rsid w:val="00303D0D"/>
    <w:rsid w:val="00306936"/>
    <w:rsid w:val="00322E04"/>
    <w:rsid w:val="003236B7"/>
    <w:rsid w:val="003306D0"/>
    <w:rsid w:val="0033555C"/>
    <w:rsid w:val="00352E70"/>
    <w:rsid w:val="00367857"/>
    <w:rsid w:val="003825C8"/>
    <w:rsid w:val="00390D7A"/>
    <w:rsid w:val="003A7390"/>
    <w:rsid w:val="003B7B49"/>
    <w:rsid w:val="003C4DF0"/>
    <w:rsid w:val="003C65EC"/>
    <w:rsid w:val="003E1A0B"/>
    <w:rsid w:val="003F01D6"/>
    <w:rsid w:val="0040719A"/>
    <w:rsid w:val="0041599D"/>
    <w:rsid w:val="0043619D"/>
    <w:rsid w:val="0044570B"/>
    <w:rsid w:val="00445F13"/>
    <w:rsid w:val="004562EF"/>
    <w:rsid w:val="00461C94"/>
    <w:rsid w:val="00464D9D"/>
    <w:rsid w:val="004815F6"/>
    <w:rsid w:val="004921A9"/>
    <w:rsid w:val="00496B37"/>
    <w:rsid w:val="004A3F44"/>
    <w:rsid w:val="004A6F59"/>
    <w:rsid w:val="004A7FEC"/>
    <w:rsid w:val="004C04ED"/>
    <w:rsid w:val="004E0459"/>
    <w:rsid w:val="004F233A"/>
    <w:rsid w:val="00500B0A"/>
    <w:rsid w:val="00500FA1"/>
    <w:rsid w:val="0050633C"/>
    <w:rsid w:val="00507B99"/>
    <w:rsid w:val="00513165"/>
    <w:rsid w:val="0051535D"/>
    <w:rsid w:val="00517AE0"/>
    <w:rsid w:val="005366D7"/>
    <w:rsid w:val="00564195"/>
    <w:rsid w:val="005752D8"/>
    <w:rsid w:val="005800F2"/>
    <w:rsid w:val="0058262B"/>
    <w:rsid w:val="005845F1"/>
    <w:rsid w:val="005944F6"/>
    <w:rsid w:val="00596E78"/>
    <w:rsid w:val="005A047F"/>
    <w:rsid w:val="005A1041"/>
    <w:rsid w:val="005B464A"/>
    <w:rsid w:val="005B7837"/>
    <w:rsid w:val="005C0A79"/>
    <w:rsid w:val="005C6547"/>
    <w:rsid w:val="005C6BDD"/>
    <w:rsid w:val="005F16A1"/>
    <w:rsid w:val="005F33DF"/>
    <w:rsid w:val="005F7B64"/>
    <w:rsid w:val="006022B0"/>
    <w:rsid w:val="00610F0B"/>
    <w:rsid w:val="00613D7D"/>
    <w:rsid w:val="00635CC6"/>
    <w:rsid w:val="00636106"/>
    <w:rsid w:val="00640F47"/>
    <w:rsid w:val="006513A1"/>
    <w:rsid w:val="00652526"/>
    <w:rsid w:val="00653C12"/>
    <w:rsid w:val="006A0F8B"/>
    <w:rsid w:val="006A1F10"/>
    <w:rsid w:val="006A684E"/>
    <w:rsid w:val="006B3363"/>
    <w:rsid w:val="006B60F8"/>
    <w:rsid w:val="006B74B6"/>
    <w:rsid w:val="006D0B54"/>
    <w:rsid w:val="006D3857"/>
    <w:rsid w:val="007015C8"/>
    <w:rsid w:val="00710444"/>
    <w:rsid w:val="00722286"/>
    <w:rsid w:val="007242ED"/>
    <w:rsid w:val="0073772E"/>
    <w:rsid w:val="007411D9"/>
    <w:rsid w:val="00752BAC"/>
    <w:rsid w:val="00757451"/>
    <w:rsid w:val="007610D3"/>
    <w:rsid w:val="007870DD"/>
    <w:rsid w:val="007A4C41"/>
    <w:rsid w:val="007A4C90"/>
    <w:rsid w:val="007A5A7E"/>
    <w:rsid w:val="007B56BD"/>
    <w:rsid w:val="007B661A"/>
    <w:rsid w:val="007B6BC0"/>
    <w:rsid w:val="007C141F"/>
    <w:rsid w:val="007C579B"/>
    <w:rsid w:val="007F3AF8"/>
    <w:rsid w:val="00800958"/>
    <w:rsid w:val="008209A7"/>
    <w:rsid w:val="00821C02"/>
    <w:rsid w:val="008316C1"/>
    <w:rsid w:val="00833F4E"/>
    <w:rsid w:val="008405B7"/>
    <w:rsid w:val="00842DB8"/>
    <w:rsid w:val="008478F0"/>
    <w:rsid w:val="00851DE2"/>
    <w:rsid w:val="008668C7"/>
    <w:rsid w:val="00873220"/>
    <w:rsid w:val="00873363"/>
    <w:rsid w:val="0089341F"/>
    <w:rsid w:val="008979D3"/>
    <w:rsid w:val="008A6203"/>
    <w:rsid w:val="008C1940"/>
    <w:rsid w:val="008E3BFD"/>
    <w:rsid w:val="008E7495"/>
    <w:rsid w:val="008F0CE0"/>
    <w:rsid w:val="0090200A"/>
    <w:rsid w:val="00911D73"/>
    <w:rsid w:val="00914AC9"/>
    <w:rsid w:val="0092157D"/>
    <w:rsid w:val="00922274"/>
    <w:rsid w:val="00925CCE"/>
    <w:rsid w:val="00935E59"/>
    <w:rsid w:val="00936C8F"/>
    <w:rsid w:val="0094071C"/>
    <w:rsid w:val="009417CE"/>
    <w:rsid w:val="00944149"/>
    <w:rsid w:val="00952A05"/>
    <w:rsid w:val="00954F6A"/>
    <w:rsid w:val="00963A00"/>
    <w:rsid w:val="009B6226"/>
    <w:rsid w:val="009D7067"/>
    <w:rsid w:val="009D7192"/>
    <w:rsid w:val="009E799F"/>
    <w:rsid w:val="00A111E8"/>
    <w:rsid w:val="00A12305"/>
    <w:rsid w:val="00A26703"/>
    <w:rsid w:val="00A309B8"/>
    <w:rsid w:val="00A339EA"/>
    <w:rsid w:val="00A33C28"/>
    <w:rsid w:val="00A50FF7"/>
    <w:rsid w:val="00A53A2A"/>
    <w:rsid w:val="00A57CD2"/>
    <w:rsid w:val="00A61F9E"/>
    <w:rsid w:val="00A86951"/>
    <w:rsid w:val="00AB1DE6"/>
    <w:rsid w:val="00AB2364"/>
    <w:rsid w:val="00AB57E9"/>
    <w:rsid w:val="00AC3E2E"/>
    <w:rsid w:val="00AD28BC"/>
    <w:rsid w:val="00AD7623"/>
    <w:rsid w:val="00AF2720"/>
    <w:rsid w:val="00B07BD6"/>
    <w:rsid w:val="00B21401"/>
    <w:rsid w:val="00B22783"/>
    <w:rsid w:val="00B23CB7"/>
    <w:rsid w:val="00B32B33"/>
    <w:rsid w:val="00B6173F"/>
    <w:rsid w:val="00B66AA6"/>
    <w:rsid w:val="00B66CC1"/>
    <w:rsid w:val="00B7771D"/>
    <w:rsid w:val="00B86C27"/>
    <w:rsid w:val="00B97FEA"/>
    <w:rsid w:val="00BA3931"/>
    <w:rsid w:val="00BB5257"/>
    <w:rsid w:val="00BC3BC7"/>
    <w:rsid w:val="00BD40AC"/>
    <w:rsid w:val="00BE3902"/>
    <w:rsid w:val="00C02E6D"/>
    <w:rsid w:val="00C0579B"/>
    <w:rsid w:val="00C114DF"/>
    <w:rsid w:val="00C1548D"/>
    <w:rsid w:val="00C23F1F"/>
    <w:rsid w:val="00C53F5D"/>
    <w:rsid w:val="00C56D82"/>
    <w:rsid w:val="00C822CD"/>
    <w:rsid w:val="00C8276C"/>
    <w:rsid w:val="00CA0B92"/>
    <w:rsid w:val="00CB7276"/>
    <w:rsid w:val="00CC3886"/>
    <w:rsid w:val="00CC63C2"/>
    <w:rsid w:val="00CD093F"/>
    <w:rsid w:val="00CD4F5C"/>
    <w:rsid w:val="00CE1F24"/>
    <w:rsid w:val="00CF7F94"/>
    <w:rsid w:val="00D04ED6"/>
    <w:rsid w:val="00D2647B"/>
    <w:rsid w:val="00D33EDD"/>
    <w:rsid w:val="00D41262"/>
    <w:rsid w:val="00D466A7"/>
    <w:rsid w:val="00D47F20"/>
    <w:rsid w:val="00D523B2"/>
    <w:rsid w:val="00D5518C"/>
    <w:rsid w:val="00D63C7C"/>
    <w:rsid w:val="00D742A5"/>
    <w:rsid w:val="00D77ACA"/>
    <w:rsid w:val="00D83DDB"/>
    <w:rsid w:val="00D94EFF"/>
    <w:rsid w:val="00DB0491"/>
    <w:rsid w:val="00DB407A"/>
    <w:rsid w:val="00DC2559"/>
    <w:rsid w:val="00DD5852"/>
    <w:rsid w:val="00DD7B63"/>
    <w:rsid w:val="00DF2D26"/>
    <w:rsid w:val="00DF5C3F"/>
    <w:rsid w:val="00E432CA"/>
    <w:rsid w:val="00E437A5"/>
    <w:rsid w:val="00E440E0"/>
    <w:rsid w:val="00E554E3"/>
    <w:rsid w:val="00E560E0"/>
    <w:rsid w:val="00E57A5F"/>
    <w:rsid w:val="00E60441"/>
    <w:rsid w:val="00E62739"/>
    <w:rsid w:val="00E74A23"/>
    <w:rsid w:val="00E766F4"/>
    <w:rsid w:val="00E770E6"/>
    <w:rsid w:val="00E832AF"/>
    <w:rsid w:val="00EA0EC4"/>
    <w:rsid w:val="00EB1E42"/>
    <w:rsid w:val="00EB4C8E"/>
    <w:rsid w:val="00ED1D33"/>
    <w:rsid w:val="00EF43A0"/>
    <w:rsid w:val="00F0466F"/>
    <w:rsid w:val="00F05C0C"/>
    <w:rsid w:val="00F1000E"/>
    <w:rsid w:val="00F12A35"/>
    <w:rsid w:val="00F256BF"/>
    <w:rsid w:val="00F2712B"/>
    <w:rsid w:val="00F314C2"/>
    <w:rsid w:val="00F40013"/>
    <w:rsid w:val="00F53651"/>
    <w:rsid w:val="00F53B37"/>
    <w:rsid w:val="00F5661E"/>
    <w:rsid w:val="00F623C1"/>
    <w:rsid w:val="00F74FAB"/>
    <w:rsid w:val="00F81E14"/>
    <w:rsid w:val="00F82501"/>
    <w:rsid w:val="00F91208"/>
    <w:rsid w:val="00F92168"/>
    <w:rsid w:val="00FA296C"/>
    <w:rsid w:val="00FB35E4"/>
    <w:rsid w:val="00FD26D4"/>
    <w:rsid w:val="00FD316D"/>
    <w:rsid w:val="00FF2BD1"/>
    <w:rsid w:val="00FF3D79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91C92-0494-FB4A-B4F6-E0EF7578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459"/>
      <w:jc w:val="both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15"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ind w:right="29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firstLine="851"/>
      <w:jc w:val="both"/>
    </w:pPr>
    <w:rPr>
      <w:sz w:val="28"/>
      <w:szCs w:val="20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10">
    <w:name w:val="Обычный1"/>
    <w:rPr>
      <w:rFonts w:ascii="Tms Rmn" w:hAnsi="Tms Rmn"/>
      <w:lang w:val="en-US"/>
    </w:rPr>
  </w:style>
  <w:style w:type="paragraph" w:styleId="a4">
    <w:name w:val="Body Text Indent"/>
    <w:basedOn w:val="a"/>
    <w:pPr>
      <w:ind w:right="-128" w:firstLine="540"/>
      <w:jc w:val="both"/>
    </w:pPr>
    <w:rPr>
      <w:sz w:val="2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rPr>
      <w:sz w:val="24"/>
      <w:szCs w:val="24"/>
      <w:lang w:eastAsia="ru-RU"/>
    </w:rPr>
  </w:style>
  <w:style w:type="character" w:styleId="ad">
    <w:name w:val="Hyperlink"/>
    <w:rPr>
      <w:color w:val="0000FF"/>
      <w:u w:val="single"/>
    </w:rPr>
  </w:style>
  <w:style w:type="character" w:customStyle="1" w:styleId="20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e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0">
    <w:name w:val="Emphasis"/>
    <w:uiPriority w:val="20"/>
    <w:qFormat/>
    <w:rPr>
      <w:i/>
      <w:iCs/>
    </w:rPr>
  </w:style>
  <w:style w:type="paragraph" w:styleId="af1">
    <w:name w:val="Normal (Web)"/>
    <w:basedOn w:val="a"/>
    <w:rsid w:val="00A61F9E"/>
    <w:pPr>
      <w:spacing w:before="100" w:beforeAutospacing="1" w:after="100" w:afterAutospacing="1"/>
    </w:pPr>
    <w:rPr>
      <w:lang w:val="ru-RU"/>
    </w:rPr>
  </w:style>
  <w:style w:type="character" w:customStyle="1" w:styleId="a8">
    <w:name w:val="Верхний колонтитул Знак"/>
    <w:link w:val="a7"/>
    <w:uiPriority w:val="99"/>
    <w:rsid w:val="001E5269"/>
    <w:rPr>
      <w:sz w:val="24"/>
      <w:szCs w:val="24"/>
      <w:lang w:eastAsia="ru-RU"/>
    </w:rPr>
  </w:style>
  <w:style w:type="character" w:styleId="af2">
    <w:name w:val="line number"/>
    <w:rsid w:val="007C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5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181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B366-9818-4A93-838D-7283A339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3520</Words>
  <Characters>2007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 затвердження Положення</vt:lpstr>
      <vt:lpstr>Про  затвердження Положення</vt:lpstr>
    </vt:vector>
  </TitlesOfParts>
  <Company>UCL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Положення</dc:title>
  <dc:subject/>
  <dc:creator>medushivska</dc:creator>
  <cp:keywords/>
  <cp:lastModifiedBy>Ульвак Марина Вікторівна</cp:lastModifiedBy>
  <cp:revision>3</cp:revision>
  <cp:lastPrinted>2023-04-05T06:27:00Z</cp:lastPrinted>
  <dcterms:created xsi:type="dcterms:W3CDTF">2023-04-05T06:31:00Z</dcterms:created>
  <dcterms:modified xsi:type="dcterms:W3CDTF">2023-04-05T06:31:00Z</dcterms:modified>
</cp:coreProperties>
</file>