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C1" w:rsidRPr="00E42B1D" w:rsidRDefault="007007C1" w:rsidP="007007C1">
      <w:pPr>
        <w:pStyle w:val="1"/>
        <w:framePr w:hSpace="180" w:wrap="around" w:vAnchor="text" w:hAnchor="page" w:x="2247" w:y="-458"/>
        <w:spacing w:line="20" w:lineRule="atLeast"/>
        <w:ind w:left="4678"/>
        <w:jc w:val="left"/>
        <w:rPr>
          <w:sz w:val="28"/>
          <w:szCs w:val="28"/>
          <w:lang w:eastAsia="uk-UA"/>
        </w:rPr>
      </w:pPr>
    </w:p>
    <w:p w:rsidR="007007C1" w:rsidRPr="00E42B1D" w:rsidRDefault="007007C1" w:rsidP="007007C1">
      <w:pPr>
        <w:pStyle w:val="1"/>
        <w:framePr w:hSpace="180" w:wrap="around" w:vAnchor="text" w:hAnchor="page" w:x="2247" w:y="-458"/>
        <w:spacing w:line="20" w:lineRule="atLeast"/>
        <w:ind w:left="4678"/>
        <w:jc w:val="left"/>
        <w:rPr>
          <w:sz w:val="28"/>
          <w:szCs w:val="28"/>
          <w:lang w:eastAsia="uk-UA"/>
        </w:rPr>
      </w:pPr>
      <w:r w:rsidRPr="00E42B1D">
        <w:rPr>
          <w:sz w:val="28"/>
          <w:szCs w:val="28"/>
          <w:lang w:eastAsia="uk-UA"/>
        </w:rPr>
        <w:t>ЗАТВЕРДЖЕНО</w:t>
      </w:r>
    </w:p>
    <w:p w:rsidR="007007C1" w:rsidRPr="00E42B1D" w:rsidRDefault="007007C1" w:rsidP="007007C1">
      <w:pPr>
        <w:pStyle w:val="a3"/>
        <w:framePr w:hSpace="180" w:wrap="around" w:vAnchor="text" w:hAnchor="page" w:x="2247" w:y="-458"/>
        <w:spacing w:after="0" w:line="20" w:lineRule="atLeast"/>
        <w:ind w:left="4678"/>
        <w:rPr>
          <w:sz w:val="28"/>
          <w:szCs w:val="28"/>
        </w:rPr>
      </w:pPr>
      <w:r w:rsidRPr="00E42B1D">
        <w:rPr>
          <w:sz w:val="28"/>
          <w:szCs w:val="28"/>
          <w:lang w:eastAsia="uk-UA"/>
        </w:rPr>
        <w:t xml:space="preserve">Наказ Міністерства </w:t>
      </w:r>
      <w:bookmarkStart w:id="0" w:name="_Hlk46675372"/>
      <w:r w:rsidRPr="00E42B1D">
        <w:rPr>
          <w:sz w:val="28"/>
          <w:szCs w:val="28"/>
        </w:rPr>
        <w:t>захисту довкілля</w:t>
      </w:r>
    </w:p>
    <w:p w:rsidR="007007C1" w:rsidRPr="00E42B1D" w:rsidRDefault="007007C1" w:rsidP="007007C1">
      <w:pPr>
        <w:pStyle w:val="a3"/>
        <w:framePr w:hSpace="180" w:wrap="around" w:vAnchor="text" w:hAnchor="page" w:x="2247" w:y="-458"/>
        <w:spacing w:after="0" w:line="20" w:lineRule="atLeast"/>
        <w:ind w:left="4678"/>
        <w:rPr>
          <w:sz w:val="28"/>
          <w:szCs w:val="28"/>
          <w:lang w:eastAsia="uk-UA"/>
        </w:rPr>
      </w:pPr>
      <w:r w:rsidRPr="00E42B1D">
        <w:rPr>
          <w:sz w:val="28"/>
          <w:szCs w:val="28"/>
        </w:rPr>
        <w:t>та природних ресурсів України</w:t>
      </w:r>
      <w:bookmarkEnd w:id="0"/>
    </w:p>
    <w:p w:rsidR="00D92DCA" w:rsidRPr="00E42B1D" w:rsidRDefault="00D57E69" w:rsidP="007C3FBC">
      <w:pPr>
        <w:spacing w:line="20" w:lineRule="atLeast"/>
        <w:ind w:left="52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18 березня 2021 року  </w:t>
      </w:r>
      <w:bookmarkStart w:id="1" w:name="_GoBack"/>
      <w:bookmarkEnd w:id="1"/>
      <w:r w:rsidR="007007C1" w:rsidRPr="00E42B1D">
        <w:rPr>
          <w:rFonts w:ascii="Times New Roman" w:hAnsi="Times New Roman"/>
          <w:sz w:val="28"/>
          <w:szCs w:val="28"/>
          <w:lang w:eastAsia="uk-UA"/>
        </w:rPr>
        <w:t xml:space="preserve">№ </w:t>
      </w:r>
      <w:r>
        <w:rPr>
          <w:rFonts w:ascii="Times New Roman" w:hAnsi="Times New Roman"/>
          <w:sz w:val="28"/>
          <w:szCs w:val="28"/>
          <w:lang w:eastAsia="uk-UA"/>
        </w:rPr>
        <w:t xml:space="preserve"> 198</w:t>
      </w:r>
    </w:p>
    <w:p w:rsidR="00D92DCA" w:rsidRPr="00E42B1D" w:rsidRDefault="00D92DCA" w:rsidP="00D92DCA">
      <w:pPr>
        <w:ind w:firstLine="4820"/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ind w:firstLine="4820"/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ind w:firstLine="4820"/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ind w:firstLine="4820"/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ind w:firstLine="4820"/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ind w:firstLine="4820"/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ind w:firstLine="4820"/>
        <w:rPr>
          <w:rFonts w:ascii="Times New Roman" w:hAnsi="Times New Roman"/>
          <w:sz w:val="28"/>
          <w:szCs w:val="28"/>
          <w:lang w:val="uk-UA"/>
        </w:rPr>
      </w:pPr>
    </w:p>
    <w:p w:rsidR="007007C1" w:rsidRPr="00E42B1D" w:rsidRDefault="007007C1" w:rsidP="00D92DCA">
      <w:pPr>
        <w:ind w:firstLine="4820"/>
        <w:rPr>
          <w:rFonts w:ascii="Times New Roman" w:hAnsi="Times New Roman"/>
          <w:sz w:val="28"/>
          <w:szCs w:val="28"/>
          <w:lang w:val="uk-UA"/>
        </w:rPr>
      </w:pPr>
    </w:p>
    <w:p w:rsidR="007007C1" w:rsidRPr="00E42B1D" w:rsidRDefault="007007C1" w:rsidP="00D92DCA">
      <w:pPr>
        <w:ind w:firstLine="4820"/>
        <w:rPr>
          <w:rFonts w:ascii="Times New Roman" w:hAnsi="Times New Roman"/>
          <w:sz w:val="28"/>
          <w:szCs w:val="28"/>
          <w:lang w:val="uk-UA"/>
        </w:rPr>
      </w:pPr>
    </w:p>
    <w:p w:rsidR="007007C1" w:rsidRPr="00E42B1D" w:rsidRDefault="007007C1" w:rsidP="00D92DCA">
      <w:pPr>
        <w:ind w:firstLine="4820"/>
        <w:rPr>
          <w:rFonts w:ascii="Times New Roman" w:hAnsi="Times New Roman"/>
          <w:sz w:val="28"/>
          <w:szCs w:val="28"/>
          <w:lang w:val="uk-UA"/>
        </w:rPr>
      </w:pPr>
    </w:p>
    <w:p w:rsidR="007007C1" w:rsidRPr="00E42B1D" w:rsidRDefault="007007C1" w:rsidP="00D92DCA">
      <w:pPr>
        <w:ind w:firstLine="4820"/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ind w:firstLine="4820"/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ind w:firstLine="4820"/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B1D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D92DCA" w:rsidRPr="00E42B1D" w:rsidRDefault="00D92DCA" w:rsidP="00D92DC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B1D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F125F" w:rsidRPr="00E42B1D">
        <w:rPr>
          <w:rFonts w:ascii="Times New Roman" w:hAnsi="Times New Roman"/>
          <w:b/>
          <w:sz w:val="28"/>
          <w:szCs w:val="28"/>
          <w:lang w:val="uk-UA"/>
        </w:rPr>
        <w:t>ОРНІТОЛОГІЧНИЙ ЗАКАЗНИК ЗАГАЛЬНОДЕРЖАВНОГО</w:t>
      </w:r>
      <w:r w:rsidRPr="00E42B1D">
        <w:rPr>
          <w:rFonts w:ascii="Times New Roman" w:hAnsi="Times New Roman"/>
          <w:b/>
          <w:sz w:val="28"/>
          <w:szCs w:val="28"/>
          <w:lang w:val="uk-UA"/>
        </w:rPr>
        <w:t xml:space="preserve"> ЗНАЧЕННЯ</w:t>
      </w:r>
      <w:r w:rsidR="00580DE9" w:rsidRPr="005C2297">
        <w:rPr>
          <w:rFonts w:ascii="Times New Roman" w:hAnsi="Times New Roman"/>
          <w:b/>
          <w:sz w:val="28"/>
          <w:szCs w:val="28"/>
        </w:rPr>
        <w:t xml:space="preserve"> </w:t>
      </w:r>
      <w:r w:rsidRPr="00E42B1D">
        <w:rPr>
          <w:rFonts w:ascii="Times New Roman" w:hAnsi="Times New Roman"/>
          <w:b/>
          <w:sz w:val="28"/>
          <w:szCs w:val="28"/>
          <w:lang w:val="uk-UA"/>
        </w:rPr>
        <w:t>«ЖОРНІВСЬКИЙ»</w:t>
      </w:r>
    </w:p>
    <w:p w:rsidR="00D92DCA" w:rsidRPr="00E42B1D" w:rsidRDefault="00D92DCA" w:rsidP="00D92DC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2DCA" w:rsidRPr="00E42B1D" w:rsidRDefault="00D92DCA" w:rsidP="00D92DCA">
      <w:pPr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tabs>
          <w:tab w:val="left" w:pos="3090"/>
        </w:tabs>
        <w:rPr>
          <w:rFonts w:ascii="Times New Roman" w:hAnsi="Times New Roman"/>
          <w:sz w:val="28"/>
          <w:szCs w:val="28"/>
          <w:lang w:val="uk-UA"/>
        </w:rPr>
      </w:pPr>
      <w:r w:rsidRPr="00E42B1D">
        <w:rPr>
          <w:rFonts w:ascii="Times New Roman" w:hAnsi="Times New Roman"/>
          <w:sz w:val="28"/>
          <w:szCs w:val="28"/>
          <w:lang w:val="uk-UA"/>
        </w:rPr>
        <w:tab/>
      </w:r>
    </w:p>
    <w:p w:rsidR="00D92DCA" w:rsidRPr="00E42B1D" w:rsidRDefault="00D92DCA" w:rsidP="00D92DCA">
      <w:pPr>
        <w:tabs>
          <w:tab w:val="left" w:pos="3090"/>
        </w:tabs>
        <w:rPr>
          <w:rFonts w:ascii="Times New Roman" w:hAnsi="Times New Roman"/>
          <w:sz w:val="28"/>
          <w:szCs w:val="28"/>
          <w:lang w:val="uk-UA"/>
        </w:rPr>
      </w:pPr>
    </w:p>
    <w:p w:rsidR="007007C1" w:rsidRPr="00E42B1D" w:rsidRDefault="007007C1" w:rsidP="00D92DCA">
      <w:pPr>
        <w:tabs>
          <w:tab w:val="left" w:pos="3090"/>
        </w:tabs>
        <w:rPr>
          <w:rFonts w:ascii="Times New Roman" w:hAnsi="Times New Roman"/>
          <w:sz w:val="28"/>
          <w:szCs w:val="28"/>
          <w:lang w:val="uk-UA"/>
        </w:rPr>
      </w:pPr>
    </w:p>
    <w:p w:rsidR="007007C1" w:rsidRPr="00E42B1D" w:rsidRDefault="007007C1" w:rsidP="00D92DCA">
      <w:pPr>
        <w:tabs>
          <w:tab w:val="left" w:pos="3090"/>
        </w:tabs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tabs>
          <w:tab w:val="left" w:pos="3090"/>
        </w:tabs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tabs>
          <w:tab w:val="left" w:pos="3090"/>
        </w:tabs>
        <w:rPr>
          <w:rFonts w:ascii="Times New Roman" w:hAnsi="Times New Roman"/>
          <w:sz w:val="28"/>
          <w:szCs w:val="28"/>
          <w:lang w:val="uk-UA"/>
        </w:rPr>
      </w:pPr>
    </w:p>
    <w:p w:rsidR="00D92DCA" w:rsidRPr="00E42B1D" w:rsidRDefault="00D92DCA" w:rsidP="00D92DCA">
      <w:pPr>
        <w:tabs>
          <w:tab w:val="left" w:pos="3090"/>
        </w:tabs>
        <w:rPr>
          <w:rFonts w:ascii="Times New Roman" w:hAnsi="Times New Roman"/>
          <w:sz w:val="28"/>
          <w:szCs w:val="28"/>
          <w:lang w:val="uk-UA"/>
        </w:rPr>
      </w:pPr>
    </w:p>
    <w:p w:rsidR="00D92DCA" w:rsidRPr="005C2297" w:rsidRDefault="00D92DCA" w:rsidP="00D92DCA">
      <w:pPr>
        <w:tabs>
          <w:tab w:val="left" w:pos="3090"/>
        </w:tabs>
        <w:jc w:val="center"/>
        <w:rPr>
          <w:rFonts w:ascii="Times New Roman" w:hAnsi="Times New Roman"/>
          <w:sz w:val="28"/>
          <w:szCs w:val="28"/>
        </w:rPr>
      </w:pPr>
    </w:p>
    <w:p w:rsidR="00580DE9" w:rsidRPr="005C2297" w:rsidRDefault="00580DE9" w:rsidP="00D92DCA">
      <w:pPr>
        <w:tabs>
          <w:tab w:val="left" w:pos="3090"/>
        </w:tabs>
        <w:jc w:val="center"/>
        <w:rPr>
          <w:rFonts w:ascii="Times New Roman" w:hAnsi="Times New Roman"/>
          <w:sz w:val="28"/>
          <w:szCs w:val="28"/>
        </w:rPr>
      </w:pPr>
    </w:p>
    <w:p w:rsidR="00D92DCA" w:rsidRPr="00580DE9" w:rsidRDefault="007007C1" w:rsidP="00D92DCA">
      <w:pPr>
        <w:tabs>
          <w:tab w:val="left" w:pos="3090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80DE9">
        <w:rPr>
          <w:rFonts w:ascii="Times New Roman" w:hAnsi="Times New Roman"/>
          <w:color w:val="000000" w:themeColor="text1"/>
          <w:sz w:val="28"/>
          <w:szCs w:val="28"/>
          <w:lang w:val="uk-UA"/>
        </w:rPr>
        <w:t>2021</w:t>
      </w:r>
      <w:r w:rsidR="00D92DCA" w:rsidRPr="00580DE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D92DCA" w:rsidRPr="00580DE9" w:rsidRDefault="00D92DCA" w:rsidP="00D92DCA">
      <w:pPr>
        <w:tabs>
          <w:tab w:val="left" w:pos="3090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F29DC" w:rsidRPr="005C2297" w:rsidRDefault="00580DE9" w:rsidP="00580DE9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 w:rsidRPr="005C2297">
        <w:rPr>
          <w:rFonts w:ascii="Times New Roman" w:hAnsi="Times New Roman"/>
          <w:b/>
          <w:sz w:val="28"/>
          <w:szCs w:val="28"/>
        </w:rPr>
        <w:t xml:space="preserve"> </w:t>
      </w:r>
      <w:r w:rsidR="001F29DC" w:rsidRPr="00580DE9"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:rsidR="001F29DC" w:rsidRPr="005C2297" w:rsidRDefault="001F29DC" w:rsidP="007007C1">
      <w:pPr>
        <w:pStyle w:val="a5"/>
        <w:tabs>
          <w:tab w:val="left" w:pos="3090"/>
        </w:tabs>
        <w:spacing w:line="20" w:lineRule="atLeast"/>
        <w:contextualSpacing w:val="0"/>
        <w:rPr>
          <w:rFonts w:ascii="Times New Roman" w:hAnsi="Times New Roman"/>
          <w:sz w:val="28"/>
          <w:szCs w:val="28"/>
        </w:rPr>
      </w:pPr>
    </w:p>
    <w:p w:rsidR="001F29DC" w:rsidRPr="00CC40E5" w:rsidRDefault="001F29DC" w:rsidP="007007C1">
      <w:pPr>
        <w:tabs>
          <w:tab w:val="left" w:pos="3090"/>
        </w:tabs>
        <w:spacing w:line="2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42B1D">
        <w:rPr>
          <w:rFonts w:ascii="Times New Roman" w:hAnsi="Times New Roman"/>
          <w:sz w:val="28"/>
          <w:szCs w:val="28"/>
          <w:lang w:val="uk-UA"/>
        </w:rPr>
        <w:t>1.1. Орнітологічний заказник загальнодержавного значення «Жорнівський» (далі – Заказник</w:t>
      </w:r>
      <w:r w:rsidRPr="00CC40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 </w:t>
      </w:r>
      <w:r w:rsidR="005C2297" w:rsidRPr="00CC40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створений відповідно до </w:t>
      </w:r>
      <w:r w:rsidR="00B3690D" w:rsidRPr="00CC40E5">
        <w:rPr>
          <w:rFonts w:ascii="Times New Roman" w:hAnsi="Times New Roman"/>
          <w:color w:val="000000" w:themeColor="text1"/>
          <w:sz w:val="28"/>
          <w:szCs w:val="28"/>
          <w:lang w:val="uk-UA"/>
        </w:rPr>
        <w:t>постанови</w:t>
      </w:r>
      <w:r w:rsidRPr="00CC40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Ради Міністрів Украї</w:t>
      </w:r>
      <w:r w:rsidR="00D24B19" w:rsidRPr="00CC40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нської РСР від 28.10.1974 № 500 </w:t>
      </w:r>
      <w:r w:rsidR="00D24B19" w:rsidRPr="00CC40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24B19" w:rsidRPr="00CC40E5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створення державних заказників в Українській РСР».</w:t>
      </w:r>
    </w:p>
    <w:p w:rsidR="001F29DC" w:rsidRPr="00CC40E5" w:rsidRDefault="001F29DC" w:rsidP="007007C1">
      <w:pPr>
        <w:tabs>
          <w:tab w:val="left" w:pos="3090"/>
        </w:tabs>
        <w:spacing w:line="2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C40E5">
        <w:rPr>
          <w:rFonts w:ascii="Times New Roman" w:hAnsi="Times New Roman"/>
          <w:color w:val="000000" w:themeColor="text1"/>
          <w:sz w:val="28"/>
          <w:szCs w:val="28"/>
          <w:lang w:val="uk-UA"/>
        </w:rPr>
        <w:t>1.2. Заказник входить до складу природно-заповідного фонду України і охороняється як національне надбання, щодо якого встановлюється особливий режим охорони, відтворення і використання.</w:t>
      </w:r>
    </w:p>
    <w:p w:rsidR="001F29DC" w:rsidRPr="009706A6" w:rsidRDefault="001F29DC" w:rsidP="007007C1">
      <w:pPr>
        <w:tabs>
          <w:tab w:val="left" w:pos="3090"/>
        </w:tabs>
        <w:spacing w:line="2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lang w:val="uk-UA"/>
        </w:rPr>
      </w:pPr>
      <w:r w:rsidRPr="00CC40E5">
        <w:rPr>
          <w:rFonts w:ascii="Times New Roman" w:hAnsi="Times New Roman"/>
          <w:color w:val="000000" w:themeColor="text1"/>
          <w:sz w:val="28"/>
          <w:szCs w:val="28"/>
          <w:lang w:val="uk-UA"/>
        </w:rPr>
        <w:t>1.3.</w:t>
      </w:r>
      <w:r w:rsidR="005C2297" w:rsidRPr="00CC40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Заказник загальною площею 90 гектарів</w:t>
      </w:r>
      <w:r w:rsidRPr="00CC40E5">
        <w:rPr>
          <w:rFonts w:ascii="Times New Roman" w:hAnsi="Times New Roman"/>
          <w:color w:val="000000" w:themeColor="text1"/>
          <w:sz w:val="28"/>
          <w:szCs w:val="28"/>
          <w:lang w:val="uk-UA"/>
        </w:rPr>
        <w:t>, розташо</w:t>
      </w:r>
      <w:r w:rsidRPr="00E42B1D">
        <w:rPr>
          <w:rFonts w:ascii="Times New Roman" w:hAnsi="Times New Roman"/>
          <w:sz w:val="28"/>
          <w:szCs w:val="28"/>
          <w:lang w:val="uk-UA"/>
        </w:rPr>
        <w:t xml:space="preserve">ваний на території </w:t>
      </w:r>
      <w:r w:rsidRPr="00E42B1D">
        <w:rPr>
          <w:rFonts w:ascii="Times New Roman" w:hAnsi="Times New Roman"/>
          <w:sz w:val="28"/>
          <w:szCs w:val="28"/>
          <w:lang w:val="uk-UA"/>
        </w:rPr>
        <w:br/>
      </w:r>
      <w:r w:rsidR="00E106CE" w:rsidRPr="00E42B1D">
        <w:rPr>
          <w:rFonts w:ascii="Times New Roman" w:hAnsi="Times New Roman"/>
          <w:sz w:val="28"/>
          <w:szCs w:val="28"/>
          <w:lang w:val="uk-UA"/>
        </w:rPr>
        <w:t xml:space="preserve">Жорнівського лісництва </w:t>
      </w:r>
      <w:r w:rsidR="00832629" w:rsidRPr="009706A6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Відокремленого підрозділу Національного університету біоресурсів і природокористування «Боярська лісова дослідна станція»</w:t>
      </w:r>
      <w:r w:rsidRPr="009706A6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E106CE" w:rsidRPr="009706A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 </w:t>
      </w:r>
      <w:r w:rsidR="005C2297" w:rsidRPr="009706A6">
        <w:rPr>
          <w:rFonts w:ascii="Times New Roman" w:hAnsi="Times New Roman"/>
          <w:color w:val="000000" w:themeColor="text1"/>
          <w:sz w:val="28"/>
          <w:szCs w:val="28"/>
          <w:lang w:val="uk-UA"/>
        </w:rPr>
        <w:t>кварталі</w:t>
      </w:r>
      <w:r w:rsidRPr="009706A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53 (входять всі виділи), </w:t>
      </w:r>
      <w:r w:rsidR="00B3690D" w:rsidRPr="009706A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кварталі </w:t>
      </w:r>
      <w:r w:rsidRPr="009706A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55 (входять всі виділи), </w:t>
      </w:r>
      <w:r w:rsidR="00B3690D" w:rsidRPr="009706A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кварталі </w:t>
      </w:r>
      <w:r w:rsidRPr="009706A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58 (входять всі виділи) </w:t>
      </w:r>
      <w:r w:rsidR="000041DE" w:rsidRPr="009706A6">
        <w:rPr>
          <w:rFonts w:ascii="Times New Roman" w:hAnsi="Times New Roman"/>
          <w:color w:val="000000" w:themeColor="text1"/>
          <w:sz w:val="28"/>
          <w:szCs w:val="28"/>
          <w:lang w:val="uk-UA"/>
        </w:rPr>
        <w:t>Фастівського району</w:t>
      </w:r>
      <w:r w:rsidRPr="009706A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Київської області.</w:t>
      </w:r>
    </w:p>
    <w:p w:rsidR="00832629" w:rsidRPr="009706A6" w:rsidRDefault="00832629" w:rsidP="00832629">
      <w:pPr>
        <w:tabs>
          <w:tab w:val="left" w:pos="3090"/>
        </w:tabs>
        <w:spacing w:line="2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706A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Землекористувачем є Національний університет біоресурсів і природокористування України (далі – Землекористувач). </w:t>
      </w:r>
    </w:p>
    <w:p w:rsidR="00832629" w:rsidRPr="009706A6" w:rsidRDefault="00832629" w:rsidP="00832629">
      <w:pPr>
        <w:tabs>
          <w:tab w:val="left" w:pos="3090"/>
        </w:tabs>
        <w:spacing w:line="2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lang w:val="uk-UA"/>
        </w:rPr>
      </w:pPr>
      <w:r w:rsidRPr="009706A6">
        <w:rPr>
          <w:rFonts w:ascii="Times New Roman" w:hAnsi="Times New Roman"/>
          <w:color w:val="000000" w:themeColor="text1"/>
          <w:sz w:val="28"/>
          <w:szCs w:val="28"/>
          <w:lang w:val="uk-UA"/>
        </w:rPr>
        <w:t>Лісокористувачем є Відокремлений підрозділ Національного університету біоресурсів і природокористування України «Боярська лісова дослідна станція» (далі - Лісокористувач).</w:t>
      </w:r>
    </w:p>
    <w:p w:rsidR="001F29DC" w:rsidRPr="009706A6" w:rsidRDefault="001F29DC" w:rsidP="007007C1">
      <w:pPr>
        <w:tabs>
          <w:tab w:val="left" w:pos="3090"/>
        </w:tabs>
        <w:spacing w:line="2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706A6">
        <w:rPr>
          <w:rFonts w:ascii="Times New Roman" w:hAnsi="Times New Roman"/>
          <w:color w:val="000000" w:themeColor="text1"/>
          <w:sz w:val="28"/>
          <w:szCs w:val="28"/>
          <w:lang w:val="uk-UA"/>
        </w:rPr>
        <w:t>1.4. Земельна ділянка, якій надано статус Заказника, не вилучається з користування Землекористувача, який здійснює в його межах свою діяльність згідно з цим Положенням.</w:t>
      </w:r>
    </w:p>
    <w:p w:rsidR="001F29DC" w:rsidRDefault="001F29DC" w:rsidP="007007C1">
      <w:pPr>
        <w:tabs>
          <w:tab w:val="left" w:pos="3090"/>
        </w:tabs>
        <w:spacing w:line="2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06A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1.5. Землекористувач </w:t>
      </w:r>
      <w:r w:rsidR="00832629" w:rsidRPr="009706A6">
        <w:rPr>
          <w:rFonts w:ascii="Times New Roman" w:hAnsi="Times New Roman"/>
          <w:color w:val="000000" w:themeColor="text1"/>
          <w:sz w:val="28"/>
          <w:szCs w:val="28"/>
        </w:rPr>
        <w:t xml:space="preserve">та Лісокористувач </w:t>
      </w:r>
      <w:r w:rsidRPr="009706A6">
        <w:rPr>
          <w:rFonts w:ascii="Times New Roman" w:hAnsi="Times New Roman"/>
          <w:color w:val="000000" w:themeColor="text1"/>
          <w:sz w:val="28"/>
          <w:szCs w:val="28"/>
          <w:lang w:val="uk-UA"/>
        </w:rPr>
        <w:t>на території</w:t>
      </w:r>
      <w:r w:rsidRPr="00E42B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674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Заказника </w:t>
      </w:r>
      <w:r w:rsidR="000B4A28" w:rsidRPr="002B674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 </w:t>
      </w:r>
      <w:r w:rsidRPr="002B674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своїй</w:t>
      </w:r>
      <w:r w:rsidRPr="00E42B1D">
        <w:rPr>
          <w:rFonts w:ascii="Times New Roman" w:hAnsi="Times New Roman"/>
          <w:sz w:val="28"/>
          <w:szCs w:val="28"/>
          <w:lang w:val="uk-UA"/>
        </w:rPr>
        <w:t xml:space="preserve"> діяльності керується Конституцією України, законами України «Про охорону навколишнього природного середовища», «Про природно-заповідний фонд України», іншими законодавчими і нормативно-правовими актами та цим Положенням, забезпечує і несе відповідальність за належний стан та додержання встановленого режиму території Заказника.</w:t>
      </w:r>
    </w:p>
    <w:p w:rsidR="002060BE" w:rsidRDefault="002060BE" w:rsidP="000B4A28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9578AC">
        <w:rPr>
          <w:rFonts w:ascii="Times New Roman" w:hAnsi="Times New Roman"/>
          <w:sz w:val="28"/>
          <w:szCs w:val="28"/>
          <w:lang w:val="uk-UA"/>
        </w:rPr>
        <w:t xml:space="preserve">1.6. </w:t>
      </w:r>
      <w:r w:rsidRPr="009578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Межі  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Заказника</w:t>
      </w:r>
      <w:r w:rsidRPr="009578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встановлюються в натурі (на місцевості)  відповідно до законодавства. До встановлення меж 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Заказника</w:t>
      </w:r>
      <w:r w:rsidRPr="009578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його 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ежі визначаються відповідно до П</w:t>
      </w:r>
      <w:r w:rsidRPr="009578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роєкту створення  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Заказника</w:t>
      </w:r>
      <w:r w:rsidRPr="009578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B4A28" w:rsidRPr="00CC40E5" w:rsidRDefault="000B4A28" w:rsidP="000B4A28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C40E5">
        <w:rPr>
          <w:rFonts w:ascii="Times New Roman" w:hAnsi="Times New Roman"/>
          <w:color w:val="000000" w:themeColor="text1"/>
          <w:sz w:val="28"/>
          <w:szCs w:val="28"/>
          <w:lang w:val="uk-UA"/>
        </w:rPr>
        <w:t>1.7.  Витрати, пов’язані із забезпеченням режиму охорони Заказника здійснюються за рахунок Землекористувача.</w:t>
      </w:r>
    </w:p>
    <w:p w:rsidR="00832629" w:rsidRPr="009706A6" w:rsidRDefault="000B4A28" w:rsidP="00832629">
      <w:pPr>
        <w:tabs>
          <w:tab w:val="left" w:pos="3090"/>
        </w:tabs>
        <w:spacing w:line="2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6A6">
        <w:rPr>
          <w:rFonts w:ascii="Times New Roman" w:hAnsi="Times New Roman"/>
          <w:color w:val="000000" w:themeColor="text1"/>
          <w:sz w:val="28"/>
          <w:szCs w:val="28"/>
          <w:lang w:val="uk-UA"/>
        </w:rPr>
        <w:t>1.8</w:t>
      </w:r>
      <w:r w:rsidR="001F29DC" w:rsidRPr="009706A6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832629" w:rsidRPr="009706A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32629" w:rsidRPr="009706A6">
        <w:rPr>
          <w:rFonts w:ascii="Times New Roman" w:hAnsi="Times New Roman"/>
          <w:color w:val="000000" w:themeColor="text1"/>
          <w:sz w:val="28"/>
          <w:szCs w:val="28"/>
        </w:rPr>
        <w:t xml:space="preserve">Адреса Землекористувача: </w:t>
      </w:r>
      <w:r w:rsidR="009706A6" w:rsidRPr="009706A6">
        <w:rPr>
          <w:rFonts w:ascii="Times New Roman" w:hAnsi="Times New Roman"/>
          <w:color w:val="000000" w:themeColor="text1"/>
          <w:sz w:val="28"/>
          <w:szCs w:val="28"/>
        </w:rPr>
        <w:t>вул. Генерала Родімцева, 19</w:t>
      </w:r>
      <w:r w:rsidR="009706A6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9706A6" w:rsidRPr="009706A6">
        <w:rPr>
          <w:rFonts w:ascii="Times New Roman" w:hAnsi="Times New Roman"/>
          <w:color w:val="000000" w:themeColor="text1"/>
          <w:sz w:val="28"/>
          <w:szCs w:val="28"/>
        </w:rPr>
        <w:t xml:space="preserve"> м. Київ,</w:t>
      </w:r>
      <w:r w:rsidR="009706A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706A6">
        <w:rPr>
          <w:rFonts w:ascii="Times New Roman" w:hAnsi="Times New Roman"/>
          <w:color w:val="000000" w:themeColor="text1"/>
          <w:sz w:val="28"/>
          <w:szCs w:val="28"/>
        </w:rPr>
        <w:t>03041</w:t>
      </w:r>
      <w:r w:rsidR="00832629" w:rsidRPr="009706A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32629" w:rsidRPr="009706A6" w:rsidRDefault="00832629" w:rsidP="00832629">
      <w:pPr>
        <w:tabs>
          <w:tab w:val="left" w:pos="3090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BFBFB"/>
        </w:rPr>
      </w:pPr>
      <w:r w:rsidRPr="009706A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1.9. </w:t>
      </w:r>
      <w:r w:rsidRPr="009706A6">
        <w:rPr>
          <w:rFonts w:ascii="Times New Roman" w:hAnsi="Times New Roman"/>
          <w:color w:val="000000" w:themeColor="text1"/>
          <w:sz w:val="28"/>
          <w:szCs w:val="28"/>
        </w:rPr>
        <w:t xml:space="preserve">Адреса Лісокористувача: </w:t>
      </w:r>
      <w:r w:rsidR="009706A6" w:rsidRPr="009706A6">
        <w:rPr>
          <w:rFonts w:ascii="Times New Roman" w:hAnsi="Times New Roman"/>
          <w:color w:val="000000" w:themeColor="text1"/>
          <w:sz w:val="28"/>
          <w:szCs w:val="28"/>
          <w:shd w:val="clear" w:color="auto" w:fill="FBFBFB"/>
        </w:rPr>
        <w:t>вул. Лісодослідна, 12</w:t>
      </w:r>
      <w:r w:rsidR="009706A6">
        <w:rPr>
          <w:rFonts w:ascii="Times New Roman" w:hAnsi="Times New Roman"/>
          <w:color w:val="000000" w:themeColor="text1"/>
          <w:sz w:val="28"/>
          <w:szCs w:val="28"/>
          <w:shd w:val="clear" w:color="auto" w:fill="FBFBFB"/>
          <w:lang w:val="uk-UA"/>
        </w:rPr>
        <w:t xml:space="preserve">, </w:t>
      </w:r>
      <w:r w:rsidR="009706A6" w:rsidRPr="009706A6">
        <w:rPr>
          <w:rFonts w:ascii="Times New Roman" w:hAnsi="Times New Roman"/>
          <w:color w:val="000000" w:themeColor="text1"/>
          <w:sz w:val="28"/>
          <w:szCs w:val="28"/>
        </w:rPr>
        <w:t>м. Боярка</w:t>
      </w:r>
      <w:r w:rsidR="009706A6" w:rsidRPr="009706A6">
        <w:rPr>
          <w:rFonts w:ascii="Times New Roman" w:hAnsi="Times New Roman"/>
          <w:color w:val="000000" w:themeColor="text1"/>
          <w:sz w:val="28"/>
          <w:szCs w:val="28"/>
          <w:shd w:val="clear" w:color="auto" w:fill="FBFBFB"/>
        </w:rPr>
        <w:t>,</w:t>
      </w:r>
      <w:r w:rsidR="009706A6" w:rsidRPr="009706A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Фастівський</w:t>
      </w:r>
      <w:r w:rsidR="009706A6" w:rsidRPr="009706A6">
        <w:rPr>
          <w:rFonts w:ascii="Times New Roman" w:hAnsi="Times New Roman"/>
          <w:color w:val="000000" w:themeColor="text1"/>
          <w:sz w:val="28"/>
          <w:szCs w:val="28"/>
        </w:rPr>
        <w:t xml:space="preserve"> район, Київська область,</w:t>
      </w:r>
      <w:r w:rsidR="009706A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706A6">
        <w:rPr>
          <w:rFonts w:ascii="Times New Roman" w:hAnsi="Times New Roman"/>
          <w:color w:val="000000" w:themeColor="text1"/>
          <w:sz w:val="28"/>
          <w:szCs w:val="28"/>
        </w:rPr>
        <w:t>08150</w:t>
      </w:r>
      <w:r w:rsidRPr="009706A6">
        <w:rPr>
          <w:rFonts w:ascii="Times New Roman" w:hAnsi="Times New Roman"/>
          <w:color w:val="000000" w:themeColor="text1"/>
          <w:sz w:val="28"/>
          <w:szCs w:val="28"/>
          <w:shd w:val="clear" w:color="auto" w:fill="FBFBFB"/>
        </w:rPr>
        <w:t>.</w:t>
      </w:r>
    </w:p>
    <w:p w:rsidR="001F29DC" w:rsidRPr="00E42B1D" w:rsidRDefault="001F29DC" w:rsidP="007007C1">
      <w:pPr>
        <w:tabs>
          <w:tab w:val="left" w:pos="3090"/>
        </w:tabs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29DC" w:rsidRPr="00AB1BCB" w:rsidRDefault="00AB1BCB" w:rsidP="00AB1BCB">
      <w:pPr>
        <w:tabs>
          <w:tab w:val="left" w:pos="1134"/>
        </w:tabs>
        <w:spacing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1F29DC" w:rsidRPr="00AB1BCB">
        <w:rPr>
          <w:rFonts w:ascii="Times New Roman" w:hAnsi="Times New Roman"/>
          <w:b/>
          <w:sz w:val="28"/>
          <w:szCs w:val="28"/>
          <w:lang w:val="uk-UA"/>
        </w:rPr>
        <w:t>МЕТА СТВОРЕННЯ І ЗАВДАННЯ</w:t>
      </w:r>
    </w:p>
    <w:p w:rsidR="001F29DC" w:rsidRPr="00E42B1D" w:rsidRDefault="001F29DC" w:rsidP="007007C1">
      <w:pPr>
        <w:pStyle w:val="a5"/>
        <w:tabs>
          <w:tab w:val="left" w:pos="3090"/>
        </w:tabs>
        <w:spacing w:line="20" w:lineRule="atLeast"/>
        <w:contextualSpacing w:val="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57C52" w:rsidRPr="00E42B1D" w:rsidRDefault="001F29DC" w:rsidP="00E42B1D">
      <w:pPr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602DC5"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="00C57C52" w:rsidRPr="00602DC5">
        <w:rPr>
          <w:rFonts w:ascii="Times New Roman" w:hAnsi="Times New Roman"/>
          <w:sz w:val="28"/>
          <w:szCs w:val="28"/>
          <w:lang w:val="uk-UA"/>
        </w:rPr>
        <w:t xml:space="preserve">Заказник </w:t>
      </w:r>
      <w:r w:rsidR="002E4973" w:rsidRPr="00592F3E">
        <w:rPr>
          <w:rFonts w:ascii="Times New Roman" w:hAnsi="Times New Roman"/>
          <w:color w:val="000000" w:themeColor="text1"/>
          <w:sz w:val="28"/>
          <w:szCs w:val="28"/>
          <w:lang w:val="uk-UA"/>
        </w:rPr>
        <w:t>оголошено</w:t>
      </w:r>
      <w:r w:rsidR="00C57C52" w:rsidRPr="00592F3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метою </w:t>
      </w:r>
      <w:r w:rsidR="002E4973" w:rsidRPr="00592F3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охорони та </w:t>
      </w:r>
      <w:r w:rsidR="00C57C52" w:rsidRPr="00592F3E">
        <w:rPr>
          <w:rFonts w:ascii="Times New Roman" w:hAnsi="Times New Roman"/>
          <w:color w:val="000000" w:themeColor="text1"/>
          <w:sz w:val="28"/>
          <w:szCs w:val="28"/>
          <w:lang w:val="uk-UA"/>
        </w:rPr>
        <w:t>збереження унікальн</w:t>
      </w:r>
      <w:r w:rsidR="002E4973" w:rsidRPr="00592F3E">
        <w:rPr>
          <w:rFonts w:ascii="Times New Roman" w:hAnsi="Times New Roman"/>
          <w:color w:val="000000" w:themeColor="text1"/>
          <w:sz w:val="28"/>
          <w:szCs w:val="28"/>
          <w:lang w:val="uk-UA"/>
        </w:rPr>
        <w:t>ого</w:t>
      </w:r>
      <w:r w:rsidR="00C57C52" w:rsidRPr="00592F3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поселен</w:t>
      </w:r>
      <w:r w:rsidR="002E4973" w:rsidRPr="00592F3E">
        <w:rPr>
          <w:rFonts w:ascii="Times New Roman" w:hAnsi="Times New Roman"/>
          <w:color w:val="000000" w:themeColor="text1"/>
          <w:sz w:val="28"/>
          <w:szCs w:val="28"/>
          <w:lang w:val="uk-UA"/>
        </w:rPr>
        <w:t>ня</w:t>
      </w:r>
      <w:r w:rsidR="00C57C52" w:rsidRPr="00592F3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сірої чаплі в </w:t>
      </w:r>
      <w:r w:rsidR="002060BE" w:rsidRPr="00592F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високоповнотних соснових насадженнях</w:t>
      </w:r>
      <w:r w:rsidR="002E4973" w:rsidRPr="00592F3E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C57C52" w:rsidRPr="00592F3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E4973" w:rsidRPr="00592F3E">
        <w:rPr>
          <w:rFonts w:ascii="Times New Roman" w:hAnsi="Times New Roman"/>
          <w:color w:val="000000" w:themeColor="text1"/>
          <w:sz w:val="28"/>
          <w:szCs w:val="28"/>
          <w:lang w:val="uk-UA"/>
        </w:rPr>
        <w:t>яке представляє особливу природоохоронну цінність</w:t>
      </w:r>
      <w:r w:rsidR="00AB1BCB" w:rsidRPr="00592F3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має </w:t>
      </w:r>
      <w:r w:rsidR="002E4973" w:rsidRPr="00592F3E">
        <w:rPr>
          <w:rFonts w:ascii="Times New Roman" w:hAnsi="Times New Roman"/>
          <w:color w:val="000000" w:themeColor="text1"/>
          <w:sz w:val="28"/>
          <w:szCs w:val="28"/>
          <w:lang w:val="uk-UA"/>
        </w:rPr>
        <w:t>важливе науково</w:t>
      </w:r>
      <w:r w:rsidR="002E4973" w:rsidRPr="00602DC5">
        <w:rPr>
          <w:rFonts w:ascii="Times New Roman" w:hAnsi="Times New Roman"/>
          <w:sz w:val="28"/>
          <w:szCs w:val="28"/>
          <w:lang w:val="uk-UA"/>
        </w:rPr>
        <w:t>-виховне значення.</w:t>
      </w:r>
    </w:p>
    <w:p w:rsidR="001F29DC" w:rsidRPr="00E42B1D" w:rsidRDefault="001F29DC" w:rsidP="002E4973">
      <w:pPr>
        <w:tabs>
          <w:tab w:val="left" w:pos="3090"/>
        </w:tabs>
        <w:spacing w:line="2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2B1D">
        <w:rPr>
          <w:rFonts w:ascii="Times New Roman" w:hAnsi="Times New Roman"/>
          <w:sz w:val="28"/>
          <w:szCs w:val="28"/>
          <w:lang w:val="uk-UA"/>
        </w:rPr>
        <w:t>2.2. Основними завданнями Заказника є:</w:t>
      </w:r>
    </w:p>
    <w:p w:rsidR="002D6BE1" w:rsidRPr="0094465F" w:rsidRDefault="002D6BE1" w:rsidP="002D6BE1">
      <w:pPr>
        <w:tabs>
          <w:tab w:val="left" w:pos="3090"/>
        </w:tabs>
        <w:spacing w:line="300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465F">
        <w:rPr>
          <w:rFonts w:ascii="Times New Roman" w:hAnsi="Times New Roman"/>
          <w:sz w:val="28"/>
          <w:szCs w:val="28"/>
          <w:lang w:val="uk-UA"/>
        </w:rPr>
        <w:lastRenderedPageBreak/>
        <w:t xml:space="preserve">охорона та збереження у природному стані </w:t>
      </w:r>
      <w:r>
        <w:rPr>
          <w:rFonts w:ascii="Times New Roman" w:hAnsi="Times New Roman"/>
          <w:sz w:val="28"/>
          <w:szCs w:val="28"/>
          <w:lang w:val="uk-UA"/>
        </w:rPr>
        <w:t>унікального поселення сірої чаплі</w:t>
      </w:r>
      <w:r w:rsidRPr="0094465F">
        <w:rPr>
          <w:rFonts w:ascii="Times New Roman" w:hAnsi="Times New Roman"/>
          <w:sz w:val="28"/>
          <w:szCs w:val="28"/>
          <w:lang w:val="uk-UA"/>
        </w:rPr>
        <w:t>;</w:t>
      </w:r>
    </w:p>
    <w:p w:rsidR="00B05EAD" w:rsidRDefault="00B05EAD" w:rsidP="00B05EAD">
      <w:pPr>
        <w:tabs>
          <w:tab w:val="left" w:pos="0"/>
        </w:tabs>
        <w:spacing w:line="280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FD0">
        <w:rPr>
          <w:rFonts w:ascii="Times New Roman" w:hAnsi="Times New Roman"/>
          <w:sz w:val="28"/>
          <w:szCs w:val="28"/>
          <w:lang w:val="uk-UA"/>
        </w:rPr>
        <w:t xml:space="preserve">забезпечення збереження </w:t>
      </w:r>
      <w:r>
        <w:rPr>
          <w:rFonts w:ascii="Times New Roman" w:hAnsi="Times New Roman"/>
          <w:sz w:val="28"/>
          <w:szCs w:val="28"/>
          <w:lang w:val="uk-UA"/>
        </w:rPr>
        <w:t>природних ресурсів в естетичних, виховних, природоохоронних та оздоровчих цілях;</w:t>
      </w:r>
    </w:p>
    <w:p w:rsidR="00B05EAD" w:rsidRPr="00EC3FD0" w:rsidRDefault="00B05EAD" w:rsidP="00B05EAD">
      <w:pPr>
        <w:tabs>
          <w:tab w:val="left" w:pos="0"/>
        </w:tabs>
        <w:spacing w:line="280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FD0">
        <w:rPr>
          <w:rFonts w:ascii="Times New Roman" w:hAnsi="Times New Roman"/>
          <w:sz w:val="28"/>
          <w:szCs w:val="28"/>
          <w:lang w:val="uk-UA"/>
        </w:rPr>
        <w:t>підтримка загального екологічного балансу в регіоні;</w:t>
      </w:r>
    </w:p>
    <w:p w:rsidR="001F29DC" w:rsidRDefault="00B05EAD" w:rsidP="00B05EAD">
      <w:pPr>
        <w:tabs>
          <w:tab w:val="left" w:pos="3090"/>
        </w:tabs>
        <w:spacing w:line="2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поширення екологічних знань.</w:t>
      </w:r>
    </w:p>
    <w:p w:rsidR="00B05EAD" w:rsidRPr="00E42B1D" w:rsidRDefault="00B05EAD" w:rsidP="00B05EAD">
      <w:pPr>
        <w:tabs>
          <w:tab w:val="left" w:pos="3090"/>
        </w:tabs>
        <w:spacing w:line="20" w:lineRule="atLeast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F29DC" w:rsidRPr="00833424" w:rsidRDefault="00833424" w:rsidP="00833424">
      <w:pPr>
        <w:tabs>
          <w:tab w:val="left" w:pos="1134"/>
        </w:tabs>
        <w:spacing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="001F29DC" w:rsidRPr="00833424">
        <w:rPr>
          <w:rFonts w:ascii="Times New Roman" w:hAnsi="Times New Roman"/>
          <w:b/>
          <w:sz w:val="28"/>
          <w:szCs w:val="28"/>
          <w:lang w:val="uk-UA"/>
        </w:rPr>
        <w:t>РЕЖИМ ТЕРИТОРІЇ ТА ОХОРОНА</w:t>
      </w:r>
    </w:p>
    <w:p w:rsidR="001F29DC" w:rsidRPr="00E42B1D" w:rsidRDefault="001F29DC" w:rsidP="007007C1">
      <w:pPr>
        <w:pStyle w:val="a5"/>
        <w:tabs>
          <w:tab w:val="left" w:pos="3090"/>
        </w:tabs>
        <w:spacing w:line="20" w:lineRule="atLeast"/>
        <w:contextualSpacing w:val="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F29DC" w:rsidRDefault="001F29DC" w:rsidP="007007C1">
      <w:pPr>
        <w:tabs>
          <w:tab w:val="left" w:pos="3090"/>
        </w:tabs>
        <w:spacing w:line="2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2B1D">
        <w:rPr>
          <w:rFonts w:ascii="Times New Roman" w:hAnsi="Times New Roman"/>
          <w:sz w:val="28"/>
          <w:szCs w:val="28"/>
          <w:lang w:val="uk-UA"/>
        </w:rPr>
        <w:t>3.1. Відповідно до Закону України «Про природно-заповідний фонд України» на території Заказника забороняється</w:t>
      </w:r>
      <w:r w:rsidRPr="00E42B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42B1D">
        <w:rPr>
          <w:rFonts w:ascii="Times New Roman" w:hAnsi="Times New Roman"/>
          <w:sz w:val="28"/>
          <w:szCs w:val="28"/>
          <w:lang w:val="uk-UA"/>
        </w:rPr>
        <w:t>будь-яка діяльність, що суперечить меті та завданням Заказника, передбаченим цим Положенням, і загрожує збереженню природного комплексу, у тому числі:</w:t>
      </w:r>
    </w:p>
    <w:p w:rsidR="000A3910" w:rsidRPr="007D47B5" w:rsidRDefault="000A3910" w:rsidP="000A3910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рубки головного користування, суцільні, прохідні, лісовідновні та поступові рубки, видалення захаращеності;</w:t>
      </w:r>
    </w:p>
    <w:p w:rsidR="000A3910" w:rsidRPr="007D47B5" w:rsidRDefault="000A3910" w:rsidP="000A3910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використання земельних ділянок не за цільовим призначенням;</w:t>
      </w:r>
      <w:bookmarkStart w:id="2" w:name="n30"/>
      <w:bookmarkEnd w:id="2"/>
    </w:p>
    <w:p w:rsidR="000A3910" w:rsidRPr="007D47B5" w:rsidRDefault="000A3910" w:rsidP="000A3910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/>
        </w:rPr>
        <w:t>будь-яке будівництво, не пов’язане з охороною Заказника;</w:t>
      </w:r>
    </w:p>
    <w:p w:rsidR="000A3910" w:rsidRPr="007D47B5" w:rsidRDefault="000A3910" w:rsidP="000A3910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проведення меліоративних та інших робіт, що можуть призвести до зміни гідрологічного режиму Заказника;</w:t>
      </w:r>
    </w:p>
    <w:p w:rsidR="000A3910" w:rsidRPr="007D47B5" w:rsidRDefault="000A3910" w:rsidP="000A3910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геологорозвідувальні роботи, розробка корисних копалин;</w:t>
      </w:r>
    </w:p>
    <w:p w:rsidR="000A3910" w:rsidRPr="007D47B5" w:rsidRDefault="000A3910" w:rsidP="000A3910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розорювання земель та будь-яке порушення ґрунтового покриву, за винятком заходів по обмеженню розповсюдження пожеж;</w:t>
      </w:r>
    </w:p>
    <w:p w:rsidR="000A3910" w:rsidRPr="007D47B5" w:rsidRDefault="000A3910" w:rsidP="000A3910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bookmarkStart w:id="3" w:name="n31"/>
      <w:bookmarkEnd w:id="3"/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знищення та пошкодження окремих дерев, чагарників, трав’янистої рослинності;</w:t>
      </w:r>
    </w:p>
    <w:p w:rsidR="000A3910" w:rsidRPr="007D47B5" w:rsidRDefault="000A3910" w:rsidP="000A3910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засмічення та забруднення території, влаштування сміттєзвалищ;</w:t>
      </w:r>
    </w:p>
    <w:p w:rsidR="000A3910" w:rsidRPr="007D47B5" w:rsidRDefault="000A3910" w:rsidP="000A3910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розведення вогнищ, спалювання решток рослинності;</w:t>
      </w:r>
    </w:p>
    <w:p w:rsidR="000A3910" w:rsidRPr="007D47B5" w:rsidRDefault="000A3910" w:rsidP="000A3910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збір рідкісних та занесених до Червоної книги України видів рослин, їх квітів та плодів;</w:t>
      </w:r>
    </w:p>
    <w:p w:rsidR="000A3910" w:rsidRPr="007D47B5" w:rsidRDefault="000A3910" w:rsidP="000A3910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bookmarkStart w:id="4" w:name="n32"/>
      <w:bookmarkStart w:id="5" w:name="n33"/>
      <w:bookmarkStart w:id="6" w:name="n34"/>
      <w:bookmarkStart w:id="7" w:name="n35"/>
      <w:bookmarkEnd w:id="4"/>
      <w:bookmarkEnd w:id="5"/>
      <w:bookmarkEnd w:id="6"/>
      <w:bookmarkEnd w:id="7"/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використання та зберігання пестицидів та агрохімікатів, за винятком окремих ситуацій, коли є загроза існуючому природному комплексу, що охороняється відповідно до законодавства;</w:t>
      </w:r>
    </w:p>
    <w:p w:rsidR="000A3910" w:rsidRPr="007D47B5" w:rsidRDefault="000A3910" w:rsidP="000A3910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полювання та натаскування собак, турбування, знищення та відлов диких тварин, що мешкають у Заказнику, пошкодження,  ліквідація природних місць мешкання диких тварин (нір, барлогів, гнізд тощо), збирання яєць, пуху;</w:t>
      </w:r>
    </w:p>
    <w:p w:rsidR="000A3910" w:rsidRPr="007D47B5" w:rsidRDefault="000A3910" w:rsidP="000A3910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bookmarkStart w:id="8" w:name="n36"/>
      <w:bookmarkEnd w:id="8"/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стоянка автомашин та іншого транспорту крім спеціально відведених місць;</w:t>
      </w:r>
    </w:p>
    <w:p w:rsidR="000A3910" w:rsidRPr="007D47B5" w:rsidRDefault="000A3910" w:rsidP="000A3910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bookmarkStart w:id="9" w:name="n37"/>
      <w:bookmarkEnd w:id="9"/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проїзд усіх видів механізованого транспорту поза дорогами загального користування, за винятком службового транспорту Землекористувача</w:t>
      </w:r>
      <w:r w:rsidR="00C87ADF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та Лісокористувача</w:t>
      </w:r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, державних природоохоронних та інспекційних служб, пожежних машин, під час виконання ними своїх службових обов'язків;</w:t>
      </w:r>
    </w:p>
    <w:p w:rsidR="000A3910" w:rsidRPr="007D47B5" w:rsidRDefault="000A3910" w:rsidP="000A3910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проведення ралі та інших змагань на транспортних засобах;</w:t>
      </w:r>
    </w:p>
    <w:p w:rsidR="000A3910" w:rsidRPr="007D47B5" w:rsidRDefault="000A3910" w:rsidP="000A3910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пальба, проведення вибухових робіт та феєрверки;</w:t>
      </w:r>
    </w:p>
    <w:p w:rsidR="000A3910" w:rsidRDefault="000A3910" w:rsidP="000A3910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bookmarkStart w:id="10" w:name="n38"/>
      <w:bookmarkStart w:id="11" w:name="n45"/>
      <w:bookmarkStart w:id="12" w:name="n46"/>
      <w:bookmarkStart w:id="13" w:name="n48"/>
      <w:bookmarkStart w:id="14" w:name="n50"/>
      <w:bookmarkEnd w:id="10"/>
      <w:bookmarkEnd w:id="11"/>
      <w:bookmarkEnd w:id="12"/>
      <w:bookmarkEnd w:id="13"/>
      <w:bookmarkEnd w:id="14"/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у період масового розмноження диких тварин, з 1 квітня до 15 червня проведення робіт та заходів, які є джерелом підвищеного шуму та неспокою (санітарних рубок лісу, використання моторних маломірних суден);</w:t>
      </w:r>
    </w:p>
    <w:p w:rsidR="000A3910" w:rsidRPr="007D47B5" w:rsidRDefault="000A3910" w:rsidP="000A3910">
      <w:pPr>
        <w:tabs>
          <w:tab w:val="left" w:pos="3090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випас та прогін худоби через територію Заказника;</w:t>
      </w:r>
    </w:p>
    <w:p w:rsidR="000A3910" w:rsidRPr="007D47B5" w:rsidRDefault="000A3910" w:rsidP="000A3910">
      <w:pPr>
        <w:tabs>
          <w:tab w:val="left" w:pos="3090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/>
        </w:rPr>
        <w:t>сінокосіння;</w:t>
      </w:r>
    </w:p>
    <w:p w:rsidR="000A3910" w:rsidRPr="007D47B5" w:rsidRDefault="000A3910" w:rsidP="000A3910">
      <w:pPr>
        <w:tabs>
          <w:tab w:val="left" w:pos="3090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/>
        </w:rPr>
        <w:t>забір води для зрошення і обводнення;</w:t>
      </w:r>
    </w:p>
    <w:p w:rsidR="000A3910" w:rsidRPr="007D47B5" w:rsidRDefault="000A3910" w:rsidP="000A3910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bookmarkStart w:id="15" w:name="n51"/>
      <w:bookmarkStart w:id="16" w:name="n52"/>
      <w:bookmarkStart w:id="17" w:name="n53"/>
      <w:bookmarkEnd w:id="15"/>
      <w:bookmarkEnd w:id="16"/>
      <w:bookmarkEnd w:id="17"/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інтродукція нових видів рослин і тварин;</w:t>
      </w:r>
    </w:p>
    <w:p w:rsidR="000A3910" w:rsidRPr="007D47B5" w:rsidRDefault="000A3910" w:rsidP="000A3910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bookmarkStart w:id="18" w:name="n54"/>
      <w:bookmarkEnd w:id="18"/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перебування на території Заказника з усіма видами вогнепальної зброї (крім службових осіб під час виконання ними своїх обов’язків</w:t>
      </w:r>
      <w:r w:rsidRPr="00832629">
        <w:rPr>
          <w:rFonts w:ascii="Times New Roman" w:hAnsi="Times New Roman"/>
          <w:color w:val="000000" w:themeColor="text1"/>
          <w:sz w:val="28"/>
          <w:szCs w:val="28"/>
          <w:lang w:eastAsia="uk-UA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;</w:t>
      </w:r>
    </w:p>
    <w:p w:rsidR="000A3910" w:rsidRPr="007D47B5" w:rsidRDefault="000A3910" w:rsidP="000A3910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bookmarkStart w:id="19" w:name="n55"/>
      <w:bookmarkStart w:id="20" w:name="n56"/>
      <w:bookmarkEnd w:id="19"/>
      <w:bookmarkEnd w:id="20"/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знищення або пошкодження інформаційно-охоронних, межових знаків та інформаційних щитів;</w:t>
      </w:r>
    </w:p>
    <w:p w:rsidR="001F29DC" w:rsidRPr="00E42B1D" w:rsidRDefault="000A3910" w:rsidP="000A3910">
      <w:pPr>
        <w:tabs>
          <w:tab w:val="left" w:pos="3090"/>
        </w:tabs>
        <w:spacing w:line="2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21" w:name="n57"/>
      <w:bookmarkEnd w:id="21"/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інші види діяльності, що можуть призвести до порушення природних зв'язків та ходу природних процесів, втрати наукової, господарської та естетичної цінності природного комплексу, що охороняється.</w:t>
      </w:r>
    </w:p>
    <w:p w:rsidR="000E6458" w:rsidRPr="0036785D" w:rsidRDefault="001F29DC" w:rsidP="000E6458">
      <w:pPr>
        <w:tabs>
          <w:tab w:val="left" w:pos="309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2B1D">
        <w:rPr>
          <w:rFonts w:ascii="Times New Roman" w:hAnsi="Times New Roman"/>
          <w:sz w:val="28"/>
          <w:szCs w:val="28"/>
          <w:lang w:val="uk-UA"/>
        </w:rPr>
        <w:t xml:space="preserve">3.2. </w:t>
      </w:r>
      <w:r w:rsidR="000E6458" w:rsidRPr="0036785D">
        <w:rPr>
          <w:rFonts w:ascii="Times New Roman" w:hAnsi="Times New Roman"/>
          <w:sz w:val="28"/>
          <w:szCs w:val="28"/>
          <w:lang w:val="uk-UA"/>
        </w:rPr>
        <w:t>На території Заказника дозволяється у встановленому порядку:</w:t>
      </w:r>
    </w:p>
    <w:p w:rsidR="000E6458" w:rsidRPr="00624795" w:rsidRDefault="000E6458" w:rsidP="000E6458">
      <w:pPr>
        <w:tabs>
          <w:tab w:val="left" w:pos="309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785D">
        <w:rPr>
          <w:rFonts w:ascii="Times New Roman" w:hAnsi="Times New Roman"/>
          <w:sz w:val="28"/>
          <w:szCs w:val="28"/>
          <w:lang w:val="uk-UA"/>
        </w:rPr>
        <w:t xml:space="preserve">виконання заходів із збереження та відтворення природних комплексів і об’єктів Заказника та запобігання змін природних комплексів Заказника </w:t>
      </w:r>
      <w:r w:rsidRPr="00624795">
        <w:rPr>
          <w:rFonts w:ascii="Times New Roman" w:hAnsi="Times New Roman"/>
          <w:sz w:val="28"/>
          <w:szCs w:val="28"/>
          <w:lang w:val="uk-UA"/>
        </w:rPr>
        <w:t>внаслідок негативного антропогенного впливу або стихійного лиха;</w:t>
      </w:r>
    </w:p>
    <w:p w:rsidR="000E6458" w:rsidRPr="00622500" w:rsidRDefault="000E6458" w:rsidP="000E6458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622500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господарська, наукова та інша діяльність, що не суперечить цілям і завданням Заказника, яка проводиться з додержанням загальних вимог щодо охорони навколишнього природного середовища;</w:t>
      </w:r>
    </w:p>
    <w:p w:rsidR="000E6458" w:rsidRDefault="000E6458" w:rsidP="000E6458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bookmarkStart w:id="22" w:name="n60"/>
      <w:bookmarkEnd w:id="22"/>
      <w:r w:rsidRPr="00622500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використання її в природоохоронних, естетичних, освітньо-виховних, науково-дослідних, рекреаційних, оздоровчих цілях та для </w:t>
      </w:r>
      <w:r w:rsidRPr="006225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потреб моніторингу навк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олишнього природного середовища;</w:t>
      </w:r>
    </w:p>
    <w:p w:rsidR="000E6458" w:rsidRPr="00622500" w:rsidRDefault="000E6458" w:rsidP="000E6458">
      <w:pPr>
        <w:tabs>
          <w:tab w:val="left" w:pos="3090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22500">
        <w:rPr>
          <w:rFonts w:ascii="Times New Roman" w:hAnsi="Times New Roman"/>
          <w:color w:val="000000" w:themeColor="text1"/>
          <w:sz w:val="28"/>
          <w:szCs w:val="28"/>
          <w:lang w:val="uk-UA"/>
        </w:rPr>
        <w:t>регулювання чисельності окремих видів диких тварин, які завдають значної шкоди природному комплексу, що охороняється.</w:t>
      </w:r>
    </w:p>
    <w:p w:rsidR="000E6458" w:rsidRPr="00622500" w:rsidRDefault="000E6458" w:rsidP="000E6458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2250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Ці </w:t>
      </w:r>
      <w:r w:rsidRPr="006225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та інші види використання можуть здійснюватися лише за умови, що така діяльність не суперечить цільовому призначенню Заказника, встановленим вимогам щодо охорони, відтворення та використання його природних комплексів та окремих об’єктів.</w:t>
      </w:r>
    </w:p>
    <w:p w:rsidR="00E84E36" w:rsidRPr="00E42B1D" w:rsidRDefault="001F29DC" w:rsidP="000E6458">
      <w:pPr>
        <w:tabs>
          <w:tab w:val="left" w:pos="3090"/>
        </w:tabs>
        <w:spacing w:line="2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2B1D">
        <w:rPr>
          <w:rFonts w:ascii="Times New Roman" w:hAnsi="Times New Roman"/>
          <w:sz w:val="28"/>
          <w:szCs w:val="28"/>
          <w:lang w:val="uk-UA"/>
        </w:rPr>
        <w:t xml:space="preserve">3.3. </w:t>
      </w:r>
      <w:r w:rsidR="00E84E36" w:rsidRPr="00E42B1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Спеціальне використання природних ресурсів у межах території Заказника здійснюється на підставі дозволів, виданих </w:t>
      </w:r>
      <w:bookmarkStart w:id="23" w:name="n63"/>
      <w:bookmarkEnd w:id="23"/>
      <w:r w:rsidR="00E84E36" w:rsidRPr="00E42B1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Київською </w:t>
      </w:r>
      <w:r w:rsidR="00E84E36" w:rsidRPr="00E42B1D">
        <w:rPr>
          <w:rFonts w:ascii="Times New Roman" w:hAnsi="Times New Roman"/>
          <w:sz w:val="28"/>
          <w:szCs w:val="28"/>
          <w:lang w:val="uk-UA"/>
        </w:rPr>
        <w:t>обласною державною адміністрацією у межах лімітів, установлених Міндовкілля.</w:t>
      </w:r>
    </w:p>
    <w:p w:rsidR="001F29DC" w:rsidRPr="00E42B1D" w:rsidRDefault="001F29DC" w:rsidP="007007C1">
      <w:pPr>
        <w:tabs>
          <w:tab w:val="left" w:pos="3090"/>
        </w:tabs>
        <w:spacing w:line="2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2B1D">
        <w:rPr>
          <w:rFonts w:ascii="Times New Roman" w:hAnsi="Times New Roman"/>
          <w:sz w:val="28"/>
          <w:szCs w:val="28"/>
          <w:lang w:val="uk-UA"/>
        </w:rPr>
        <w:t>3.4. Забезпечення режиму охорони території земельних ділянок у межах Заказника здійснюється Землекористувачем</w:t>
      </w:r>
      <w:r w:rsidR="00734E10">
        <w:rPr>
          <w:rFonts w:ascii="Times New Roman" w:hAnsi="Times New Roman"/>
          <w:sz w:val="28"/>
          <w:szCs w:val="28"/>
          <w:lang w:val="uk-UA"/>
        </w:rPr>
        <w:t xml:space="preserve"> та Лісокористувачем</w:t>
      </w:r>
      <w:r w:rsidRPr="00E42B1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F29DC" w:rsidRPr="00E42B1D" w:rsidRDefault="001F29DC" w:rsidP="007007C1">
      <w:pPr>
        <w:tabs>
          <w:tab w:val="left" w:pos="3090"/>
        </w:tabs>
        <w:spacing w:line="2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2B1D">
        <w:rPr>
          <w:rFonts w:ascii="Times New Roman" w:hAnsi="Times New Roman"/>
          <w:sz w:val="28"/>
          <w:szCs w:val="28"/>
          <w:lang w:val="uk-UA"/>
        </w:rPr>
        <w:t>3.5. На Землекористувача у межах Заказника оформляється охоронне зобов’язання щодо додержання встановленого режиму території.</w:t>
      </w:r>
    </w:p>
    <w:p w:rsidR="00E84E36" w:rsidRPr="00E42B1D" w:rsidRDefault="00E84E36" w:rsidP="00E84E3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42B1D">
        <w:rPr>
          <w:rFonts w:ascii="Times New Roman" w:hAnsi="Times New Roman"/>
          <w:color w:val="000000"/>
          <w:sz w:val="28"/>
          <w:szCs w:val="28"/>
          <w:lang w:val="uk-UA" w:eastAsia="uk-UA"/>
        </w:rPr>
        <w:t>У разі зміни форми власності на землю, на якій знаходиться Заказник, землекористувача або його назви, Землекористувач зобов'язаний повідомити про це Київську обласну державну адміністрацію з метою переоформлення охоронного зобов'язання.</w:t>
      </w:r>
    </w:p>
    <w:p w:rsidR="00E84E36" w:rsidRPr="00E42B1D" w:rsidRDefault="00E84E36" w:rsidP="00E84E3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24" w:name="n66"/>
      <w:bookmarkEnd w:id="24"/>
      <w:r w:rsidRPr="00E42B1D">
        <w:rPr>
          <w:rFonts w:ascii="Times New Roman" w:hAnsi="Times New Roman"/>
          <w:color w:val="000000"/>
          <w:sz w:val="28"/>
          <w:szCs w:val="28"/>
          <w:lang w:val="uk-UA" w:eastAsia="uk-UA"/>
        </w:rPr>
        <w:t>3.6. Режим охорони території Заказника враховується при розробці регіональних та інших планів, проектів, схем з розвитку будівництва, землевпорядній документації тощо.</w:t>
      </w:r>
    </w:p>
    <w:p w:rsidR="00E84E36" w:rsidRPr="00E42B1D" w:rsidRDefault="00E84E36" w:rsidP="00E84E3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25" w:name="n67"/>
      <w:bookmarkEnd w:id="25"/>
      <w:r w:rsidRPr="00E42B1D">
        <w:rPr>
          <w:rFonts w:ascii="Times New Roman" w:hAnsi="Times New Roman"/>
          <w:color w:val="000000"/>
          <w:sz w:val="28"/>
          <w:szCs w:val="28"/>
          <w:lang w:val="uk-UA" w:eastAsia="uk-UA"/>
        </w:rPr>
        <w:t>3.7. Державний контроль за додержанням режиму території Заказника здійснюється Державною екологічною інспекцією України.</w:t>
      </w:r>
    </w:p>
    <w:p w:rsidR="00E84E36" w:rsidRPr="00E42B1D" w:rsidRDefault="00E84E36" w:rsidP="00E84E3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26" w:name="n68"/>
      <w:bookmarkEnd w:id="26"/>
      <w:r w:rsidRPr="00E42B1D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3.8. Громадський контроль за додержанням режиму охорони території Заказника здійснюється громадськими інспекторами з охорони довкілля.</w:t>
      </w:r>
    </w:p>
    <w:p w:rsidR="001F29DC" w:rsidRPr="00E42B1D" w:rsidRDefault="001F29DC" w:rsidP="007007C1">
      <w:pPr>
        <w:tabs>
          <w:tab w:val="left" w:pos="3090"/>
        </w:tabs>
        <w:spacing w:line="2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29DC" w:rsidRPr="005C2297" w:rsidRDefault="006E5195" w:rsidP="00DF1DC7">
      <w:pPr>
        <w:tabs>
          <w:tab w:val="left" w:pos="749"/>
          <w:tab w:val="center" w:pos="481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r w:rsidR="001F29DC" w:rsidRPr="006E5195">
        <w:rPr>
          <w:rFonts w:ascii="Times New Roman" w:hAnsi="Times New Roman"/>
          <w:b/>
          <w:sz w:val="28"/>
          <w:szCs w:val="28"/>
          <w:lang w:val="uk-UA"/>
        </w:rPr>
        <w:t>ВІДПОВІДАЛЬНІСТЬ ЗА ПОРУШЕННЯ ЗАКОНОДАВСТВА</w:t>
      </w:r>
    </w:p>
    <w:p w:rsidR="001F29DC" w:rsidRPr="005C2297" w:rsidRDefault="001F29DC" w:rsidP="007007C1">
      <w:pPr>
        <w:pStyle w:val="a5"/>
        <w:tabs>
          <w:tab w:val="left" w:pos="3090"/>
        </w:tabs>
        <w:spacing w:line="20" w:lineRule="atLeast"/>
        <w:contextualSpacing w:val="0"/>
        <w:rPr>
          <w:rFonts w:ascii="Times New Roman" w:hAnsi="Times New Roman"/>
          <w:b/>
          <w:i/>
          <w:sz w:val="28"/>
          <w:szCs w:val="28"/>
        </w:rPr>
      </w:pPr>
    </w:p>
    <w:p w:rsidR="00A55635" w:rsidRPr="001409C8" w:rsidRDefault="00A55635" w:rsidP="00A55635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409C8">
        <w:rPr>
          <w:rFonts w:ascii="Times New Roman" w:hAnsi="Times New Roman"/>
          <w:color w:val="000000"/>
          <w:sz w:val="28"/>
          <w:szCs w:val="28"/>
          <w:lang w:val="uk-UA" w:eastAsia="uk-UA"/>
        </w:rPr>
        <w:t>4.1. Порушення режиму території Заказника тягне за собою дисциплінарну, адміністративну, цивільну або кримінальну відповідальність згідно з законодавством.</w:t>
      </w:r>
    </w:p>
    <w:p w:rsidR="00A55635" w:rsidRPr="001409C8" w:rsidRDefault="00A55635" w:rsidP="00A55635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27" w:name="n71"/>
      <w:bookmarkEnd w:id="27"/>
      <w:r w:rsidRPr="001409C8">
        <w:rPr>
          <w:rFonts w:ascii="Times New Roman" w:hAnsi="Times New Roman"/>
          <w:color w:val="000000"/>
          <w:sz w:val="28"/>
          <w:szCs w:val="28"/>
          <w:lang w:val="uk-UA" w:eastAsia="uk-UA"/>
        </w:rPr>
        <w:t>4.2. Юридичні та фізичні особи зобов'язані відшкодувати шкоду, заподіяну Заказнику в розмірі і порядку, що встановлюється законодавством.</w:t>
      </w:r>
    </w:p>
    <w:p w:rsidR="001F29DC" w:rsidRPr="00E42B1D" w:rsidRDefault="001F29DC" w:rsidP="007007C1">
      <w:pPr>
        <w:tabs>
          <w:tab w:val="left" w:pos="3090"/>
        </w:tabs>
        <w:spacing w:line="2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29DC" w:rsidRPr="00A55635" w:rsidRDefault="00A55635" w:rsidP="00A55635">
      <w:pPr>
        <w:tabs>
          <w:tab w:val="left" w:pos="1134"/>
        </w:tabs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r w:rsidR="001F29DC" w:rsidRPr="00A55635">
        <w:rPr>
          <w:rFonts w:ascii="Times New Roman" w:hAnsi="Times New Roman"/>
          <w:b/>
          <w:sz w:val="28"/>
          <w:szCs w:val="28"/>
          <w:lang w:val="uk-UA"/>
        </w:rPr>
        <w:t>ЗМІНА МЕЖ, КАТЕГОРІЇ ТА СКАСУВАННЯ СТАТУСУ</w:t>
      </w:r>
    </w:p>
    <w:p w:rsidR="001F29DC" w:rsidRPr="00E42B1D" w:rsidRDefault="001F29DC" w:rsidP="007007C1">
      <w:pPr>
        <w:pStyle w:val="a5"/>
        <w:tabs>
          <w:tab w:val="left" w:pos="3090"/>
        </w:tabs>
        <w:spacing w:line="20" w:lineRule="atLeast"/>
        <w:contextualSpacing w:val="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90432" w:rsidRDefault="001F29DC" w:rsidP="00C90432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42B1D">
        <w:rPr>
          <w:rFonts w:ascii="Times New Roman" w:hAnsi="Times New Roman"/>
          <w:sz w:val="28"/>
          <w:szCs w:val="28"/>
          <w:lang w:val="uk-UA"/>
        </w:rPr>
        <w:t xml:space="preserve">5.1. </w:t>
      </w:r>
      <w:r w:rsidR="00C90432" w:rsidRPr="00E42B1D">
        <w:rPr>
          <w:rFonts w:ascii="Times New Roman" w:hAnsi="Times New Roman"/>
          <w:color w:val="000000"/>
          <w:sz w:val="28"/>
          <w:szCs w:val="28"/>
          <w:lang w:val="uk-UA" w:eastAsia="uk-UA"/>
        </w:rPr>
        <w:t>Зміна меж, категорії та скасування статусу Заказника проводиться відповідно до законодавства.</w:t>
      </w:r>
      <w:bookmarkStart w:id="28" w:name="n74"/>
      <w:bookmarkEnd w:id="28"/>
    </w:p>
    <w:p w:rsidR="00287219" w:rsidRDefault="00287219" w:rsidP="00F81E4E">
      <w:pPr>
        <w:spacing w:line="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7219" w:rsidRDefault="00287219" w:rsidP="00F81E4E">
      <w:pPr>
        <w:spacing w:line="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81E4E" w:rsidRPr="00F81E4E" w:rsidRDefault="00F81E4E" w:rsidP="00F81E4E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F81E4E">
        <w:rPr>
          <w:rFonts w:ascii="Times New Roman" w:hAnsi="Times New Roman"/>
          <w:b/>
          <w:sz w:val="28"/>
          <w:szCs w:val="28"/>
        </w:rPr>
        <w:t xml:space="preserve">Директор Департаменту </w:t>
      </w:r>
      <w:bookmarkStart w:id="29" w:name="_Hlk46675264"/>
    </w:p>
    <w:p w:rsidR="001F29DC" w:rsidRPr="00F81E4E" w:rsidRDefault="00F81E4E" w:rsidP="006F18F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F81E4E">
        <w:rPr>
          <w:rFonts w:ascii="Times New Roman" w:hAnsi="Times New Roman"/>
          <w:b/>
          <w:sz w:val="28"/>
          <w:szCs w:val="28"/>
        </w:rPr>
        <w:t>природно-заповідного фонду</w:t>
      </w:r>
      <w:bookmarkEnd w:id="29"/>
      <w:r w:rsidRPr="00F81E4E">
        <w:rPr>
          <w:rFonts w:ascii="Times New Roman" w:hAnsi="Times New Roman"/>
          <w:b/>
          <w:sz w:val="28"/>
          <w:szCs w:val="28"/>
        </w:rPr>
        <w:tab/>
      </w:r>
      <w:r w:rsidRPr="00F81E4E">
        <w:rPr>
          <w:rFonts w:ascii="Times New Roman" w:hAnsi="Times New Roman"/>
          <w:b/>
          <w:sz w:val="28"/>
          <w:szCs w:val="28"/>
        </w:rPr>
        <w:tab/>
      </w:r>
      <w:r w:rsidRPr="00F81E4E">
        <w:rPr>
          <w:rFonts w:ascii="Times New Roman" w:hAnsi="Times New Roman"/>
          <w:b/>
          <w:sz w:val="28"/>
          <w:szCs w:val="28"/>
        </w:rPr>
        <w:tab/>
      </w:r>
      <w:r w:rsidRPr="00F81E4E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287219">
        <w:rPr>
          <w:rFonts w:ascii="Times New Roman" w:hAnsi="Times New Roman"/>
          <w:b/>
          <w:sz w:val="28"/>
          <w:szCs w:val="28"/>
        </w:rPr>
        <w:t xml:space="preserve">   </w:t>
      </w:r>
      <w:r w:rsidRPr="00F81E4E">
        <w:rPr>
          <w:rFonts w:ascii="Times New Roman" w:hAnsi="Times New Roman"/>
          <w:b/>
          <w:sz w:val="28"/>
          <w:szCs w:val="28"/>
        </w:rPr>
        <w:t>Едуард АРУСТАМЯН</w:t>
      </w:r>
    </w:p>
    <w:p w:rsidR="001F29DC" w:rsidRPr="008E0E84" w:rsidRDefault="001F29DC" w:rsidP="007007C1">
      <w:pPr>
        <w:tabs>
          <w:tab w:val="left" w:pos="1134"/>
        </w:tabs>
        <w:spacing w:line="20" w:lineRule="atLeast"/>
        <w:rPr>
          <w:rFonts w:ascii="Times New Roman" w:hAnsi="Times New Roman"/>
          <w:sz w:val="28"/>
          <w:szCs w:val="28"/>
        </w:rPr>
      </w:pPr>
    </w:p>
    <w:sectPr w:rsidR="001F29DC" w:rsidRPr="008E0E84" w:rsidSect="00580DE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B58" w:rsidRDefault="00322B58" w:rsidP="0093649F">
      <w:r>
        <w:separator/>
      </w:r>
    </w:p>
  </w:endnote>
  <w:endnote w:type="continuationSeparator" w:id="0">
    <w:p w:rsidR="00322B58" w:rsidRDefault="00322B58" w:rsidP="0093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B58" w:rsidRDefault="00322B58" w:rsidP="0093649F">
      <w:r>
        <w:separator/>
      </w:r>
    </w:p>
  </w:footnote>
  <w:footnote w:type="continuationSeparator" w:id="0">
    <w:p w:rsidR="00322B58" w:rsidRDefault="00322B58" w:rsidP="0093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3048"/>
      <w:docPartObj>
        <w:docPartGallery w:val="Page Numbers (Top of Page)"/>
        <w:docPartUnique/>
      </w:docPartObj>
    </w:sdtPr>
    <w:sdtEndPr/>
    <w:sdtContent>
      <w:p w:rsidR="0093649F" w:rsidRDefault="00EE1DD7">
        <w:pPr>
          <w:pStyle w:val="a6"/>
          <w:jc w:val="center"/>
        </w:pPr>
        <w:r>
          <w:fldChar w:fldCharType="begin"/>
        </w:r>
        <w:r w:rsidR="00764AA5">
          <w:instrText xml:space="preserve"> PAGE   \* MERGEFORMAT </w:instrText>
        </w:r>
        <w:r>
          <w:fldChar w:fldCharType="separate"/>
        </w:r>
        <w:r w:rsidR="00D57E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3649F" w:rsidRDefault="009364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7179F"/>
    <w:multiLevelType w:val="hybridMultilevel"/>
    <w:tmpl w:val="E3304AF8"/>
    <w:lvl w:ilvl="0" w:tplc="5C6CEFF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2D54A3"/>
    <w:multiLevelType w:val="hybridMultilevel"/>
    <w:tmpl w:val="4D1ED10C"/>
    <w:lvl w:ilvl="0" w:tplc="0FE658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CA"/>
    <w:rsid w:val="000041DE"/>
    <w:rsid w:val="0005257B"/>
    <w:rsid w:val="00060169"/>
    <w:rsid w:val="000829C6"/>
    <w:rsid w:val="000A2C5A"/>
    <w:rsid w:val="000A3910"/>
    <w:rsid w:val="000B4A28"/>
    <w:rsid w:val="000C70ED"/>
    <w:rsid w:val="000E6458"/>
    <w:rsid w:val="00137932"/>
    <w:rsid w:val="00155427"/>
    <w:rsid w:val="001C6162"/>
    <w:rsid w:val="001D2EE8"/>
    <w:rsid w:val="001F29DC"/>
    <w:rsid w:val="002060BE"/>
    <w:rsid w:val="00226A8D"/>
    <w:rsid w:val="00240A97"/>
    <w:rsid w:val="00257AB6"/>
    <w:rsid w:val="00287219"/>
    <w:rsid w:val="00293FF2"/>
    <w:rsid w:val="002A1870"/>
    <w:rsid w:val="002B6741"/>
    <w:rsid w:val="002D6BE1"/>
    <w:rsid w:val="002E39A2"/>
    <w:rsid w:val="002E4973"/>
    <w:rsid w:val="003167D1"/>
    <w:rsid w:val="00322B58"/>
    <w:rsid w:val="003610A1"/>
    <w:rsid w:val="00387DEF"/>
    <w:rsid w:val="00395A4C"/>
    <w:rsid w:val="00423FB9"/>
    <w:rsid w:val="00451C7E"/>
    <w:rsid w:val="004C304E"/>
    <w:rsid w:val="004E6B42"/>
    <w:rsid w:val="004F7438"/>
    <w:rsid w:val="0051089B"/>
    <w:rsid w:val="005278F7"/>
    <w:rsid w:val="00580DE9"/>
    <w:rsid w:val="00592F3E"/>
    <w:rsid w:val="005A7C0A"/>
    <w:rsid w:val="005C2297"/>
    <w:rsid w:val="00602DC5"/>
    <w:rsid w:val="0062086B"/>
    <w:rsid w:val="00630CFE"/>
    <w:rsid w:val="0064744A"/>
    <w:rsid w:val="00675BBE"/>
    <w:rsid w:val="0069220C"/>
    <w:rsid w:val="006A5E99"/>
    <w:rsid w:val="006E5195"/>
    <w:rsid w:val="006F025A"/>
    <w:rsid w:val="006F1583"/>
    <w:rsid w:val="006F18F1"/>
    <w:rsid w:val="006F2707"/>
    <w:rsid w:val="006F507A"/>
    <w:rsid w:val="007007C1"/>
    <w:rsid w:val="00702B43"/>
    <w:rsid w:val="00710502"/>
    <w:rsid w:val="00734E10"/>
    <w:rsid w:val="00764AA5"/>
    <w:rsid w:val="007C2544"/>
    <w:rsid w:val="007C3FBC"/>
    <w:rsid w:val="007E20E8"/>
    <w:rsid w:val="007F3427"/>
    <w:rsid w:val="00832629"/>
    <w:rsid w:val="00833424"/>
    <w:rsid w:val="00872ED4"/>
    <w:rsid w:val="008E0E84"/>
    <w:rsid w:val="00916D66"/>
    <w:rsid w:val="0093649F"/>
    <w:rsid w:val="00947849"/>
    <w:rsid w:val="009706A6"/>
    <w:rsid w:val="00980EC6"/>
    <w:rsid w:val="009868D3"/>
    <w:rsid w:val="009B4FC6"/>
    <w:rsid w:val="009C1E47"/>
    <w:rsid w:val="00A02849"/>
    <w:rsid w:val="00A2519A"/>
    <w:rsid w:val="00A55635"/>
    <w:rsid w:val="00AB1BCB"/>
    <w:rsid w:val="00AE7BD5"/>
    <w:rsid w:val="00B05EAD"/>
    <w:rsid w:val="00B24574"/>
    <w:rsid w:val="00B3690D"/>
    <w:rsid w:val="00B91557"/>
    <w:rsid w:val="00BE38D4"/>
    <w:rsid w:val="00BE79A3"/>
    <w:rsid w:val="00BF6B6B"/>
    <w:rsid w:val="00C27002"/>
    <w:rsid w:val="00C45E99"/>
    <w:rsid w:val="00C57C52"/>
    <w:rsid w:val="00C87ADF"/>
    <w:rsid w:val="00C90432"/>
    <w:rsid w:val="00CA5573"/>
    <w:rsid w:val="00CC1109"/>
    <w:rsid w:val="00CC40E5"/>
    <w:rsid w:val="00CE79B0"/>
    <w:rsid w:val="00D24B19"/>
    <w:rsid w:val="00D26C28"/>
    <w:rsid w:val="00D57E69"/>
    <w:rsid w:val="00D630E1"/>
    <w:rsid w:val="00D92DCA"/>
    <w:rsid w:val="00DD759D"/>
    <w:rsid w:val="00DF125F"/>
    <w:rsid w:val="00DF1DC7"/>
    <w:rsid w:val="00E04DCA"/>
    <w:rsid w:val="00E106CE"/>
    <w:rsid w:val="00E42B1D"/>
    <w:rsid w:val="00E56037"/>
    <w:rsid w:val="00E84E36"/>
    <w:rsid w:val="00EB5942"/>
    <w:rsid w:val="00EE1DD7"/>
    <w:rsid w:val="00EE245A"/>
    <w:rsid w:val="00EF3C47"/>
    <w:rsid w:val="00F11F66"/>
    <w:rsid w:val="00F211FF"/>
    <w:rsid w:val="00F31BFB"/>
    <w:rsid w:val="00F465F6"/>
    <w:rsid w:val="00F81E4E"/>
    <w:rsid w:val="00F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A1D3F-4D0D-499D-B8C1-D6A00A5E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DC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7007C1"/>
    <w:pPr>
      <w:keepNext/>
      <w:jc w:val="center"/>
      <w:outlineLvl w:val="0"/>
    </w:pPr>
    <w:rPr>
      <w:rFonts w:ascii="Times New Roman" w:eastAsia="Times New Roman" w:hAnsi="Times New Roman"/>
      <w:b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92DCA"/>
    <w:pPr>
      <w:spacing w:after="120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D92D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D92DCA"/>
    <w:pPr>
      <w:ind w:left="720"/>
      <w:contextualSpacing/>
    </w:pPr>
  </w:style>
  <w:style w:type="paragraph" w:customStyle="1" w:styleId="2">
    <w:name w:val="Основний текст2"/>
    <w:basedOn w:val="a"/>
    <w:rsid w:val="00D92DCA"/>
    <w:pPr>
      <w:widowControl w:val="0"/>
      <w:shd w:val="clear" w:color="auto" w:fill="FFFFFF"/>
      <w:suppressAutoHyphens/>
      <w:spacing w:before="600" w:after="360" w:line="0" w:lineRule="atLeast"/>
      <w:jc w:val="center"/>
    </w:pPr>
    <w:rPr>
      <w:rFonts w:ascii="Times New Roman" w:eastAsia="Times New Roman" w:hAnsi="Times New Roman"/>
      <w:kern w:val="2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rsid w:val="007007C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3649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649F"/>
    <w:rPr>
      <w:rFonts w:ascii="Calibri" w:eastAsia="Calibri" w:hAnsi="Calibri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93649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649F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ВОВА</cp:lastModifiedBy>
  <cp:revision>2</cp:revision>
  <cp:lastPrinted>2021-03-17T09:46:00Z</cp:lastPrinted>
  <dcterms:created xsi:type="dcterms:W3CDTF">2021-03-18T06:29:00Z</dcterms:created>
  <dcterms:modified xsi:type="dcterms:W3CDTF">2021-03-18T06:29:00Z</dcterms:modified>
</cp:coreProperties>
</file>