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7A77" w14:textId="77777777" w:rsidR="001226A6" w:rsidRPr="00C46A5D" w:rsidRDefault="001226A6" w:rsidP="000B7A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14:paraId="513008DC" w14:textId="77777777" w:rsidR="000D3528" w:rsidRDefault="001E5015" w:rsidP="000F5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>до проєкту постанови Кабінету Міністрів України «</w:t>
      </w:r>
      <w:r w:rsidR="000F5464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 до Порядку</w:t>
      </w:r>
      <w:r w:rsidR="000F54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464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977A92" w:rsidRPr="00977A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AD0D3C3" w14:textId="77777777" w:rsidR="001E5015" w:rsidRPr="00C46A5D" w:rsidRDefault="001E5015" w:rsidP="000B7A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58B2A2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7DC9E609" w14:textId="77777777" w:rsidR="003A38A1" w:rsidRDefault="001226A6" w:rsidP="00814D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r w:rsidR="00AE0807" w:rsidRPr="00C46A5D">
        <w:rPr>
          <w:rFonts w:ascii="Times New Roman" w:hAnsi="Times New Roman" w:cs="Times New Roman"/>
          <w:sz w:val="28"/>
          <w:szCs w:val="28"/>
          <w:lang w:eastAsia="ru-RU"/>
        </w:rPr>
        <w:t>постанови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Кабінету Міністрів України </w:t>
      </w:r>
      <w:r w:rsidR="001E5015" w:rsidRPr="001E50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5464" w:rsidRPr="000F5464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Порядку</w:t>
      </w:r>
      <w:r w:rsidR="000F54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464" w:rsidRPr="000F5464">
        <w:rPr>
          <w:rFonts w:ascii="Times New Roman" w:hAnsi="Times New Roman" w:cs="Times New Roman"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1E5015" w:rsidRPr="001E50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2160">
        <w:rPr>
          <w:rFonts w:ascii="Times New Roman" w:hAnsi="Times New Roman" w:cs="Times New Roman"/>
          <w:sz w:val="28"/>
          <w:szCs w:val="28"/>
          <w:lang w:eastAsia="ru-RU"/>
        </w:rPr>
        <w:t xml:space="preserve"> (далі – п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>роєкт акта) розроблений з метою</w:t>
      </w:r>
      <w:r w:rsidR="001A74BA" w:rsidRPr="001A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 xml:space="preserve">виконання Указу Президента України «Про деякі заходи щодо поліпшення доступу фізичних та юридичних осіб до електронних послуг» від 29 липня 2019 року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 xml:space="preserve"> 558.</w:t>
      </w:r>
    </w:p>
    <w:p w14:paraId="458AEAC5" w14:textId="77777777" w:rsidR="001A74BA" w:rsidRPr="00C46A5D" w:rsidRDefault="001A74BA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5D5903" w14:textId="77777777" w:rsidR="001226A6" w:rsidRPr="00C46A5D" w:rsidRDefault="001226A6" w:rsidP="000B7A5D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14:paraId="012CB2F1" w14:textId="77777777" w:rsidR="008177D8" w:rsidRDefault="003A38A1" w:rsidP="00817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</w:t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 xml:space="preserve">Указу Президента України «Про деякі заходи щодо поліпшення доступу фізичних та юридичних осіб до електронних послуг»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 xml:space="preserve">від 29 липня 2019 року </w:t>
      </w:r>
      <w:r w:rsidR="001360D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>558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передбачено виконання заходів щодо створення єдиного державного веб-порталу електронних послуг, на якому забезпечуватиметься можливість сплати платежів з автоматичним заповненням відомостей, необхідних для їх здійснення, та надсилання відповідним суб’єктам інформації про сплату.</w:t>
      </w:r>
    </w:p>
    <w:p w14:paraId="2AD97BED" w14:textId="77777777" w:rsidR="003A38A1" w:rsidRDefault="003A38A1" w:rsidP="00DB68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відповідно до пунктів 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14,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15, 21 Порядку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проведення громадського обговорення в процесі оцінки впливу на довкілля справляється плата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. Розмір плати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за проведення громадського обговорення в процесі здійснення оцінки впливу на довкілля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затверджено наказом Міндовкілля від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 xml:space="preserve"> вересня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 № 117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та зареєстровано у Міністерстві юстиції України за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13 жовтня 2020 р.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за № 1003/35286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. Оплата вартості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здійснюється на договірних засадах в порядку, передбаченому законодавством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740BA9" w14:textId="77777777" w:rsidR="00DB6884" w:rsidRPr="008177D8" w:rsidRDefault="00DB6884" w:rsidP="00DB68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чином, Міндовкілля та структурні 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>підрозділ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екології та природних ресурсів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обласних державних адміністрацій здійснюють проведення громадського обговорення після укладання договору із замовником планованої діяльності. 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>Документ, що підтверджує внесення плати за проведення громадського обговорення, подається суб’єктом господарювання разом із звітом з оцінки впливу на довкілля та оголошенням про початок громадського обговорення звіту з оцінки впливу на довкілля через електронний кабінет Реєстру</w:t>
      </w:r>
    </w:p>
    <w:p w14:paraId="22F05290" w14:textId="77777777" w:rsidR="001226A6" w:rsidRDefault="00DE3EF7" w:rsidP="00817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Укладання таких договорів здійснюється у паперовій формі та займає багато часу (близько місяця) та надсилається засобами поштового зв’язку. </w:t>
      </w:r>
    </w:p>
    <w:p w14:paraId="789C196E" w14:textId="77777777" w:rsidR="004310A9" w:rsidRDefault="00DE3EF7" w:rsidP="004310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спрощення процесу укладання таких договорів, а також для заощадження часу суб’єктів господарювання, які є замовниками планованої діяльності</w:t>
      </w:r>
      <w:r w:rsidR="004310A9">
        <w:rPr>
          <w:rFonts w:ascii="Times New Roman" w:hAnsi="Times New Roman"/>
          <w:sz w:val="28"/>
          <w:szCs w:val="28"/>
        </w:rPr>
        <w:t xml:space="preserve"> пропонується затвердити Т</w:t>
      </w:r>
      <w:r w:rsidR="004310A9" w:rsidRPr="004310A9">
        <w:rPr>
          <w:rFonts w:ascii="Times New Roman" w:hAnsi="Times New Roman"/>
          <w:sz w:val="28"/>
          <w:szCs w:val="28"/>
        </w:rPr>
        <w:t>иповий договір про надання послуг з проведення громадського обговорення в процесі здійснення оцінки впливу на довкілля</w:t>
      </w:r>
      <w:r w:rsidR="004310A9">
        <w:rPr>
          <w:rFonts w:ascii="Times New Roman" w:hAnsi="Times New Roman"/>
          <w:sz w:val="28"/>
          <w:szCs w:val="28"/>
        </w:rPr>
        <w:t>, укладення якого буде здійснюватись шляхом</w:t>
      </w:r>
      <w:r w:rsidR="004310A9" w:rsidRPr="004310A9">
        <w:rPr>
          <w:rFonts w:ascii="Times New Roman" w:hAnsi="Times New Roman"/>
          <w:sz w:val="28"/>
          <w:szCs w:val="28"/>
        </w:rPr>
        <w:t xml:space="preserve"> публічної оферти</w:t>
      </w:r>
      <w:r w:rsidR="004310A9">
        <w:rPr>
          <w:rFonts w:ascii="Times New Roman" w:hAnsi="Times New Roman"/>
          <w:sz w:val="28"/>
          <w:szCs w:val="28"/>
        </w:rPr>
        <w:t>.</w:t>
      </w:r>
    </w:p>
    <w:p w14:paraId="178876DE" w14:textId="77777777" w:rsidR="004310A9" w:rsidRPr="004310A9" w:rsidRDefault="004310A9" w:rsidP="004310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Міндовкілля вже розроблено цифровий модуль для веб-сайту міністерства через який буде здійснюватись укладання даного договору та оплата вартості послуг в онлайн форматі.</w:t>
      </w:r>
    </w:p>
    <w:p w14:paraId="6944D752" w14:textId="77777777" w:rsidR="00AE0807" w:rsidRDefault="00AE0807" w:rsidP="00AB229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/>
          <w:sz w:val="28"/>
          <w:szCs w:val="28"/>
        </w:rPr>
        <w:t>Реалізація проєкту акт</w:t>
      </w:r>
      <w:r w:rsidR="00223454" w:rsidRPr="00C46A5D">
        <w:rPr>
          <w:rFonts w:ascii="Times New Roman" w:hAnsi="Times New Roman"/>
          <w:sz w:val="28"/>
          <w:szCs w:val="28"/>
        </w:rPr>
        <w:t>а</w:t>
      </w:r>
      <w:r w:rsidRPr="00C46A5D">
        <w:rPr>
          <w:rFonts w:ascii="Times New Roman" w:hAnsi="Times New Roman"/>
          <w:sz w:val="28"/>
          <w:szCs w:val="28"/>
        </w:rPr>
        <w:t xml:space="preserve"> д</w:t>
      </w:r>
      <w:r w:rsidR="001611F4">
        <w:rPr>
          <w:rFonts w:ascii="Times New Roman" w:hAnsi="Times New Roman"/>
          <w:sz w:val="28"/>
          <w:szCs w:val="28"/>
        </w:rPr>
        <w:t>озволить</w:t>
      </w:r>
      <w:r w:rsidR="00975B02" w:rsidRPr="00C46A5D">
        <w:rPr>
          <w:rFonts w:ascii="Times New Roman" w:hAnsi="Times New Roman"/>
          <w:sz w:val="28"/>
          <w:szCs w:val="28"/>
        </w:rPr>
        <w:t xml:space="preserve"> </w:t>
      </w:r>
      <w:r w:rsidR="00D80896">
        <w:rPr>
          <w:rFonts w:ascii="Times New Roman" w:hAnsi="Times New Roman"/>
          <w:sz w:val="28"/>
          <w:szCs w:val="28"/>
        </w:rPr>
        <w:t>виконати за</w:t>
      </w:r>
      <w:r w:rsidR="00113759">
        <w:rPr>
          <w:rFonts w:ascii="Times New Roman" w:hAnsi="Times New Roman"/>
          <w:sz w:val="28"/>
          <w:szCs w:val="28"/>
        </w:rPr>
        <w:t>в</w:t>
      </w:r>
      <w:r w:rsidR="00D80896">
        <w:rPr>
          <w:rFonts w:ascii="Times New Roman" w:hAnsi="Times New Roman"/>
          <w:sz w:val="28"/>
          <w:szCs w:val="28"/>
        </w:rPr>
        <w:t>дання, викладені в Указі Президента України та спростити процедуру укладання договорів на проведення громадського обговорення</w:t>
      </w:r>
      <w:r w:rsidR="00AB2297">
        <w:rPr>
          <w:rFonts w:ascii="Times New Roman" w:hAnsi="Times New Roman"/>
          <w:sz w:val="28"/>
          <w:szCs w:val="28"/>
        </w:rPr>
        <w:t>.</w:t>
      </w:r>
    </w:p>
    <w:p w14:paraId="1105593B" w14:textId="77777777" w:rsidR="00AB2297" w:rsidRDefault="00AB2297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3CEA41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Основні положення проєкту акта</w:t>
      </w:r>
    </w:p>
    <w:p w14:paraId="5CF36D78" w14:textId="77777777" w:rsidR="00BE530E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передбачається </w:t>
      </w:r>
      <w:r w:rsidR="005070E9" w:rsidRPr="00C46A5D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 xml:space="preserve">нового додатку до постанови </w:t>
      </w:r>
      <w:r w:rsidR="00D80896" w:rsidRPr="00D80896">
        <w:rPr>
          <w:rFonts w:ascii="Times New Roman" w:hAnsi="Times New Roman" w:cs="Times New Roman"/>
          <w:sz w:val="28"/>
          <w:szCs w:val="28"/>
          <w:lang w:eastAsia="ru-RU"/>
        </w:rPr>
        <w:t>від 13 грудня 2017 р. № 1026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>, яким пропонується затвердити Типовий договір публічної оферти.</w:t>
      </w:r>
    </w:p>
    <w:p w14:paraId="01BB74BB" w14:textId="77777777" w:rsidR="00AB2297" w:rsidRPr="00C46A5D" w:rsidRDefault="00AB2297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9DF23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Правові аспекти</w:t>
      </w:r>
    </w:p>
    <w:p w14:paraId="5171F3D8" w14:textId="77777777" w:rsidR="007C1339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У цій сфері правового регулювання діють: </w:t>
      </w:r>
    </w:p>
    <w:p w14:paraId="1BA483CE" w14:textId="77777777" w:rsidR="001A74BA" w:rsidRDefault="00D8089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Указу Президента України «Про деякі заходи щодо поліпшення доступу фізичних та юридичних осіб до електронних послуг» від 29 липня 2019 року </w:t>
      </w:r>
      <w:r w:rsidR="001360D3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 558</w:t>
      </w:r>
      <w:r w:rsidR="001A74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61439D" w14:textId="77777777" w:rsidR="001A74BA" w:rsidRDefault="001A74BA" w:rsidP="00A90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 України</w:t>
      </w:r>
      <w:r w:rsidR="00A90A85" w:rsidRPr="00A90A85">
        <w:t xml:space="preserve"> </w:t>
      </w:r>
      <w:r w:rsidR="00A90A85" w:rsidRPr="00A90A85">
        <w:rPr>
          <w:rFonts w:ascii="Times New Roman" w:hAnsi="Times New Roman" w:cs="Times New Roman"/>
          <w:sz w:val="28"/>
          <w:szCs w:val="28"/>
          <w:lang w:eastAsia="ru-RU"/>
        </w:rPr>
        <w:t>23 травня 2017 року</w:t>
      </w:r>
      <w:r w:rsidR="00A90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A85" w:rsidRPr="00A90A85">
        <w:rPr>
          <w:rFonts w:ascii="Times New Roman" w:hAnsi="Times New Roman" w:cs="Times New Roman"/>
          <w:sz w:val="28"/>
          <w:szCs w:val="28"/>
          <w:lang w:eastAsia="ru-RU"/>
        </w:rPr>
        <w:t>№ 2059-VIII</w:t>
      </w:r>
      <w:r w:rsidR="00A90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оцінку впливу на довкілля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B6BA657" w14:textId="77777777" w:rsidR="00DA1C69" w:rsidRDefault="00A710E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останова Кабінету Міністрів України від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№ 10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80896" w:rsidRPr="00D80896">
        <w:rPr>
          <w:rFonts w:ascii="Times New Roman" w:hAnsi="Times New Roman" w:cs="Times New Roman"/>
          <w:sz w:val="28"/>
          <w:szCs w:val="28"/>
          <w:lang w:eastAsia="ru-RU"/>
        </w:rPr>
        <w:t>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</w:t>
      </w:r>
      <w:r w:rsidR="009C27CC" w:rsidRPr="009C27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D93C4F" w14:textId="77777777" w:rsidR="00D80896" w:rsidRDefault="00D8089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наказ Міндовкілля «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Про затвердження Розміру плати за проведення громадського обговорення в процесі здійснення оцінки впливу на довкілля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від 03.09.2020  № 117 та зареєстрован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 у Міністерстві юстиції України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13 жовтня 2020 р. за № 1003/35286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EB8155" w14:textId="77777777" w:rsidR="00D80896" w:rsidRPr="00DA1C69" w:rsidRDefault="00D8089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CD8387" w14:textId="77777777" w:rsidR="001226A6" w:rsidRPr="00C46A5D" w:rsidRDefault="0029110E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226A6"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Фінансово-економічне обґрунтування</w:t>
      </w:r>
    </w:p>
    <w:p w14:paraId="770A3875" w14:textId="2CF2B65D" w:rsidR="00AF79A3" w:rsidRPr="00841AD2" w:rsidRDefault="001226A6" w:rsidP="00AF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кту акта не потребу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>ватиме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 xml:space="preserve"> додаткових видатків 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державного та місцевих бюджетів. Фінансування видатків, необхідних для реалізації проєкту акта, буде здійснюватися в межах видатків, передбачених законом про Державний бюджет України на відповідний бюджетний період за бюджетною програмою 2701010 «Загальне керівництво та управління у сфері захисту довкілля та природних ресурсів» (у разі, якщо Законом України на відповідний бюджетний період будуть передбачені необхідні видатки).</w:t>
      </w:r>
    </w:p>
    <w:p w14:paraId="773BB03A" w14:textId="1BD5DFC5" w:rsidR="001226A6" w:rsidRPr="00AF79A3" w:rsidRDefault="00AF79A3" w:rsidP="00AF79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A3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Фінансово-економічні розрахунки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79A3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 реалізації акта на надходження та витрати державного та/або місцевих бюджетів, додаються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E48746" w14:textId="77777777" w:rsidR="001A74BA" w:rsidRPr="00C46A5D" w:rsidRDefault="001A74BA" w:rsidP="000B7A5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2658FB" w14:textId="77777777" w:rsidR="001226A6" w:rsidRPr="00C46A5D" w:rsidRDefault="001226A6" w:rsidP="000B7A5D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4B3052C6" w14:textId="77777777" w:rsidR="001226A6" w:rsidRDefault="00C46A5D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>потребує погодження</w:t>
      </w:r>
      <w:r w:rsidR="00DC6768">
        <w:rPr>
          <w:rFonts w:ascii="Times New Roman" w:hAnsi="Times New Roman" w:cs="Times New Roman"/>
          <w:sz w:val="28"/>
          <w:szCs w:val="28"/>
          <w:lang w:eastAsia="ru-RU"/>
        </w:rPr>
        <w:t>, Міністерством економіки, Міністерством фінансів України, Міністерством цифрової трансформації України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6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E45B9C" w14:textId="77777777" w:rsidR="00DC6768" w:rsidRPr="00C46A5D" w:rsidRDefault="00DC6768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DC6768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814D9C">
        <w:rPr>
          <w:rFonts w:ascii="Times New Roman" w:hAnsi="Times New Roman" w:cs="Times New Roman"/>
          <w:sz w:val="28"/>
          <w:szCs w:val="28"/>
          <w:lang w:eastAsia="ru-RU"/>
        </w:rPr>
        <w:t xml:space="preserve"> буде</w:t>
      </w:r>
      <w:r w:rsidRPr="00DC676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до Національного агентства з питань запобігання корупції для  визначення необхідності проведення антикорупційної експертизи.</w:t>
      </w:r>
    </w:p>
    <w:p w14:paraId="2E9B35CE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6BFA47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стосується сфери наукової та науково-технічної діяльності.</w:t>
      </w:r>
    </w:p>
    <w:p w14:paraId="306D327C" w14:textId="77777777" w:rsidR="00AA2F4A" w:rsidRPr="00C46A5D" w:rsidRDefault="000D3528" w:rsidP="000B7A5D">
      <w:pPr>
        <w:spacing w:after="0" w:line="240" w:lineRule="auto"/>
        <w:ind w:firstLine="567"/>
        <w:jc w:val="both"/>
        <w:rPr>
          <w:rFonts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потребує </w:t>
      </w:r>
      <w:r w:rsidR="00AA2F4A" w:rsidRPr="00C46A5D">
        <w:rPr>
          <w:rFonts w:ascii="Times New Roman" w:hAnsi="Times New Roman" w:cs="Times New Roman"/>
          <w:sz w:val="28"/>
          <w:szCs w:val="28"/>
        </w:rPr>
        <w:t xml:space="preserve">проведення громадських обговорень згідно з вимогами Закону України «Про засади державної регуляторної політики у </w:t>
      </w:r>
      <w:r>
        <w:rPr>
          <w:rFonts w:ascii="Times New Roman" w:hAnsi="Times New Roman" w:cs="Times New Roman"/>
          <w:sz w:val="28"/>
          <w:szCs w:val="28"/>
        </w:rPr>
        <w:t>сфері господарської діяльності».</w:t>
      </w:r>
    </w:p>
    <w:p w14:paraId="68369DD4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51C59B" w14:textId="77777777" w:rsidR="00906704" w:rsidRPr="00C46A5D" w:rsidRDefault="00906704" w:rsidP="009067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66167AE3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У проєкті акта відсутні положення, що:</w:t>
      </w:r>
    </w:p>
    <w:p w14:paraId="07753D6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37C1FB60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27D572F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42A8F09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створюють підстави для дискримінації.</w:t>
      </w:r>
    </w:p>
    <w:p w14:paraId="662359F3" w14:textId="77777777" w:rsidR="00906704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потребує проведення громадської антикорупційної, громадської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антидискримінаційної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та громадської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гендерно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>-правової експертиз.</w:t>
      </w:r>
    </w:p>
    <w:p w14:paraId="753EB1D7" w14:textId="77777777" w:rsidR="000F4694" w:rsidRPr="00C46A5D" w:rsidRDefault="000F469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397AE6" w14:textId="77777777" w:rsidR="001226A6" w:rsidRPr="00C46A5D" w:rsidRDefault="001226A6" w:rsidP="000B7A5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Прогноз результатів</w:t>
      </w:r>
    </w:p>
    <w:p w14:paraId="152C6B5A" w14:textId="77777777" w:rsidR="001226A6" w:rsidRPr="00C46A5D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641F0C19" w14:textId="77777777" w:rsidR="00B53243" w:rsidRDefault="001226A6" w:rsidP="000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r w:rsidR="00A710E6">
        <w:rPr>
          <w:rFonts w:ascii="Times New Roman" w:hAnsi="Times New Roman" w:cs="Times New Roman"/>
          <w:sz w:val="28"/>
          <w:szCs w:val="28"/>
          <w:lang w:eastAsia="ru-RU"/>
        </w:rPr>
        <w:t xml:space="preserve"> проєкту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акта </w:t>
      </w:r>
      <w:r w:rsidR="00CD5F5E" w:rsidRPr="00C46A5D">
        <w:rPr>
          <w:rFonts w:ascii="Times New Roman" w:hAnsi="Times New Roman" w:cs="Times New Roman"/>
          <w:sz w:val="28"/>
          <w:szCs w:val="28"/>
          <w:lang w:eastAsia="ru-RU"/>
        </w:rPr>
        <w:t>дозволить</w:t>
      </w:r>
      <w:r w:rsidR="00B53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>спростити процедуру укладання договорів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 xml:space="preserve"> про надання послуг з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проведення громадського обговорення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процесі здійснення оцінки впливу на до</w:t>
      </w:r>
      <w:r w:rsidR="00120DD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>кілля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607" w:rsidRPr="00742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6200D77" w14:textId="77777777" w:rsidR="00B53243" w:rsidRDefault="00B53243" w:rsidP="000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B13916" w14:textId="77777777" w:rsidR="00C46A5D" w:rsidRPr="00C46A5D" w:rsidRDefault="00C46A5D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E7FD4D" w14:textId="77777777" w:rsidR="002A4D19" w:rsidRDefault="002A4D19" w:rsidP="002A4D19">
      <w:pPr>
        <w:pStyle w:val="af9"/>
      </w:pPr>
      <w:r>
        <w:t xml:space="preserve">Міністр захисту довкілля </w:t>
      </w:r>
    </w:p>
    <w:p w14:paraId="59ED338F" w14:textId="77777777" w:rsidR="002A4D19" w:rsidRDefault="002A4D19" w:rsidP="002A4D19">
      <w:pPr>
        <w:pStyle w:val="af9"/>
      </w:pPr>
      <w:r>
        <w:t xml:space="preserve">та природних ресурсів України </w:t>
      </w:r>
      <w:r>
        <w:tab/>
      </w:r>
      <w:r>
        <w:tab/>
      </w:r>
      <w:r>
        <w:tab/>
      </w:r>
      <w:r>
        <w:tab/>
        <w:t xml:space="preserve"> </w:t>
      </w:r>
      <w:r w:rsidR="00120DD8">
        <w:t xml:space="preserve">   </w:t>
      </w:r>
      <w:r>
        <w:t xml:space="preserve">   Руслан СТРІЛЕЦЬ</w:t>
      </w:r>
    </w:p>
    <w:p w14:paraId="7BDFE4D0" w14:textId="77777777" w:rsidR="001226A6" w:rsidRPr="00C46A5D" w:rsidRDefault="001226A6" w:rsidP="001226A6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5A0708" w14:textId="77777777" w:rsidR="00C934F8" w:rsidRPr="00C46A5D" w:rsidRDefault="00774016" w:rsidP="00B2527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 </w:t>
      </w:r>
      <w:r w:rsidR="00A22DF9">
        <w:rPr>
          <w:rFonts w:ascii="Times New Roman" w:hAnsi="Times New Roman" w:cs="Times New Roman"/>
          <w:sz w:val="28"/>
          <w:szCs w:val="28"/>
          <w:lang w:eastAsia="ru-RU"/>
        </w:rPr>
        <w:t>___________ 2022</w:t>
      </w:r>
      <w:r w:rsidR="001226A6"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4F8" w:rsidRPr="00C46A5D" w:rsidSect="000D3528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05A3" w14:textId="77777777" w:rsidR="00073081" w:rsidRDefault="00073081">
      <w:pPr>
        <w:spacing w:after="0" w:line="240" w:lineRule="auto"/>
      </w:pPr>
      <w:r>
        <w:separator/>
      </w:r>
    </w:p>
  </w:endnote>
  <w:endnote w:type="continuationSeparator" w:id="0">
    <w:p w14:paraId="79ED402F" w14:textId="77777777" w:rsidR="00073081" w:rsidRDefault="000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2203" w14:textId="77777777" w:rsidR="00073081" w:rsidRDefault="00073081">
      <w:pPr>
        <w:spacing w:after="0" w:line="240" w:lineRule="auto"/>
      </w:pPr>
      <w:r>
        <w:separator/>
      </w:r>
    </w:p>
  </w:footnote>
  <w:footnote w:type="continuationSeparator" w:id="0">
    <w:p w14:paraId="3C87045F" w14:textId="77777777" w:rsidR="00073081" w:rsidRDefault="0007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117F" w14:textId="77777777" w:rsidR="00DE42A2" w:rsidRDefault="008E284F">
    <w:pPr>
      <w:jc w:val="center"/>
    </w:pPr>
    <w:r>
      <w:fldChar w:fldCharType="begin"/>
    </w:r>
    <w:r w:rsidR="00DE42A2">
      <w:instrText>PAGE</w:instrText>
    </w:r>
    <w:r>
      <w:fldChar w:fldCharType="separate"/>
    </w:r>
    <w:r w:rsidR="00D46364">
      <w:rPr>
        <w:noProof/>
      </w:rPr>
      <w:t>3</w:t>
    </w:r>
    <w:r>
      <w:fldChar w:fldCharType="end"/>
    </w:r>
  </w:p>
  <w:p w14:paraId="71290352" w14:textId="77777777" w:rsidR="00DE42A2" w:rsidRDefault="00DE4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F3C" w14:textId="77777777" w:rsidR="00DE42A2" w:rsidRPr="0088076D" w:rsidRDefault="008E284F" w:rsidP="000B7A5D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88076D">
      <w:rPr>
        <w:rFonts w:ascii="Times New Roman" w:hAnsi="Times New Roman" w:cs="Times New Roman"/>
        <w:sz w:val="24"/>
        <w:szCs w:val="24"/>
      </w:rPr>
      <w:fldChar w:fldCharType="begin"/>
    </w:r>
    <w:r w:rsidR="00DE42A2" w:rsidRPr="0088076D">
      <w:rPr>
        <w:rFonts w:ascii="Times New Roman" w:hAnsi="Times New Roman" w:cs="Times New Roman"/>
        <w:sz w:val="24"/>
        <w:szCs w:val="24"/>
      </w:rPr>
      <w:instrText>PAGE   \* MERGEFORMAT</w:instrText>
    </w:r>
    <w:r w:rsidRPr="0088076D">
      <w:rPr>
        <w:rFonts w:ascii="Times New Roman" w:hAnsi="Times New Roman" w:cs="Times New Roman"/>
        <w:sz w:val="24"/>
        <w:szCs w:val="24"/>
      </w:rPr>
      <w:fldChar w:fldCharType="separate"/>
    </w:r>
    <w:r w:rsidR="00B14DF6" w:rsidRPr="00B14DF6">
      <w:rPr>
        <w:rFonts w:ascii="Times New Roman" w:hAnsi="Times New Roman" w:cs="Times New Roman"/>
        <w:noProof/>
        <w:sz w:val="24"/>
        <w:szCs w:val="24"/>
        <w:lang w:val="ru-RU"/>
      </w:rPr>
      <w:t>3</w:t>
    </w:r>
    <w:r w:rsidRPr="0088076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D7"/>
    <w:multiLevelType w:val="hybridMultilevel"/>
    <w:tmpl w:val="DE3C4A9C"/>
    <w:lvl w:ilvl="0" w:tplc="34A87222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65910"/>
    <w:multiLevelType w:val="hybridMultilevel"/>
    <w:tmpl w:val="7A520D92"/>
    <w:lvl w:ilvl="0" w:tplc="B394BD3E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CD1B9E"/>
    <w:multiLevelType w:val="hybridMultilevel"/>
    <w:tmpl w:val="5E38E8B0"/>
    <w:lvl w:ilvl="0" w:tplc="34A8722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064"/>
    <w:multiLevelType w:val="hybridMultilevel"/>
    <w:tmpl w:val="B32061EA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B14A77"/>
    <w:multiLevelType w:val="multilevel"/>
    <w:tmpl w:val="D9787A8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1EA004D"/>
    <w:multiLevelType w:val="hybridMultilevel"/>
    <w:tmpl w:val="BC12800A"/>
    <w:lvl w:ilvl="0" w:tplc="0854E856">
      <w:start w:val="1"/>
      <w:numFmt w:val="decimal"/>
      <w:suff w:val="space"/>
      <w:lvlText w:val="%1)"/>
      <w:lvlJc w:val="left"/>
      <w:pPr>
        <w:ind w:left="624" w:hanging="56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4D10"/>
    <w:multiLevelType w:val="hybridMultilevel"/>
    <w:tmpl w:val="63900E24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77165"/>
    <w:multiLevelType w:val="hybridMultilevel"/>
    <w:tmpl w:val="5AB0AF94"/>
    <w:lvl w:ilvl="0" w:tplc="FA147418">
      <w:start w:val="10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250E4FE3"/>
    <w:multiLevelType w:val="hybridMultilevel"/>
    <w:tmpl w:val="1A4E9F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31700C"/>
    <w:multiLevelType w:val="hybridMultilevel"/>
    <w:tmpl w:val="2AFC6CBE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0" w15:restartNumberingAfterBreak="0">
    <w:nsid w:val="298A519B"/>
    <w:multiLevelType w:val="hybridMultilevel"/>
    <w:tmpl w:val="B5BA3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8F0568"/>
    <w:multiLevelType w:val="hybridMultilevel"/>
    <w:tmpl w:val="810ABF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397B2E"/>
    <w:multiLevelType w:val="hybridMultilevel"/>
    <w:tmpl w:val="224C0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D36E8"/>
    <w:multiLevelType w:val="hybridMultilevel"/>
    <w:tmpl w:val="72F46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1673C"/>
    <w:multiLevelType w:val="hybridMultilevel"/>
    <w:tmpl w:val="A43C40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9D61DB"/>
    <w:multiLevelType w:val="hybridMultilevel"/>
    <w:tmpl w:val="549C40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E47EF"/>
    <w:multiLevelType w:val="hybridMultilevel"/>
    <w:tmpl w:val="31362CBE"/>
    <w:lvl w:ilvl="0" w:tplc="542C7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0B37D3"/>
    <w:multiLevelType w:val="hybridMultilevel"/>
    <w:tmpl w:val="48569B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DC6887"/>
    <w:multiLevelType w:val="hybridMultilevel"/>
    <w:tmpl w:val="B66A8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463"/>
    <w:multiLevelType w:val="hybridMultilevel"/>
    <w:tmpl w:val="25883A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23DDC"/>
    <w:multiLevelType w:val="hybridMultilevel"/>
    <w:tmpl w:val="DB666B32"/>
    <w:lvl w:ilvl="0" w:tplc="480A2A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1E83450"/>
    <w:multiLevelType w:val="hybridMultilevel"/>
    <w:tmpl w:val="2F3C7D22"/>
    <w:lvl w:ilvl="0" w:tplc="03AAF7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B4E7F"/>
    <w:multiLevelType w:val="hybridMultilevel"/>
    <w:tmpl w:val="83B8B8E2"/>
    <w:lvl w:ilvl="0" w:tplc="386015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3E84E30"/>
    <w:multiLevelType w:val="hybridMultilevel"/>
    <w:tmpl w:val="AF4A1EB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87040BE"/>
    <w:multiLevelType w:val="hybridMultilevel"/>
    <w:tmpl w:val="443E50FC"/>
    <w:lvl w:ilvl="0" w:tplc="5A74A41C">
      <w:start w:val="5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2D3AA6"/>
    <w:multiLevelType w:val="hybridMultilevel"/>
    <w:tmpl w:val="4358006E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09219DE"/>
    <w:multiLevelType w:val="hybridMultilevel"/>
    <w:tmpl w:val="A3BCE1A4"/>
    <w:lvl w:ilvl="0" w:tplc="0422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CB1873"/>
    <w:multiLevelType w:val="multilevel"/>
    <w:tmpl w:val="5B10E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431505"/>
    <w:multiLevelType w:val="hybridMultilevel"/>
    <w:tmpl w:val="36327EF2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2040228"/>
    <w:multiLevelType w:val="hybridMultilevel"/>
    <w:tmpl w:val="D0E8FA96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3BB56A9"/>
    <w:multiLevelType w:val="hybridMultilevel"/>
    <w:tmpl w:val="6BE21A8A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EF241A"/>
    <w:multiLevelType w:val="hybridMultilevel"/>
    <w:tmpl w:val="ED80E66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8246AB9"/>
    <w:multiLevelType w:val="hybridMultilevel"/>
    <w:tmpl w:val="EB5244A0"/>
    <w:lvl w:ilvl="0" w:tplc="8FCCE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A907696"/>
    <w:multiLevelType w:val="hybridMultilevel"/>
    <w:tmpl w:val="4AF28C3A"/>
    <w:lvl w:ilvl="0" w:tplc="34A8722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2EF1B54"/>
    <w:multiLevelType w:val="hybridMultilevel"/>
    <w:tmpl w:val="23469C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3013CC8"/>
    <w:multiLevelType w:val="hybridMultilevel"/>
    <w:tmpl w:val="15409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2059F1"/>
    <w:multiLevelType w:val="multilevel"/>
    <w:tmpl w:val="1CC64F4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7553FB4"/>
    <w:multiLevelType w:val="hybridMultilevel"/>
    <w:tmpl w:val="EAF435EE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0D6674"/>
    <w:multiLevelType w:val="hybridMultilevel"/>
    <w:tmpl w:val="6778D00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305083"/>
    <w:multiLevelType w:val="hybridMultilevel"/>
    <w:tmpl w:val="F8D24994"/>
    <w:lvl w:ilvl="0" w:tplc="D0A01208">
      <w:start w:val="4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11734114">
    <w:abstractNumId w:val="4"/>
  </w:num>
  <w:num w:numId="2" w16cid:durableId="1605576672">
    <w:abstractNumId w:val="28"/>
  </w:num>
  <w:num w:numId="3" w16cid:durableId="7684998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678838">
    <w:abstractNumId w:val="0"/>
  </w:num>
  <w:num w:numId="5" w16cid:durableId="1522472056">
    <w:abstractNumId w:val="18"/>
  </w:num>
  <w:num w:numId="6" w16cid:durableId="1704571">
    <w:abstractNumId w:val="24"/>
  </w:num>
  <w:num w:numId="7" w16cid:durableId="1151290650">
    <w:abstractNumId w:val="14"/>
  </w:num>
  <w:num w:numId="8" w16cid:durableId="82919688">
    <w:abstractNumId w:val="11"/>
  </w:num>
  <w:num w:numId="9" w16cid:durableId="295450595">
    <w:abstractNumId w:val="10"/>
  </w:num>
  <w:num w:numId="10" w16cid:durableId="1921985306">
    <w:abstractNumId w:val="37"/>
  </w:num>
  <w:num w:numId="11" w16cid:durableId="283318218">
    <w:abstractNumId w:val="9"/>
  </w:num>
  <w:num w:numId="12" w16cid:durableId="1247760722">
    <w:abstractNumId w:val="6"/>
  </w:num>
  <w:num w:numId="13" w16cid:durableId="353969577">
    <w:abstractNumId w:val="5"/>
  </w:num>
  <w:num w:numId="14" w16cid:durableId="594679117">
    <w:abstractNumId w:val="26"/>
  </w:num>
  <w:num w:numId="15" w16cid:durableId="1035933546">
    <w:abstractNumId w:val="39"/>
  </w:num>
  <w:num w:numId="16" w16cid:durableId="1968078429">
    <w:abstractNumId w:val="31"/>
  </w:num>
  <w:num w:numId="17" w16cid:durableId="2121027400">
    <w:abstractNumId w:val="32"/>
  </w:num>
  <w:num w:numId="18" w16cid:durableId="791945024">
    <w:abstractNumId w:val="16"/>
  </w:num>
  <w:num w:numId="19" w16cid:durableId="1255287819">
    <w:abstractNumId w:val="29"/>
  </w:num>
  <w:num w:numId="20" w16cid:durableId="403911775">
    <w:abstractNumId w:val="3"/>
  </w:num>
  <w:num w:numId="21" w16cid:durableId="1436441279">
    <w:abstractNumId w:val="40"/>
  </w:num>
  <w:num w:numId="22" w16cid:durableId="1216812499">
    <w:abstractNumId w:val="30"/>
  </w:num>
  <w:num w:numId="23" w16cid:durableId="1132484048">
    <w:abstractNumId w:val="23"/>
  </w:num>
  <w:num w:numId="24" w16cid:durableId="1355418937">
    <w:abstractNumId w:val="8"/>
  </w:num>
  <w:num w:numId="25" w16cid:durableId="546181927">
    <w:abstractNumId w:val="36"/>
  </w:num>
  <w:num w:numId="26" w16cid:durableId="567300874">
    <w:abstractNumId w:val="13"/>
  </w:num>
  <w:num w:numId="27" w16cid:durableId="1393230737">
    <w:abstractNumId w:val="27"/>
  </w:num>
  <w:num w:numId="28" w16cid:durableId="1571691813">
    <w:abstractNumId w:val="15"/>
  </w:num>
  <w:num w:numId="29" w16cid:durableId="1179857068">
    <w:abstractNumId w:val="38"/>
  </w:num>
  <w:num w:numId="30" w16cid:durableId="1577284509">
    <w:abstractNumId w:val="19"/>
  </w:num>
  <w:num w:numId="31" w16cid:durableId="1455564856">
    <w:abstractNumId w:val="12"/>
  </w:num>
  <w:num w:numId="32" w16cid:durableId="1582832843">
    <w:abstractNumId w:val="17"/>
  </w:num>
  <w:num w:numId="33" w16cid:durableId="355162475">
    <w:abstractNumId w:val="7"/>
  </w:num>
  <w:num w:numId="34" w16cid:durableId="8802432">
    <w:abstractNumId w:val="1"/>
  </w:num>
  <w:num w:numId="35" w16cid:durableId="1698775915">
    <w:abstractNumId w:val="41"/>
  </w:num>
  <w:num w:numId="36" w16cid:durableId="2007434218">
    <w:abstractNumId w:val="25"/>
  </w:num>
  <w:num w:numId="37" w16cid:durableId="179975725">
    <w:abstractNumId w:val="21"/>
  </w:num>
  <w:num w:numId="38" w16cid:durableId="1065026336">
    <w:abstractNumId w:val="33"/>
  </w:num>
  <w:num w:numId="39" w16cid:durableId="1369064851">
    <w:abstractNumId w:val="20"/>
  </w:num>
  <w:num w:numId="40" w16cid:durableId="1638490938">
    <w:abstractNumId w:val="2"/>
  </w:num>
  <w:num w:numId="41" w16cid:durableId="2044088915">
    <w:abstractNumId w:val="34"/>
  </w:num>
  <w:num w:numId="42" w16cid:durableId="17200860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NbQ0MTYxszAyMDdT0lEKTi0uzszPAykwrAUANAVs1CwAAAA="/>
  </w:docVars>
  <w:rsids>
    <w:rsidRoot w:val="007807C9"/>
    <w:rsid w:val="00020EAF"/>
    <w:rsid w:val="00026EB8"/>
    <w:rsid w:val="000309CC"/>
    <w:rsid w:val="00045A5D"/>
    <w:rsid w:val="00050715"/>
    <w:rsid w:val="00051973"/>
    <w:rsid w:val="000602E3"/>
    <w:rsid w:val="000646EC"/>
    <w:rsid w:val="000672E3"/>
    <w:rsid w:val="00073081"/>
    <w:rsid w:val="00074F21"/>
    <w:rsid w:val="0007610F"/>
    <w:rsid w:val="000965E3"/>
    <w:rsid w:val="000A1EF9"/>
    <w:rsid w:val="000A266E"/>
    <w:rsid w:val="000A4D61"/>
    <w:rsid w:val="000A4F6C"/>
    <w:rsid w:val="000A52B8"/>
    <w:rsid w:val="000A5BBB"/>
    <w:rsid w:val="000A64CF"/>
    <w:rsid w:val="000A782D"/>
    <w:rsid w:val="000B60FF"/>
    <w:rsid w:val="000B6F1E"/>
    <w:rsid w:val="000B7A5D"/>
    <w:rsid w:val="000C1A15"/>
    <w:rsid w:val="000C372E"/>
    <w:rsid w:val="000D124B"/>
    <w:rsid w:val="000D3528"/>
    <w:rsid w:val="000D447A"/>
    <w:rsid w:val="000E12DF"/>
    <w:rsid w:val="000E25F5"/>
    <w:rsid w:val="000E606C"/>
    <w:rsid w:val="000F4694"/>
    <w:rsid w:val="000F5464"/>
    <w:rsid w:val="00110774"/>
    <w:rsid w:val="00111FF5"/>
    <w:rsid w:val="00113759"/>
    <w:rsid w:val="0011421C"/>
    <w:rsid w:val="00120DD8"/>
    <w:rsid w:val="0012190C"/>
    <w:rsid w:val="001226A6"/>
    <w:rsid w:val="00130F53"/>
    <w:rsid w:val="00133393"/>
    <w:rsid w:val="00133A27"/>
    <w:rsid w:val="001356C6"/>
    <w:rsid w:val="001360D3"/>
    <w:rsid w:val="001410AA"/>
    <w:rsid w:val="00141960"/>
    <w:rsid w:val="00143CD7"/>
    <w:rsid w:val="00155631"/>
    <w:rsid w:val="001611F4"/>
    <w:rsid w:val="0016523F"/>
    <w:rsid w:val="00171C5F"/>
    <w:rsid w:val="00172FA8"/>
    <w:rsid w:val="001930A4"/>
    <w:rsid w:val="00197718"/>
    <w:rsid w:val="001A688B"/>
    <w:rsid w:val="001A74BA"/>
    <w:rsid w:val="001B417E"/>
    <w:rsid w:val="001C39A3"/>
    <w:rsid w:val="001C4865"/>
    <w:rsid w:val="001C48AA"/>
    <w:rsid w:val="001C7254"/>
    <w:rsid w:val="001D11BA"/>
    <w:rsid w:val="001E5015"/>
    <w:rsid w:val="001E51C7"/>
    <w:rsid w:val="001E6037"/>
    <w:rsid w:val="001F568B"/>
    <w:rsid w:val="001F7DB1"/>
    <w:rsid w:val="00201851"/>
    <w:rsid w:val="00213DBF"/>
    <w:rsid w:val="00220C87"/>
    <w:rsid w:val="00223454"/>
    <w:rsid w:val="0023202A"/>
    <w:rsid w:val="00232CE8"/>
    <w:rsid w:val="00245559"/>
    <w:rsid w:val="002463B5"/>
    <w:rsid w:val="00252B95"/>
    <w:rsid w:val="002548E6"/>
    <w:rsid w:val="00254F51"/>
    <w:rsid w:val="00265611"/>
    <w:rsid w:val="00270EFC"/>
    <w:rsid w:val="00275B38"/>
    <w:rsid w:val="002851CA"/>
    <w:rsid w:val="0028524D"/>
    <w:rsid w:val="0029110E"/>
    <w:rsid w:val="00292C0B"/>
    <w:rsid w:val="002A4D19"/>
    <w:rsid w:val="002C1A24"/>
    <w:rsid w:val="002C3D1D"/>
    <w:rsid w:val="002D08F9"/>
    <w:rsid w:val="002E32A4"/>
    <w:rsid w:val="002E79E3"/>
    <w:rsid w:val="00302194"/>
    <w:rsid w:val="003066BD"/>
    <w:rsid w:val="003077CB"/>
    <w:rsid w:val="00315964"/>
    <w:rsid w:val="00321868"/>
    <w:rsid w:val="00321B26"/>
    <w:rsid w:val="00324287"/>
    <w:rsid w:val="00340C64"/>
    <w:rsid w:val="00345DB2"/>
    <w:rsid w:val="00351AD1"/>
    <w:rsid w:val="00353BAE"/>
    <w:rsid w:val="003613F1"/>
    <w:rsid w:val="00361940"/>
    <w:rsid w:val="00372764"/>
    <w:rsid w:val="00372AA9"/>
    <w:rsid w:val="0039053E"/>
    <w:rsid w:val="00391350"/>
    <w:rsid w:val="00392684"/>
    <w:rsid w:val="003A38A1"/>
    <w:rsid w:val="003B1253"/>
    <w:rsid w:val="003B1D5B"/>
    <w:rsid w:val="003B4504"/>
    <w:rsid w:val="003B45A7"/>
    <w:rsid w:val="003B708A"/>
    <w:rsid w:val="003D23BE"/>
    <w:rsid w:val="003D4F80"/>
    <w:rsid w:val="003E07F8"/>
    <w:rsid w:val="003E2539"/>
    <w:rsid w:val="003F0BD2"/>
    <w:rsid w:val="003F64DE"/>
    <w:rsid w:val="004001C6"/>
    <w:rsid w:val="0040330E"/>
    <w:rsid w:val="00411715"/>
    <w:rsid w:val="00413684"/>
    <w:rsid w:val="00415593"/>
    <w:rsid w:val="004157A7"/>
    <w:rsid w:val="004228B3"/>
    <w:rsid w:val="00422C94"/>
    <w:rsid w:val="0042686F"/>
    <w:rsid w:val="004310A9"/>
    <w:rsid w:val="0043245C"/>
    <w:rsid w:val="00440A9E"/>
    <w:rsid w:val="00445027"/>
    <w:rsid w:val="004478B4"/>
    <w:rsid w:val="0045088C"/>
    <w:rsid w:val="00455982"/>
    <w:rsid w:val="00457CDF"/>
    <w:rsid w:val="00460E3A"/>
    <w:rsid w:val="0049077D"/>
    <w:rsid w:val="00495479"/>
    <w:rsid w:val="00496CCE"/>
    <w:rsid w:val="00497FE8"/>
    <w:rsid w:val="004A03FA"/>
    <w:rsid w:val="004A62EE"/>
    <w:rsid w:val="004B110D"/>
    <w:rsid w:val="004B3929"/>
    <w:rsid w:val="004B7CE8"/>
    <w:rsid w:val="004E000F"/>
    <w:rsid w:val="005054EC"/>
    <w:rsid w:val="005070E9"/>
    <w:rsid w:val="005119F4"/>
    <w:rsid w:val="00517D96"/>
    <w:rsid w:val="00526911"/>
    <w:rsid w:val="00526DB3"/>
    <w:rsid w:val="005355E4"/>
    <w:rsid w:val="005368EF"/>
    <w:rsid w:val="00542D0A"/>
    <w:rsid w:val="0054327A"/>
    <w:rsid w:val="00550EE4"/>
    <w:rsid w:val="00554A0B"/>
    <w:rsid w:val="00563EEB"/>
    <w:rsid w:val="00582E07"/>
    <w:rsid w:val="00586DF3"/>
    <w:rsid w:val="005912BA"/>
    <w:rsid w:val="0059234C"/>
    <w:rsid w:val="0059346E"/>
    <w:rsid w:val="005A33A7"/>
    <w:rsid w:val="005A3BD5"/>
    <w:rsid w:val="005A548C"/>
    <w:rsid w:val="005B315E"/>
    <w:rsid w:val="005B3E71"/>
    <w:rsid w:val="005B6903"/>
    <w:rsid w:val="005B6EA4"/>
    <w:rsid w:val="005C6ECE"/>
    <w:rsid w:val="005D5E25"/>
    <w:rsid w:val="00604767"/>
    <w:rsid w:val="00605050"/>
    <w:rsid w:val="00612350"/>
    <w:rsid w:val="00613185"/>
    <w:rsid w:val="006146D4"/>
    <w:rsid w:val="00622E3D"/>
    <w:rsid w:val="00625C86"/>
    <w:rsid w:val="0063438B"/>
    <w:rsid w:val="006372F7"/>
    <w:rsid w:val="00637CB3"/>
    <w:rsid w:val="00641A08"/>
    <w:rsid w:val="0065328D"/>
    <w:rsid w:val="006721B5"/>
    <w:rsid w:val="00680547"/>
    <w:rsid w:val="0068344C"/>
    <w:rsid w:val="00685E04"/>
    <w:rsid w:val="006868E8"/>
    <w:rsid w:val="006924C0"/>
    <w:rsid w:val="00692AF4"/>
    <w:rsid w:val="006A3332"/>
    <w:rsid w:val="006A4D00"/>
    <w:rsid w:val="006A552D"/>
    <w:rsid w:val="006C2741"/>
    <w:rsid w:val="006C6A55"/>
    <w:rsid w:val="006D7F70"/>
    <w:rsid w:val="006E30BC"/>
    <w:rsid w:val="006F0A8C"/>
    <w:rsid w:val="006F2A66"/>
    <w:rsid w:val="006F2A70"/>
    <w:rsid w:val="006F3CE3"/>
    <w:rsid w:val="006F45D0"/>
    <w:rsid w:val="00700ABE"/>
    <w:rsid w:val="00712A47"/>
    <w:rsid w:val="007151DA"/>
    <w:rsid w:val="007156E4"/>
    <w:rsid w:val="00726F9F"/>
    <w:rsid w:val="0072781E"/>
    <w:rsid w:val="007417D5"/>
    <w:rsid w:val="00742607"/>
    <w:rsid w:val="00743B93"/>
    <w:rsid w:val="00744AE6"/>
    <w:rsid w:val="00745F51"/>
    <w:rsid w:val="00754389"/>
    <w:rsid w:val="0075525B"/>
    <w:rsid w:val="00756668"/>
    <w:rsid w:val="00757E69"/>
    <w:rsid w:val="007710CB"/>
    <w:rsid w:val="00772510"/>
    <w:rsid w:val="00774016"/>
    <w:rsid w:val="00777422"/>
    <w:rsid w:val="007807C9"/>
    <w:rsid w:val="00792DAC"/>
    <w:rsid w:val="007A60E6"/>
    <w:rsid w:val="007B2ABF"/>
    <w:rsid w:val="007B59E1"/>
    <w:rsid w:val="007B5C3D"/>
    <w:rsid w:val="007C1339"/>
    <w:rsid w:val="007C1509"/>
    <w:rsid w:val="007C67EC"/>
    <w:rsid w:val="007D15C2"/>
    <w:rsid w:val="007D1FA2"/>
    <w:rsid w:val="007F0A25"/>
    <w:rsid w:val="007F12C2"/>
    <w:rsid w:val="00814D9C"/>
    <w:rsid w:val="008177D8"/>
    <w:rsid w:val="00820991"/>
    <w:rsid w:val="00824E18"/>
    <w:rsid w:val="0085722B"/>
    <w:rsid w:val="00863DE7"/>
    <w:rsid w:val="0088076D"/>
    <w:rsid w:val="00880AB5"/>
    <w:rsid w:val="00887E9A"/>
    <w:rsid w:val="00890C0B"/>
    <w:rsid w:val="00891223"/>
    <w:rsid w:val="00892E65"/>
    <w:rsid w:val="008A5F1B"/>
    <w:rsid w:val="008B15AA"/>
    <w:rsid w:val="008B27A8"/>
    <w:rsid w:val="008B4A73"/>
    <w:rsid w:val="008C1C1E"/>
    <w:rsid w:val="008D0AC8"/>
    <w:rsid w:val="008D3AF6"/>
    <w:rsid w:val="008E026D"/>
    <w:rsid w:val="008E12A7"/>
    <w:rsid w:val="008E284F"/>
    <w:rsid w:val="008F55BC"/>
    <w:rsid w:val="008F7FB0"/>
    <w:rsid w:val="00902757"/>
    <w:rsid w:val="00906704"/>
    <w:rsid w:val="00912728"/>
    <w:rsid w:val="00921A13"/>
    <w:rsid w:val="009233E2"/>
    <w:rsid w:val="00935ABC"/>
    <w:rsid w:val="009472A3"/>
    <w:rsid w:val="00947470"/>
    <w:rsid w:val="00950085"/>
    <w:rsid w:val="00951381"/>
    <w:rsid w:val="009556BE"/>
    <w:rsid w:val="00961148"/>
    <w:rsid w:val="00973DC8"/>
    <w:rsid w:val="00975B02"/>
    <w:rsid w:val="00977A92"/>
    <w:rsid w:val="0098159F"/>
    <w:rsid w:val="009819CA"/>
    <w:rsid w:val="00986B64"/>
    <w:rsid w:val="00991E0E"/>
    <w:rsid w:val="009A43F1"/>
    <w:rsid w:val="009A499E"/>
    <w:rsid w:val="009B0FDB"/>
    <w:rsid w:val="009B69E0"/>
    <w:rsid w:val="009C1C55"/>
    <w:rsid w:val="009C1F39"/>
    <w:rsid w:val="009C27CC"/>
    <w:rsid w:val="009D11DD"/>
    <w:rsid w:val="009D4088"/>
    <w:rsid w:val="009E07F0"/>
    <w:rsid w:val="009E4E92"/>
    <w:rsid w:val="00A14EAD"/>
    <w:rsid w:val="00A16AB0"/>
    <w:rsid w:val="00A22DF9"/>
    <w:rsid w:val="00A24D68"/>
    <w:rsid w:val="00A27CD6"/>
    <w:rsid w:val="00A44455"/>
    <w:rsid w:val="00A465D2"/>
    <w:rsid w:val="00A53228"/>
    <w:rsid w:val="00A67381"/>
    <w:rsid w:val="00A710E6"/>
    <w:rsid w:val="00A7571B"/>
    <w:rsid w:val="00A75FE3"/>
    <w:rsid w:val="00A84F9E"/>
    <w:rsid w:val="00A851B5"/>
    <w:rsid w:val="00A8771B"/>
    <w:rsid w:val="00A90A85"/>
    <w:rsid w:val="00A92160"/>
    <w:rsid w:val="00A96FB0"/>
    <w:rsid w:val="00AA0612"/>
    <w:rsid w:val="00AA2F4A"/>
    <w:rsid w:val="00AA46EF"/>
    <w:rsid w:val="00AA72A2"/>
    <w:rsid w:val="00AB2297"/>
    <w:rsid w:val="00AB3D5B"/>
    <w:rsid w:val="00AB4C9B"/>
    <w:rsid w:val="00AC1544"/>
    <w:rsid w:val="00AC1DD9"/>
    <w:rsid w:val="00AC2D7B"/>
    <w:rsid w:val="00AC354A"/>
    <w:rsid w:val="00AD50AE"/>
    <w:rsid w:val="00AE0807"/>
    <w:rsid w:val="00AE68F5"/>
    <w:rsid w:val="00AE7255"/>
    <w:rsid w:val="00AF06A2"/>
    <w:rsid w:val="00AF79A3"/>
    <w:rsid w:val="00B14DF6"/>
    <w:rsid w:val="00B15A9A"/>
    <w:rsid w:val="00B25271"/>
    <w:rsid w:val="00B25C95"/>
    <w:rsid w:val="00B304B8"/>
    <w:rsid w:val="00B3652D"/>
    <w:rsid w:val="00B43CCC"/>
    <w:rsid w:val="00B44814"/>
    <w:rsid w:val="00B53243"/>
    <w:rsid w:val="00B62F0F"/>
    <w:rsid w:val="00B87D72"/>
    <w:rsid w:val="00BA16CD"/>
    <w:rsid w:val="00BA43BA"/>
    <w:rsid w:val="00BA452D"/>
    <w:rsid w:val="00BA78CA"/>
    <w:rsid w:val="00BB1D89"/>
    <w:rsid w:val="00BB2C28"/>
    <w:rsid w:val="00BC3BD1"/>
    <w:rsid w:val="00BD4039"/>
    <w:rsid w:val="00BD78DC"/>
    <w:rsid w:val="00BE4A8B"/>
    <w:rsid w:val="00BE4E35"/>
    <w:rsid w:val="00BE530E"/>
    <w:rsid w:val="00BE64BA"/>
    <w:rsid w:val="00BF0990"/>
    <w:rsid w:val="00C02C19"/>
    <w:rsid w:val="00C1084F"/>
    <w:rsid w:val="00C10B11"/>
    <w:rsid w:val="00C14065"/>
    <w:rsid w:val="00C1466A"/>
    <w:rsid w:val="00C23D9E"/>
    <w:rsid w:val="00C24B92"/>
    <w:rsid w:val="00C4642F"/>
    <w:rsid w:val="00C46A5D"/>
    <w:rsid w:val="00C64289"/>
    <w:rsid w:val="00C647F8"/>
    <w:rsid w:val="00C7253F"/>
    <w:rsid w:val="00C7299F"/>
    <w:rsid w:val="00C75F77"/>
    <w:rsid w:val="00C812D8"/>
    <w:rsid w:val="00C83F07"/>
    <w:rsid w:val="00C86951"/>
    <w:rsid w:val="00C87FC4"/>
    <w:rsid w:val="00C90115"/>
    <w:rsid w:val="00C90A17"/>
    <w:rsid w:val="00C91AB3"/>
    <w:rsid w:val="00C9336C"/>
    <w:rsid w:val="00C934F8"/>
    <w:rsid w:val="00C95BA0"/>
    <w:rsid w:val="00C9673E"/>
    <w:rsid w:val="00C967D8"/>
    <w:rsid w:val="00CA619B"/>
    <w:rsid w:val="00CA6BCB"/>
    <w:rsid w:val="00CB7F66"/>
    <w:rsid w:val="00CC0D19"/>
    <w:rsid w:val="00CC139D"/>
    <w:rsid w:val="00CC5C42"/>
    <w:rsid w:val="00CD3F33"/>
    <w:rsid w:val="00CD5F5E"/>
    <w:rsid w:val="00CD6DD4"/>
    <w:rsid w:val="00CE48E6"/>
    <w:rsid w:val="00D03047"/>
    <w:rsid w:val="00D06243"/>
    <w:rsid w:val="00D07433"/>
    <w:rsid w:val="00D11B76"/>
    <w:rsid w:val="00D13782"/>
    <w:rsid w:val="00D208F6"/>
    <w:rsid w:val="00D34C50"/>
    <w:rsid w:val="00D46364"/>
    <w:rsid w:val="00D56A3B"/>
    <w:rsid w:val="00D71588"/>
    <w:rsid w:val="00D7546D"/>
    <w:rsid w:val="00D763FF"/>
    <w:rsid w:val="00D770CD"/>
    <w:rsid w:val="00D80896"/>
    <w:rsid w:val="00D826EB"/>
    <w:rsid w:val="00D855CD"/>
    <w:rsid w:val="00D91FD5"/>
    <w:rsid w:val="00D93A9C"/>
    <w:rsid w:val="00D93BB6"/>
    <w:rsid w:val="00D949FB"/>
    <w:rsid w:val="00D96B0C"/>
    <w:rsid w:val="00D97BEE"/>
    <w:rsid w:val="00DA183A"/>
    <w:rsid w:val="00DA1C69"/>
    <w:rsid w:val="00DA2A23"/>
    <w:rsid w:val="00DA4C25"/>
    <w:rsid w:val="00DB2CB0"/>
    <w:rsid w:val="00DB541A"/>
    <w:rsid w:val="00DB6884"/>
    <w:rsid w:val="00DC0FD3"/>
    <w:rsid w:val="00DC2FC6"/>
    <w:rsid w:val="00DC651A"/>
    <w:rsid w:val="00DC6768"/>
    <w:rsid w:val="00DC7244"/>
    <w:rsid w:val="00DD0854"/>
    <w:rsid w:val="00DD0F6D"/>
    <w:rsid w:val="00DD3796"/>
    <w:rsid w:val="00DD438F"/>
    <w:rsid w:val="00DE1C28"/>
    <w:rsid w:val="00DE2FD9"/>
    <w:rsid w:val="00DE3EF7"/>
    <w:rsid w:val="00DE42A2"/>
    <w:rsid w:val="00DF6E54"/>
    <w:rsid w:val="00E049B1"/>
    <w:rsid w:val="00E05843"/>
    <w:rsid w:val="00E26D4E"/>
    <w:rsid w:val="00E40F20"/>
    <w:rsid w:val="00E4345F"/>
    <w:rsid w:val="00E4380E"/>
    <w:rsid w:val="00E458A8"/>
    <w:rsid w:val="00E4595E"/>
    <w:rsid w:val="00E476B6"/>
    <w:rsid w:val="00E5455C"/>
    <w:rsid w:val="00E63DEB"/>
    <w:rsid w:val="00E65C49"/>
    <w:rsid w:val="00E671CC"/>
    <w:rsid w:val="00E70BC8"/>
    <w:rsid w:val="00E7437B"/>
    <w:rsid w:val="00E771E6"/>
    <w:rsid w:val="00E8398D"/>
    <w:rsid w:val="00E85757"/>
    <w:rsid w:val="00E8676E"/>
    <w:rsid w:val="00E910FD"/>
    <w:rsid w:val="00E91E69"/>
    <w:rsid w:val="00EA3DAB"/>
    <w:rsid w:val="00EB37FB"/>
    <w:rsid w:val="00EC0E9D"/>
    <w:rsid w:val="00ED062B"/>
    <w:rsid w:val="00EE0F20"/>
    <w:rsid w:val="00EE503A"/>
    <w:rsid w:val="00EE7447"/>
    <w:rsid w:val="00EF3840"/>
    <w:rsid w:val="00EF5E7C"/>
    <w:rsid w:val="00EF7CC3"/>
    <w:rsid w:val="00F030CB"/>
    <w:rsid w:val="00F20D47"/>
    <w:rsid w:val="00F21226"/>
    <w:rsid w:val="00F32841"/>
    <w:rsid w:val="00F35793"/>
    <w:rsid w:val="00F36796"/>
    <w:rsid w:val="00F41E85"/>
    <w:rsid w:val="00F42935"/>
    <w:rsid w:val="00F440BF"/>
    <w:rsid w:val="00F552C1"/>
    <w:rsid w:val="00F67211"/>
    <w:rsid w:val="00F77A86"/>
    <w:rsid w:val="00F80DAB"/>
    <w:rsid w:val="00F81481"/>
    <w:rsid w:val="00F83B88"/>
    <w:rsid w:val="00FA3D11"/>
    <w:rsid w:val="00FB2F6B"/>
    <w:rsid w:val="00FB767C"/>
    <w:rsid w:val="00FB7BC1"/>
    <w:rsid w:val="00FC0AAB"/>
    <w:rsid w:val="00FD01A6"/>
    <w:rsid w:val="00FD0EB1"/>
    <w:rsid w:val="00FD5CDB"/>
    <w:rsid w:val="00FD7D42"/>
    <w:rsid w:val="00FE119D"/>
    <w:rsid w:val="00FE13C3"/>
    <w:rsid w:val="00FE783F"/>
    <w:rsid w:val="00FF042C"/>
    <w:rsid w:val="00FF4AB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4C531"/>
  <w15:docId w15:val="{3FD0A75C-0308-4C08-8AC3-87EB4E8F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BA"/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292C0B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C0B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C0B"/>
    <w:pPr>
      <w:keepNext/>
      <w:keepLines/>
      <w:spacing w:before="200" w:after="0"/>
      <w:outlineLvl w:val="2"/>
    </w:pPr>
    <w:rPr>
      <w:rFonts w:ascii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C0B"/>
    <w:pPr>
      <w:widowControl w:val="0"/>
      <w:spacing w:after="0" w:line="240" w:lineRule="auto"/>
      <w:ind w:left="236"/>
      <w:jc w:val="both"/>
      <w:outlineLvl w:val="3"/>
    </w:pPr>
    <w:rPr>
      <w:rFonts w:ascii="Trebuchet MS" w:hAnsi="Trebuchet MS" w:cs="Trebuchet MS"/>
      <w:b/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C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990"/>
    <w:rPr>
      <w:rFonts w:cs="Times New Roman"/>
      <w:b/>
      <w:color w:val="2E75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F0990"/>
    <w:rPr>
      <w:rFonts w:cs="Times New Roman"/>
      <w:b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C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0990"/>
    <w:rPr>
      <w:rFonts w:cs="Times New Roman"/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292C0B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292C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29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2C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292C0B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31">
    <w:name w:val="Стиль3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21">
    <w:name w:val="Стиль2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11">
    <w:name w:val="Стиль1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4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97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7F66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15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locked/>
    <w:rsid w:val="00AC154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C15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locked/>
    <w:rsid w:val="00AC1544"/>
    <w:rPr>
      <w:rFonts w:cs="Times New Roman"/>
    </w:rPr>
  </w:style>
  <w:style w:type="character" w:styleId="af">
    <w:name w:val="Placeholder Text"/>
    <w:basedOn w:val="a0"/>
    <w:uiPriority w:val="99"/>
    <w:semiHidden/>
    <w:rsid w:val="001A688B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6F0A8C"/>
    <w:pPr>
      <w:ind w:left="720"/>
      <w:contextualSpacing/>
    </w:pPr>
    <w:rPr>
      <w:rFonts w:cs="Times New Roman"/>
      <w:lang w:eastAsia="en-US"/>
    </w:rPr>
  </w:style>
  <w:style w:type="character" w:styleId="af1">
    <w:name w:val="Hyperlink"/>
    <w:basedOn w:val="a0"/>
    <w:uiPriority w:val="99"/>
    <w:unhideWhenUsed/>
    <w:rsid w:val="006868E8"/>
    <w:rPr>
      <w:rFonts w:cs="Times New Roman"/>
      <w:color w:val="0000FF" w:themeColor="hyperlink"/>
      <w:u w:val="single"/>
    </w:rPr>
  </w:style>
  <w:style w:type="paragraph" w:customStyle="1" w:styleId="rvps2">
    <w:name w:val="rvps2"/>
    <w:basedOn w:val="a"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BF0990"/>
    <w:rPr>
      <w:rFonts w:cs="Times New Roman"/>
    </w:rPr>
  </w:style>
  <w:style w:type="character" w:customStyle="1" w:styleId="rvts9">
    <w:name w:val="rvts9"/>
    <w:basedOn w:val="a0"/>
    <w:rsid w:val="00BF0990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BF0990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rsid w:val="00BF099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BF0990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rvts11">
    <w:name w:val="rvts11"/>
    <w:basedOn w:val="a0"/>
    <w:rsid w:val="00BF099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BF099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4">
    <w:name w:val="Текст примітки Знак"/>
    <w:basedOn w:val="a0"/>
    <w:link w:val="af3"/>
    <w:uiPriority w:val="99"/>
    <w:locked/>
    <w:rsid w:val="00BF0990"/>
    <w:rPr>
      <w:rFonts w:ascii="Times New Roman" w:hAnsi="Times New Roman"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099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locked/>
    <w:rsid w:val="00BF0990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rvts46">
    <w:name w:val="rvts46"/>
    <w:basedOn w:val="a0"/>
    <w:rsid w:val="00BF0990"/>
    <w:rPr>
      <w:rFonts w:cs="Times New Roman"/>
    </w:rPr>
  </w:style>
  <w:style w:type="character" w:customStyle="1" w:styleId="rvts37">
    <w:name w:val="rvts37"/>
    <w:basedOn w:val="a0"/>
    <w:rsid w:val="00BF0990"/>
    <w:rPr>
      <w:rFonts w:cs="Times New Roman"/>
    </w:rPr>
  </w:style>
  <w:style w:type="character" w:customStyle="1" w:styleId="22">
    <w:name w:val="Основной текст (2)_"/>
    <w:link w:val="23"/>
    <w:locked/>
    <w:rsid w:val="00BF0990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0990"/>
    <w:pPr>
      <w:widowControl w:val="0"/>
      <w:shd w:val="clear" w:color="auto" w:fill="FFFFFF"/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tLeas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rvps7">
    <w:name w:val="rvps7"/>
    <w:basedOn w:val="a"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F0990"/>
    <w:rPr>
      <w:rFonts w:cs="Times New Roman"/>
    </w:rPr>
  </w:style>
  <w:style w:type="paragraph" w:styleId="af7">
    <w:name w:val="Revision"/>
    <w:hidden/>
    <w:uiPriority w:val="99"/>
    <w:semiHidden/>
    <w:rsid w:val="00BF0990"/>
    <w:pPr>
      <w:spacing w:after="0" w:line="240" w:lineRule="auto"/>
    </w:pPr>
    <w:rPr>
      <w:lang w:eastAsia="en-US"/>
    </w:rPr>
  </w:style>
  <w:style w:type="paragraph" w:styleId="af8">
    <w:name w:val="No Spacing"/>
    <w:uiPriority w:val="1"/>
    <w:qFormat/>
    <w:rsid w:val="00BF0990"/>
    <w:pPr>
      <w:spacing w:after="0" w:line="240" w:lineRule="auto"/>
    </w:pPr>
    <w:rPr>
      <w:lang w:eastAsia="en-US"/>
    </w:rPr>
  </w:style>
  <w:style w:type="table" w:customStyle="1" w:styleId="12">
    <w:name w:val="Сетка таблицы1"/>
    <w:basedOn w:val="a1"/>
    <w:next w:val="aa"/>
    <w:uiPriority w:val="39"/>
    <w:rsid w:val="00BF099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 текст письма"/>
    <w:basedOn w:val="a"/>
    <w:autoRedefine/>
    <w:rsid w:val="002A4D19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F703-4465-4D01-B42B-8B75A625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4960E-A4DE-44BD-8E1A-9A774118B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77283-D682-4DE2-9CD3-BCF852B38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E6A95-4F7D-4129-B9A0-60FF6188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4442</Words>
  <Characters>2533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Тест1</cp:lastModifiedBy>
  <cp:revision>2</cp:revision>
  <cp:lastPrinted>2022-01-25T11:19:00Z</cp:lastPrinted>
  <dcterms:created xsi:type="dcterms:W3CDTF">2022-11-07T09:27:00Z</dcterms:created>
  <dcterms:modified xsi:type="dcterms:W3CDTF">2022-11-07T09:27:00Z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