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1938" w14:textId="77777777" w:rsidR="00633FC8" w:rsidRPr="0064333B" w:rsidRDefault="00127063" w:rsidP="008D19CF">
      <w:pPr>
        <w:pStyle w:val="2"/>
        <w:shd w:val="clear" w:color="auto" w:fill="auto"/>
        <w:ind w:left="5260"/>
        <w:rPr>
          <w:color w:val="auto"/>
        </w:rPr>
      </w:pPr>
      <w:bookmarkStart w:id="0" w:name="_GoBack"/>
      <w:bookmarkEnd w:id="0"/>
      <w:r w:rsidRPr="0064333B">
        <w:rPr>
          <w:color w:val="auto"/>
        </w:rPr>
        <w:t>Додаток 1</w:t>
      </w:r>
    </w:p>
    <w:p w14:paraId="60815474" w14:textId="77777777" w:rsidR="00633FC8" w:rsidRPr="0064333B" w:rsidRDefault="00127063" w:rsidP="008D19CF">
      <w:pPr>
        <w:pStyle w:val="2"/>
        <w:shd w:val="clear" w:color="auto" w:fill="auto"/>
        <w:tabs>
          <w:tab w:val="left" w:pos="7118"/>
          <w:tab w:val="right" w:pos="9647"/>
        </w:tabs>
        <w:ind w:left="5260" w:right="20"/>
        <w:rPr>
          <w:color w:val="auto"/>
        </w:rPr>
      </w:pPr>
      <w:r w:rsidRPr="0064333B">
        <w:rPr>
          <w:color w:val="auto"/>
        </w:rPr>
        <w:t>до наказу Міністерства захисту довкілля та природних ресурсів України</w:t>
      </w:r>
      <w:r w:rsidRPr="0064333B">
        <w:rPr>
          <w:color w:val="auto"/>
        </w:rPr>
        <w:tab/>
        <w:t>«Про</w:t>
      </w:r>
      <w:r w:rsidRPr="0064333B">
        <w:rPr>
          <w:color w:val="auto"/>
        </w:rPr>
        <w:tab/>
        <w:t>розподіл</w:t>
      </w:r>
    </w:p>
    <w:p w14:paraId="5C91E18C" w14:textId="77777777" w:rsidR="00633FC8" w:rsidRPr="0064333B" w:rsidRDefault="00127063" w:rsidP="008D19CF">
      <w:pPr>
        <w:pStyle w:val="2"/>
        <w:shd w:val="clear" w:color="auto" w:fill="auto"/>
        <w:spacing w:after="173"/>
        <w:ind w:left="5260" w:right="20"/>
        <w:rPr>
          <w:color w:val="auto"/>
        </w:rPr>
      </w:pPr>
      <w:r w:rsidRPr="0064333B">
        <w:rPr>
          <w:color w:val="auto"/>
        </w:rPr>
        <w:t>функціональних повноважень між заступниками Міністра захисту довкілля та природних ресурсів України»</w:t>
      </w:r>
    </w:p>
    <w:p w14:paraId="638697EA" w14:textId="77777777" w:rsidR="00613C1C" w:rsidRPr="0064333B" w:rsidRDefault="00613C1C" w:rsidP="008D19CF">
      <w:pPr>
        <w:pStyle w:val="2"/>
        <w:shd w:val="clear" w:color="auto" w:fill="auto"/>
        <w:spacing w:after="173"/>
        <w:ind w:left="5260" w:right="20"/>
        <w:rPr>
          <w:color w:val="auto"/>
          <w:sz w:val="20"/>
          <w:szCs w:val="20"/>
        </w:rPr>
      </w:pPr>
    </w:p>
    <w:p w14:paraId="3D7EE6F7" w14:textId="147E1D7F" w:rsidR="00613C1C" w:rsidRPr="0064333B" w:rsidRDefault="00127063" w:rsidP="008D19CF">
      <w:pPr>
        <w:pStyle w:val="Heading10"/>
        <w:keepNext/>
        <w:keepLines/>
        <w:shd w:val="clear" w:color="auto" w:fill="auto"/>
        <w:spacing w:before="0" w:after="0"/>
        <w:ind w:left="20" w:firstLine="0"/>
        <w:rPr>
          <w:color w:val="auto"/>
        </w:rPr>
      </w:pPr>
      <w:bookmarkStart w:id="1" w:name="bookmark0"/>
      <w:r w:rsidRPr="0064333B">
        <w:rPr>
          <w:color w:val="auto"/>
        </w:rPr>
        <w:t>РОЗПОДІЛ</w:t>
      </w:r>
    </w:p>
    <w:p w14:paraId="486F6E57" w14:textId="77777777" w:rsidR="00633FC8" w:rsidRPr="0064333B" w:rsidRDefault="00127063" w:rsidP="008D19CF">
      <w:pPr>
        <w:pStyle w:val="Heading10"/>
        <w:keepNext/>
        <w:keepLines/>
        <w:shd w:val="clear" w:color="auto" w:fill="auto"/>
        <w:spacing w:before="0" w:after="476"/>
        <w:ind w:left="20" w:firstLine="0"/>
        <w:rPr>
          <w:color w:val="auto"/>
        </w:rPr>
      </w:pPr>
      <w:r w:rsidRPr="0064333B">
        <w:rPr>
          <w:color w:val="auto"/>
        </w:rPr>
        <w:t>функціональних повноважень між заступниками Міністра захисту довкілля та природних ресурсів України</w:t>
      </w:r>
      <w:bookmarkEnd w:id="1"/>
    </w:p>
    <w:p w14:paraId="75E8ECEC" w14:textId="77777777" w:rsidR="00633FC8" w:rsidRPr="0064333B" w:rsidRDefault="00127063" w:rsidP="008D19CF">
      <w:pPr>
        <w:pStyle w:val="Heading10"/>
        <w:keepNext/>
        <w:keepLines/>
        <w:shd w:val="clear" w:color="auto" w:fill="auto"/>
        <w:tabs>
          <w:tab w:val="left" w:pos="3727"/>
        </w:tabs>
        <w:spacing w:before="0" w:after="481" w:line="260" w:lineRule="exact"/>
        <w:ind w:left="3420" w:firstLine="0"/>
        <w:jc w:val="both"/>
        <w:rPr>
          <w:color w:val="auto"/>
        </w:rPr>
      </w:pPr>
      <w:bookmarkStart w:id="2" w:name="bookmark1"/>
      <w:r w:rsidRPr="0064333B">
        <w:rPr>
          <w:color w:val="auto"/>
        </w:rPr>
        <w:t>І.</w:t>
      </w:r>
      <w:r w:rsidRPr="0064333B">
        <w:rPr>
          <w:color w:val="auto"/>
        </w:rPr>
        <w:tab/>
        <w:t>Загальні положення</w:t>
      </w:r>
      <w:bookmarkEnd w:id="2"/>
    </w:p>
    <w:p w14:paraId="48DDFB68"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Заступники Міністра захисту довкілля та природних ресурсів України згідно з визначеним розподілом функціональних повноважень та за дорученнями Міністра захисту довкілля та природних ресурсів України (далі - Міністра):</w:t>
      </w:r>
    </w:p>
    <w:p w14:paraId="0702AE95" w14:textId="77777777" w:rsidR="0064333B" w:rsidRPr="0064333B" w:rsidRDefault="0064333B" w:rsidP="0064333B">
      <w:pPr>
        <w:numPr>
          <w:ilvl w:val="0"/>
          <w:numId w:val="1"/>
        </w:numPr>
        <w:spacing w:line="480" w:lineRule="exact"/>
        <w:ind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здійснюють координацію окремих напрямів роботи Міндовкілля;</w:t>
      </w:r>
    </w:p>
    <w:p w14:paraId="0CF04FE4" w14:textId="77777777" w:rsidR="0064333B" w:rsidRPr="0064333B" w:rsidRDefault="0064333B" w:rsidP="0064333B">
      <w:pPr>
        <w:numPr>
          <w:ilvl w:val="0"/>
          <w:numId w:val="1"/>
        </w:num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спрямовують, координують та контролюють діяльність самостійних структурних підрозділів апарату Міндовкілля відповідно до розподілу функціональних повноважень (далі - підпорядковані структурні підрозділи);</w:t>
      </w:r>
    </w:p>
    <w:p w14:paraId="7A35956C" w14:textId="77777777" w:rsidR="0064333B" w:rsidRPr="0064333B" w:rsidRDefault="0064333B" w:rsidP="0064333B">
      <w:pPr>
        <w:numPr>
          <w:ilvl w:val="0"/>
          <w:numId w:val="1"/>
        </w:num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беруть участь у засіданнях Кабінету Міністрів України, урядових комітетів, нарадах під головуванням Прем’єр-міністра України, Першого віце- прем’єр-міністра України, віце-прем’єр-міністрів України та Міністра Кабінету Міністрів України;</w:t>
      </w:r>
    </w:p>
    <w:p w14:paraId="74B247E4" w14:textId="77777777" w:rsidR="0064333B" w:rsidRPr="0064333B" w:rsidRDefault="0064333B" w:rsidP="0064333B">
      <w:pPr>
        <w:numPr>
          <w:ilvl w:val="0"/>
          <w:numId w:val="1"/>
        </w:numPr>
        <w:spacing w:line="480" w:lineRule="exact"/>
        <w:ind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представляють Міндовкілля:</w:t>
      </w:r>
    </w:p>
    <w:p w14:paraId="767CF92D" w14:textId="30FA786D"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на засіданнях Верховної Ради України та її органів, зокрема під час проведення «години запитань до Уряду», заслуховування звітів, представлення та супроводження законопроєктів, розробником яких є Міндовкілля, у роботі комітетів Верховної Ради України під час супроводження законопроєктів, розробником яких є Міндовкілля, а також законопроєктів, ініційованих іншими суб’єктами права законодавчої ініціативи;</w:t>
      </w:r>
    </w:p>
    <w:p w14:paraId="33701D39" w14:textId="77777777" w:rsidR="0064333B" w:rsidRPr="0064333B" w:rsidRDefault="0064333B" w:rsidP="0064333B">
      <w:pPr>
        <w:spacing w:line="480" w:lineRule="exact"/>
        <w:ind w:left="20" w:right="20" w:firstLine="70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у відносинах із соціальними партнерами, неурядовими організаціями, </w:t>
      </w:r>
      <w:r w:rsidRPr="0064333B">
        <w:rPr>
          <w:rFonts w:ascii="Times New Roman" w:eastAsia="Times New Roman" w:hAnsi="Times New Roman" w:cs="Times New Roman"/>
          <w:color w:val="auto"/>
          <w:sz w:val="26"/>
          <w:szCs w:val="26"/>
        </w:rPr>
        <w:lastRenderedPageBreak/>
        <w:t>громадськими організаціями та іншими заінтересованими сторонами в рамках проведення консультацій з громадськістю;</w:t>
      </w:r>
    </w:p>
    <w:p w14:paraId="6F1DE082" w14:textId="77777777" w:rsidR="0064333B" w:rsidRPr="0064333B" w:rsidRDefault="0064333B" w:rsidP="0064333B">
      <w:pPr>
        <w:spacing w:line="480" w:lineRule="exact"/>
        <w:ind w:left="20" w:right="20" w:firstLine="70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у відносинах з органами Європейського Союзу та Ради Європи, іншими міжнародними (міждержавними) організаціями, а також під час зустрічей із представниками відповідних міністерств інших країн, дипломатичними представництвами України за кордоном та іноземними дипломатичними представництвами в Україні;</w:t>
      </w:r>
    </w:p>
    <w:p w14:paraId="683ABC08" w14:textId="77777777" w:rsidR="0064333B" w:rsidRPr="0064333B" w:rsidRDefault="0064333B" w:rsidP="0064333B">
      <w:pPr>
        <w:spacing w:line="480" w:lineRule="exact"/>
        <w:ind w:left="20" w:right="20" w:firstLine="70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у відносинах з органами державної влади, органами місцевого самоврядування;</w:t>
      </w:r>
    </w:p>
    <w:p w14:paraId="304C72D2" w14:textId="77777777" w:rsidR="0064333B" w:rsidRPr="0064333B" w:rsidRDefault="0064333B" w:rsidP="0064333B">
      <w:pPr>
        <w:spacing w:line="480" w:lineRule="exact"/>
        <w:ind w:left="20" w:firstLine="70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на міжвідомчих нарадах та інших заходах;</w:t>
      </w:r>
    </w:p>
    <w:p w14:paraId="7FDDBC0D" w14:textId="77777777" w:rsidR="0064333B" w:rsidRPr="0064333B" w:rsidRDefault="0064333B" w:rsidP="0064333B">
      <w:pPr>
        <w:numPr>
          <w:ilvl w:val="0"/>
          <w:numId w:val="1"/>
        </w:numPr>
        <w:spacing w:line="480" w:lineRule="exact"/>
        <w:ind w:left="20" w:right="20" w:firstLine="70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організовують та забезпечують взаємодію з Офісом Президента України, Апаратом Верховної Ради України, Секретаріатом Кабінету Міністрів України, Секретаріатом Уповноваженого Верховної Ради України з прав людини, </w:t>
      </w:r>
      <w:r w:rsidRPr="00D52B26">
        <w:rPr>
          <w:rFonts w:ascii="Times New Roman" w:eastAsia="Times New Roman" w:hAnsi="Times New Roman" w:cs="Times New Roman"/>
          <w:color w:val="auto"/>
          <w:sz w:val="26"/>
          <w:szCs w:val="26"/>
        </w:rPr>
        <w:t>Секретаріатом Конституційного Суду України, апаратами Верховного Суду, вищих</w:t>
      </w:r>
      <w:r w:rsidRPr="0064333B">
        <w:rPr>
          <w:rFonts w:ascii="Times New Roman" w:eastAsia="Times New Roman" w:hAnsi="Times New Roman" w:cs="Times New Roman"/>
          <w:color w:val="auto"/>
          <w:sz w:val="26"/>
          <w:szCs w:val="26"/>
        </w:rPr>
        <w:t xml:space="preserve"> спеціалізованих судів, міністерствами, іншими центральними органами виконавчої влади, правоохоронними та контролюючими органами, місцевими державними адміністраціями, іншими органами державної влади, в тому числі колегіальними, органами місцевого самоврядування при виконанні завдань, покладених на Міндовкілля;</w:t>
      </w:r>
    </w:p>
    <w:p w14:paraId="78842FC9" w14:textId="77777777" w:rsidR="0064333B" w:rsidRPr="0064333B" w:rsidRDefault="0064333B" w:rsidP="0064333B">
      <w:pPr>
        <w:numPr>
          <w:ilvl w:val="0"/>
          <w:numId w:val="1"/>
        </w:numPr>
        <w:spacing w:line="480" w:lineRule="exact"/>
        <w:ind w:left="20" w:right="20" w:firstLine="70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проводять консультації, наради, робочі зустрічі, здійснюють переговори та листування, в установленому законодавством порядку підписують документи з питань, віднесених до власної компетенції та компетенції підпорядкованих структурних підрозділів;</w:t>
      </w:r>
    </w:p>
    <w:p w14:paraId="022A35F9" w14:textId="77777777" w:rsidR="0064333B" w:rsidRPr="0064333B" w:rsidRDefault="0064333B" w:rsidP="0064333B">
      <w:pPr>
        <w:numPr>
          <w:ilvl w:val="0"/>
          <w:numId w:val="1"/>
        </w:numPr>
        <w:spacing w:line="480" w:lineRule="exact"/>
        <w:ind w:left="20" w:firstLine="70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проводять:</w:t>
      </w:r>
    </w:p>
    <w:p w14:paraId="28653FFD" w14:textId="77777777" w:rsidR="0064333B" w:rsidRPr="0064333B" w:rsidRDefault="0064333B" w:rsidP="0064333B">
      <w:pPr>
        <w:spacing w:line="480" w:lineRule="exact"/>
        <w:ind w:left="20" w:right="20" w:firstLine="70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узгоджувальні процедури (переговори, консультації, наради, робочі зустрічі тощо) за участю керівників (заступників керівників) заінтересованих органів з метою врегулювання розбіжностей у позиціях щодо проєктів нормативно-правових актів, розробниками яких є підпорядковані структурні підрозділи або центральні органи виконавчої влади, діяльність яких спрямовується і координується Кабінетом Міністрів України через Міністра;</w:t>
      </w:r>
    </w:p>
    <w:p w14:paraId="4F549F09"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виробничі наради та прийом керівників установ, організацій, підприємств і </w:t>
      </w:r>
      <w:r w:rsidRPr="0064333B">
        <w:rPr>
          <w:rFonts w:ascii="Times New Roman" w:eastAsia="Times New Roman" w:hAnsi="Times New Roman" w:cs="Times New Roman"/>
          <w:color w:val="auto"/>
          <w:sz w:val="26"/>
          <w:szCs w:val="26"/>
        </w:rPr>
        <w:lastRenderedPageBreak/>
        <w:t>громадян;</w:t>
      </w:r>
    </w:p>
    <w:p w14:paraId="7C65E9BE" w14:textId="77777777" w:rsidR="0064333B" w:rsidRPr="0064333B" w:rsidRDefault="0064333B" w:rsidP="0064333B">
      <w:pPr>
        <w:numPr>
          <w:ilvl w:val="0"/>
          <w:numId w:val="1"/>
        </w:num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виконують повноваження Міністра у період його тимчасової відсутності;</w:t>
      </w:r>
    </w:p>
    <w:p w14:paraId="6CC5172E" w14:textId="77777777" w:rsidR="0064333B" w:rsidRPr="0064333B" w:rsidRDefault="0064333B" w:rsidP="0064333B">
      <w:pPr>
        <w:numPr>
          <w:ilvl w:val="0"/>
          <w:numId w:val="1"/>
        </w:numPr>
        <w:spacing w:line="480" w:lineRule="exact"/>
        <w:ind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погоджують:</w:t>
      </w:r>
    </w:p>
    <w:p w14:paraId="601734F9"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проєкти наказів Міндовкілля з питань, віднесених до власної компетенції та компетенції підпорядкованих структурних підрозділів;</w:t>
      </w:r>
    </w:p>
    <w:p w14:paraId="755818A2"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положення про підпорядковані структурні підрозділи апарату Міндовкілля;</w:t>
      </w:r>
    </w:p>
    <w:p w14:paraId="4FB5F96F"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плани роботи та інші заходи підпорядкованих структурних підрозділів та контролюють їх виконання;</w:t>
      </w:r>
    </w:p>
    <w:p w14:paraId="132EF776" w14:textId="77777777" w:rsidR="0064333B" w:rsidRPr="0064333B" w:rsidRDefault="0064333B" w:rsidP="0064333B">
      <w:pPr>
        <w:numPr>
          <w:ilvl w:val="0"/>
          <w:numId w:val="1"/>
        </w:numPr>
        <w:spacing w:line="480" w:lineRule="exact"/>
        <w:ind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забезпечують:</w:t>
      </w:r>
    </w:p>
    <w:p w14:paraId="0BD81F12"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відповідно до планів роботи ефективну діяльність утворених при Міндовкілля консультативних, дорадчих та інших допоміжних органів (рад, комісій, робочих груп тощо), беруть участь у їх роботі та засіданнях круглого столу, входять до складу колегії Міндовкілля, представляють позицію Міндовкілля на державному рівні у відповідних громадських та колегіальних органах;</w:t>
      </w:r>
    </w:p>
    <w:p w14:paraId="7D2CA7AA"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у межах компетенції організацію та контроль виконання державними службовцями та працівниками підпорядкованих структурних підрозділів вимог Конституції України та законів України, актів Президента України, Кабінету Міністрів України та доручень керівництва Кабінету Міністрів України, наказів Міндовкілля та доручень Міністра, а також планів підготовки проєктів актів, необхідних для забезпечення реалізації законів України, указів Президента України і постанов Верховної Ради України;</w:t>
      </w:r>
    </w:p>
    <w:p w14:paraId="35291274" w14:textId="77777777" w:rsidR="0064333B" w:rsidRPr="0064333B" w:rsidRDefault="0064333B" w:rsidP="0064333B">
      <w:pPr>
        <w:numPr>
          <w:ilvl w:val="0"/>
          <w:numId w:val="1"/>
        </w:numPr>
        <w:spacing w:line="480" w:lineRule="exact"/>
        <w:ind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організовують у межах наданих повноважень:</w:t>
      </w:r>
    </w:p>
    <w:p w14:paraId="03B5C2FD"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визначення пріоритетних напрямів розвитку з питань, що належать до їх компетенції;</w:t>
      </w:r>
    </w:p>
    <w:p w14:paraId="6F060507"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планування ресурсів та заходів, необхідних для реалізації державної політики з питань, що належать до їх компетенції, підготовку проєктів концепцій та завдань на розроблення відповідних законів України, інших нормативно- правових актів і забезпечують їх погодження та подання на розгляд Кабінету Міністрів України в установленому законодавством порядку;</w:t>
      </w:r>
    </w:p>
    <w:p w14:paraId="54FBC252" w14:textId="77777777" w:rsidR="0064333B" w:rsidRPr="0064333B" w:rsidRDefault="0064333B" w:rsidP="0064333B">
      <w:pPr>
        <w:spacing w:line="480" w:lineRule="exact"/>
        <w:ind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вивчення стану справ у визначених сферах;</w:t>
      </w:r>
    </w:p>
    <w:p w14:paraId="595AA977"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lastRenderedPageBreak/>
        <w:t>проведення моніторингу та оцінювання результатів реалізації державної політики з питань, що належать до їх компетенції, та розроблення на основі такого оцінювання пропозицій щодо її продовження, коригування чи припинення;</w:t>
      </w:r>
    </w:p>
    <w:p w14:paraId="062426BB"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узагальнення практики застосування законодавства з питань, що належать до їх компетенції, розробляють пропозиції щодо вдосконалення законодавчих та інших нормативно-правових актів;</w:t>
      </w:r>
    </w:p>
    <w:p w14:paraId="33EE8803"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здійснення нормативно-правового регулювання питань, що належать до їх компетенції;</w:t>
      </w:r>
    </w:p>
    <w:p w14:paraId="60E497C8" w14:textId="77777777" w:rsidR="0064333B" w:rsidRPr="0064333B" w:rsidRDefault="0064333B" w:rsidP="0064333B">
      <w:pPr>
        <w:spacing w:line="480" w:lineRule="exact"/>
        <w:ind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здійснення контролю за виконанням прийнятих актів;</w:t>
      </w:r>
    </w:p>
    <w:p w14:paraId="3C9FB271" w14:textId="77777777" w:rsidR="0064333B" w:rsidRPr="0064333B" w:rsidRDefault="0064333B" w:rsidP="0064333B">
      <w:p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роботу щодо планування та контролю за використанням бюджетних коштів у сферах відповідно до розподілу обов’язків;</w:t>
      </w:r>
    </w:p>
    <w:p w14:paraId="558D6A46" w14:textId="77777777" w:rsidR="0064333B" w:rsidRPr="0064333B" w:rsidRDefault="0064333B" w:rsidP="0064333B">
      <w:pPr>
        <w:numPr>
          <w:ilvl w:val="0"/>
          <w:numId w:val="1"/>
        </w:num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залучають до виконання завдань, участі в нарадах керівників та працівників підприємств, установ і організацій, що належать до сфери управління Міндовкілля, господарського товариства, щодо якого Міндовкілля здійснює функції з управління корпоративними правами держави, та контролюють виконання наданих доручень;</w:t>
      </w:r>
    </w:p>
    <w:p w14:paraId="2D32D560" w14:textId="77777777" w:rsidR="0064333B" w:rsidRPr="0064333B" w:rsidRDefault="0064333B" w:rsidP="0064333B">
      <w:pPr>
        <w:numPr>
          <w:ilvl w:val="0"/>
          <w:numId w:val="1"/>
        </w:num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дають обов’язкові для виконання державними службовцями та працівниками підпорядкованих структурних підрозділів доручення з питань, що належать до їх повноважень;</w:t>
      </w:r>
    </w:p>
    <w:p w14:paraId="12308477" w14:textId="51AF00FC" w:rsidR="0064333B" w:rsidRPr="0064333B" w:rsidRDefault="0064333B" w:rsidP="0064333B">
      <w:pPr>
        <w:numPr>
          <w:ilvl w:val="0"/>
          <w:numId w:val="1"/>
        </w:numPr>
        <w:spacing w:line="480" w:lineRule="exact"/>
        <w:ind w:right="20" w:firstLine="7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 підписують у межах компетенції та </w:t>
      </w:r>
      <w:r w:rsidR="003C21D2">
        <w:rPr>
          <w:rFonts w:ascii="Times New Roman" w:eastAsia="Times New Roman" w:hAnsi="Times New Roman" w:cs="Times New Roman"/>
          <w:color w:val="auto"/>
          <w:sz w:val="26"/>
          <w:szCs w:val="26"/>
        </w:rPr>
        <w:t xml:space="preserve">(або) відповідно до резолюції </w:t>
      </w:r>
      <w:r w:rsidRPr="0064333B">
        <w:rPr>
          <w:rFonts w:ascii="Times New Roman" w:eastAsia="Times New Roman" w:hAnsi="Times New Roman" w:cs="Times New Roman"/>
          <w:color w:val="auto"/>
          <w:sz w:val="26"/>
          <w:szCs w:val="26"/>
        </w:rPr>
        <w:t>Міністра листи, що готуються самостійними структурними підрозділами міністерства та надсилаються до органів державної влади, підприємств, установ та організацій, а також відповіді на запити щодо отримання публічної інформації, адвокатські та інші запити, які не пов’язані із здійсненням Міністр</w:t>
      </w:r>
      <w:r w:rsidR="00B80BAD">
        <w:rPr>
          <w:rFonts w:ascii="Times New Roman" w:eastAsia="Times New Roman" w:hAnsi="Times New Roman" w:cs="Times New Roman"/>
          <w:color w:val="auto"/>
          <w:sz w:val="26"/>
          <w:szCs w:val="26"/>
        </w:rPr>
        <w:t>ом</w:t>
      </w:r>
      <w:r w:rsidRPr="0064333B">
        <w:rPr>
          <w:rFonts w:ascii="Times New Roman" w:eastAsia="Times New Roman" w:hAnsi="Times New Roman" w:cs="Times New Roman"/>
          <w:color w:val="auto"/>
          <w:sz w:val="26"/>
          <w:szCs w:val="26"/>
        </w:rPr>
        <w:t xml:space="preserve"> політичних функцій;</w:t>
      </w:r>
    </w:p>
    <w:p w14:paraId="6A5692BC" w14:textId="77777777" w:rsidR="0064333B" w:rsidRPr="0064333B" w:rsidRDefault="0064333B" w:rsidP="0064333B">
      <w:pPr>
        <w:numPr>
          <w:ilvl w:val="0"/>
          <w:numId w:val="1"/>
        </w:numPr>
        <w:tabs>
          <w:tab w:val="left" w:pos="1240"/>
        </w:tabs>
        <w:spacing w:after="420" w:line="480" w:lineRule="exact"/>
        <w:ind w:left="20" w:right="20" w:firstLine="74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здійснюють інші повноваження відповідно до законів України, актів Президента України та Кабінету Міністрів України, інших актів законодавства, наказів Міндовкілля та доручень Міністра з питань, що віднесені до компетенції Міндовкілля.</w:t>
      </w:r>
    </w:p>
    <w:p w14:paraId="60A00DD0" w14:textId="77777777" w:rsidR="009E02C8" w:rsidRPr="0064333B" w:rsidRDefault="009E02C8" w:rsidP="009E02C8">
      <w:pPr>
        <w:pStyle w:val="2"/>
        <w:shd w:val="clear" w:color="auto" w:fill="auto"/>
        <w:tabs>
          <w:tab w:val="left" w:pos="1240"/>
        </w:tabs>
        <w:spacing w:after="420" w:line="480" w:lineRule="exact"/>
        <w:ind w:right="20"/>
        <w:rPr>
          <w:color w:val="auto"/>
        </w:rPr>
      </w:pPr>
    </w:p>
    <w:p w14:paraId="761C78A4" w14:textId="33B031B8" w:rsidR="009E02C8" w:rsidRPr="0064333B" w:rsidRDefault="009E02C8" w:rsidP="009E02C8">
      <w:pPr>
        <w:pStyle w:val="2"/>
        <w:shd w:val="clear" w:color="auto" w:fill="auto"/>
        <w:tabs>
          <w:tab w:val="left" w:pos="1240"/>
        </w:tabs>
        <w:spacing w:after="420" w:line="480" w:lineRule="exact"/>
        <w:ind w:right="20"/>
        <w:jc w:val="center"/>
        <w:rPr>
          <w:b/>
          <w:color w:val="auto"/>
        </w:rPr>
      </w:pPr>
      <w:r w:rsidRPr="0064333B">
        <w:rPr>
          <w:b/>
          <w:color w:val="auto"/>
        </w:rPr>
        <w:lastRenderedPageBreak/>
        <w:t>ІІ. Перший заступник Міністра захисту довкілля та природних ресурсів України Гречаник Руслан Мар’янович</w:t>
      </w:r>
    </w:p>
    <w:p w14:paraId="5368EDBE" w14:textId="77777777" w:rsidR="009E02C8" w:rsidRPr="0064333B" w:rsidRDefault="009E02C8" w:rsidP="00B7693D">
      <w:pPr>
        <w:numPr>
          <w:ilvl w:val="0"/>
          <w:numId w:val="10"/>
        </w:numPr>
        <w:spacing w:line="480" w:lineRule="exact"/>
        <w:ind w:right="2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Координує роботу з:</w:t>
      </w:r>
    </w:p>
    <w:p w14:paraId="24823691" w14:textId="57169AE9" w:rsidR="00204F4D" w:rsidRPr="0064333B" w:rsidRDefault="00204F4D" w:rsidP="00204F4D">
      <w:pPr>
        <w:spacing w:line="480" w:lineRule="exact"/>
        <w:ind w:right="20" w:firstLine="567"/>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формування державної екологічної політики з питань с</w:t>
      </w:r>
      <w:r w:rsidR="003C21D2">
        <w:rPr>
          <w:rFonts w:ascii="Times New Roman" w:eastAsia="Times New Roman" w:hAnsi="Times New Roman" w:cs="Times New Roman"/>
          <w:color w:val="auto"/>
          <w:sz w:val="26"/>
          <w:szCs w:val="26"/>
        </w:rPr>
        <w:t>тратегічного планування у сфері</w:t>
      </w:r>
      <w:r w:rsidRPr="0064333B">
        <w:rPr>
          <w:rFonts w:ascii="Times New Roman" w:eastAsia="Times New Roman" w:hAnsi="Times New Roman" w:cs="Times New Roman"/>
          <w:color w:val="auto"/>
          <w:sz w:val="26"/>
          <w:szCs w:val="26"/>
        </w:rPr>
        <w:t xml:space="preserve"> навколишнього природного середовища;</w:t>
      </w:r>
    </w:p>
    <w:p w14:paraId="28A8394D" w14:textId="0FB27E6A" w:rsidR="00376F1C" w:rsidRPr="0064333B" w:rsidRDefault="00376F1C" w:rsidP="00376F1C">
      <w:pPr>
        <w:spacing w:line="480" w:lineRule="exact"/>
        <w:ind w:right="20" w:firstLine="567"/>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формування державної політики у сферах розвитку водного господарства, управління, використання, охорони та відтворення водних ресурсів;</w:t>
      </w:r>
    </w:p>
    <w:p w14:paraId="09F47597" w14:textId="77777777" w:rsidR="00376F1C" w:rsidRPr="0064333B" w:rsidRDefault="00376F1C" w:rsidP="00376F1C">
      <w:pPr>
        <w:pStyle w:val="2"/>
        <w:shd w:val="clear" w:color="auto" w:fill="auto"/>
        <w:spacing w:line="480" w:lineRule="exact"/>
        <w:ind w:left="20" w:right="20" w:firstLine="580"/>
        <w:rPr>
          <w:color w:val="auto"/>
        </w:rPr>
      </w:pPr>
      <w:r w:rsidRPr="0064333B">
        <w:rPr>
          <w:color w:val="auto"/>
        </w:rPr>
        <w:t>охорони та відтворення вод, раціонального використання водних ресурсів; проведення моніторингу навколи</w:t>
      </w:r>
      <w:r w:rsidRPr="0064333B">
        <w:rPr>
          <w:rStyle w:val="1"/>
          <w:color w:val="auto"/>
          <w:u w:val="none"/>
        </w:rPr>
        <w:t>шн</w:t>
      </w:r>
      <w:r w:rsidRPr="0064333B">
        <w:rPr>
          <w:color w:val="auto"/>
        </w:rPr>
        <w:t xml:space="preserve">ього природного середовища; </w:t>
      </w:r>
    </w:p>
    <w:p w14:paraId="4850EAA0" w14:textId="41BED174" w:rsidR="000F1972" w:rsidRPr="0064333B" w:rsidRDefault="000F1972" w:rsidP="00376F1C">
      <w:pPr>
        <w:pStyle w:val="2"/>
        <w:shd w:val="clear" w:color="auto" w:fill="auto"/>
        <w:spacing w:line="480" w:lineRule="exact"/>
        <w:ind w:left="20" w:right="20" w:firstLine="580"/>
        <w:rPr>
          <w:color w:val="auto"/>
        </w:rPr>
      </w:pPr>
      <w:r w:rsidRPr="0064333B">
        <w:rPr>
          <w:color w:val="auto"/>
        </w:rPr>
        <w:t>залучення інвестицій у сферу охорони навколишнього природного середовища, раціонального використання, відтворення і охорони природних ресурсів, охорони атмосферного повітря та озонового шару та запобігання зростанню рівня глобального потепління, зміну клімату, екологічної та відповідно до своєї компетенції біологічної, генетичної та радіаційної безпеки, охорони та раціонального використання земель, організації охорони та використання природно-заповідного фонду та оцінки впливу на довкілля, зокрема оцінки транскордонного впливу на довкілля;</w:t>
      </w:r>
    </w:p>
    <w:p w14:paraId="2F6FBCA7" w14:textId="05D1250C" w:rsidR="00455296" w:rsidRPr="0064333B" w:rsidRDefault="00B542F5" w:rsidP="00455296">
      <w:pPr>
        <w:pStyle w:val="2"/>
        <w:shd w:val="clear" w:color="auto" w:fill="auto"/>
        <w:tabs>
          <w:tab w:val="left" w:pos="1240"/>
        </w:tabs>
        <w:spacing w:line="480" w:lineRule="exact"/>
        <w:ind w:right="23" w:firstLine="567"/>
        <w:jc w:val="left"/>
        <w:rPr>
          <w:color w:val="auto"/>
        </w:rPr>
      </w:pPr>
      <w:r w:rsidRPr="0064333B">
        <w:rPr>
          <w:color w:val="auto"/>
        </w:rPr>
        <w:t>2)</w:t>
      </w:r>
      <w:r w:rsidR="00107177" w:rsidRPr="00107177">
        <w:rPr>
          <w:color w:val="auto"/>
        </w:rPr>
        <w:tab/>
      </w:r>
      <w:r w:rsidRPr="0064333B">
        <w:rPr>
          <w:color w:val="auto"/>
        </w:rPr>
        <w:t>організовує роботу та забезпечує:</w:t>
      </w:r>
    </w:p>
    <w:p w14:paraId="173DA3C4" w14:textId="4C63DFA1" w:rsidR="003334E8" w:rsidRPr="0064333B" w:rsidRDefault="003334E8" w:rsidP="003334E8">
      <w:pPr>
        <w:pStyle w:val="2"/>
        <w:spacing w:line="480" w:lineRule="exact"/>
        <w:ind w:left="20" w:right="20" w:firstLine="560"/>
        <w:rPr>
          <w:color w:val="auto"/>
        </w:rPr>
      </w:pPr>
      <w:r w:rsidRPr="0064333B">
        <w:rPr>
          <w:color w:val="auto"/>
        </w:rPr>
        <w:t>підготовку, видачу, відмову у видачі, анулювання, здійснення переоформлення документів дозвільного характеру на проведення днопоглиблювальних робіт, прокладення кабелів, трубопроводів та інших комунікацій на землях водного фонду у разі проведення робіт в межах прибережних захисних смуг уздовж морів, морських заток і лиманів, у внутрішніх морських водах, лиманах і територіальному морі;</w:t>
      </w:r>
    </w:p>
    <w:p w14:paraId="574DE593" w14:textId="77777777" w:rsidR="00107177" w:rsidRDefault="00376F1C" w:rsidP="00107177">
      <w:pPr>
        <w:pStyle w:val="2"/>
        <w:shd w:val="clear" w:color="auto" w:fill="auto"/>
        <w:spacing w:line="480" w:lineRule="exact"/>
        <w:ind w:left="20" w:right="20" w:firstLine="560"/>
        <w:rPr>
          <w:color w:val="auto"/>
        </w:rPr>
      </w:pPr>
      <w:r w:rsidRPr="0064333B">
        <w:rPr>
          <w:color w:val="auto"/>
        </w:rPr>
        <w:t>3)</w:t>
      </w:r>
      <w:r w:rsidRPr="0064333B">
        <w:rPr>
          <w:color w:val="auto"/>
        </w:rPr>
        <w:tab/>
        <w:t xml:space="preserve">організовує роботу із здійснення у межах визначеної компетенції розгляду документів з питань охорони та відтворення вод, раціонального використання водних ресурсів, умов скидання </w:t>
      </w:r>
      <w:r w:rsidR="008164B0" w:rsidRPr="0064333B">
        <w:rPr>
          <w:color w:val="auto"/>
        </w:rPr>
        <w:t>зворотних</w:t>
      </w:r>
      <w:r w:rsidRPr="0064333B">
        <w:rPr>
          <w:color w:val="auto"/>
        </w:rPr>
        <w:t xml:space="preserve"> вод у водні об'єкти та повернення супутньо-пластових вод;</w:t>
      </w:r>
    </w:p>
    <w:p w14:paraId="2E870FC3" w14:textId="4386E8F8" w:rsidR="003334E8" w:rsidRPr="0064333B" w:rsidRDefault="003E3F68" w:rsidP="00107177">
      <w:pPr>
        <w:pStyle w:val="2"/>
        <w:shd w:val="clear" w:color="auto" w:fill="auto"/>
        <w:spacing w:line="480" w:lineRule="exact"/>
        <w:ind w:left="20" w:right="20" w:firstLine="560"/>
        <w:rPr>
          <w:color w:val="auto"/>
        </w:rPr>
      </w:pPr>
      <w:r w:rsidRPr="0064333B">
        <w:rPr>
          <w:color w:val="auto"/>
        </w:rPr>
        <w:t>4)</w:t>
      </w:r>
      <w:r w:rsidR="00107177" w:rsidRPr="00107177">
        <w:rPr>
          <w:color w:val="auto"/>
        </w:rPr>
        <w:tab/>
      </w:r>
      <w:r w:rsidRPr="0064333B">
        <w:rPr>
          <w:color w:val="auto"/>
        </w:rPr>
        <w:t xml:space="preserve">організовує </w:t>
      </w:r>
      <w:r w:rsidR="00653F7F" w:rsidRPr="0064333B">
        <w:rPr>
          <w:color w:val="auto"/>
        </w:rPr>
        <w:t>розробку стратегічних, програмно-планових документів та забезпечує їх реалізацію</w:t>
      </w:r>
      <w:r w:rsidR="003E1E0A" w:rsidRPr="0064333B">
        <w:rPr>
          <w:color w:val="auto"/>
        </w:rPr>
        <w:t>;</w:t>
      </w:r>
    </w:p>
    <w:p w14:paraId="25CD2D9C" w14:textId="29A440FF" w:rsidR="00455296" w:rsidRPr="00D52B26" w:rsidRDefault="00473325" w:rsidP="00455296">
      <w:pPr>
        <w:pStyle w:val="2"/>
        <w:shd w:val="clear" w:color="auto" w:fill="auto"/>
        <w:spacing w:line="480" w:lineRule="exact"/>
        <w:ind w:left="20" w:right="20" w:firstLine="560"/>
        <w:rPr>
          <w:color w:val="auto"/>
        </w:rPr>
      </w:pPr>
      <w:r w:rsidRPr="0064333B">
        <w:rPr>
          <w:color w:val="auto"/>
        </w:rPr>
        <w:t>5</w:t>
      </w:r>
      <w:r w:rsidR="00455296" w:rsidRPr="0064333B">
        <w:rPr>
          <w:color w:val="auto"/>
        </w:rPr>
        <w:t>)</w:t>
      </w:r>
      <w:r w:rsidR="00107177" w:rsidRPr="00107177">
        <w:rPr>
          <w:color w:val="auto"/>
        </w:rPr>
        <w:tab/>
      </w:r>
      <w:r w:rsidR="00455296" w:rsidRPr="0064333B">
        <w:rPr>
          <w:color w:val="auto"/>
        </w:rPr>
        <w:t xml:space="preserve">координує здійснення міжнародного співробітництва, залучення та </w:t>
      </w:r>
      <w:r w:rsidR="00455296" w:rsidRPr="0064333B">
        <w:rPr>
          <w:color w:val="auto"/>
        </w:rPr>
        <w:lastRenderedPageBreak/>
        <w:t xml:space="preserve">використання міжнародної фінансової та технічної допомоги, у тому числі допомоги Європейського Союзу, грантів та інших міжнародних програм, спрямованих на підтримку виконання завдань у сфері охорони навколишнього природного середовища </w:t>
      </w:r>
      <w:r w:rsidR="00455296" w:rsidRPr="00D52B26">
        <w:rPr>
          <w:color w:val="auto"/>
        </w:rPr>
        <w:t>у межах визначеної компетенції;</w:t>
      </w:r>
    </w:p>
    <w:p w14:paraId="5D93EB02" w14:textId="22D82C6D" w:rsidR="005315A5" w:rsidRPr="00D52B26" w:rsidRDefault="00473325" w:rsidP="005315A5">
      <w:pPr>
        <w:pStyle w:val="2"/>
        <w:spacing w:line="480" w:lineRule="exact"/>
        <w:ind w:left="20" w:right="20" w:firstLine="560"/>
        <w:rPr>
          <w:color w:val="auto"/>
        </w:rPr>
      </w:pPr>
      <w:r w:rsidRPr="00D52B26">
        <w:rPr>
          <w:color w:val="auto"/>
        </w:rPr>
        <w:t>6</w:t>
      </w:r>
      <w:r w:rsidR="004A2126" w:rsidRPr="00D52B26">
        <w:rPr>
          <w:color w:val="auto"/>
        </w:rPr>
        <w:t>)</w:t>
      </w:r>
      <w:r w:rsidR="004A2126" w:rsidRPr="00D52B26">
        <w:rPr>
          <w:color w:val="auto"/>
        </w:rPr>
        <w:tab/>
        <w:t>за дорученням (резолюцією) Міністра погоджує, підписує, у межах визначеної компетенції, відповідно до законодавства</w:t>
      </w:r>
      <w:r w:rsidR="005315A5" w:rsidRPr="00D52B26">
        <w:rPr>
          <w:color w:val="auto"/>
        </w:rPr>
        <w:t xml:space="preserve"> </w:t>
      </w:r>
      <w:r w:rsidR="005E19E5">
        <w:rPr>
          <w:color w:val="auto"/>
        </w:rPr>
        <w:t>документи</w:t>
      </w:r>
      <w:r w:rsidR="005315A5" w:rsidRPr="00D52B26">
        <w:rPr>
          <w:color w:val="auto"/>
        </w:rPr>
        <w:t>:</w:t>
      </w:r>
    </w:p>
    <w:p w14:paraId="27D04933" w14:textId="2B994776" w:rsidR="004A2126" w:rsidRPr="00D52B26" w:rsidRDefault="004A2126" w:rsidP="005315A5">
      <w:pPr>
        <w:pStyle w:val="2"/>
        <w:spacing w:line="480" w:lineRule="exact"/>
        <w:ind w:left="20" w:right="20" w:firstLine="560"/>
        <w:rPr>
          <w:color w:val="auto"/>
        </w:rPr>
      </w:pPr>
      <w:r w:rsidRPr="00D52B26">
        <w:rPr>
          <w:color w:val="auto"/>
        </w:rPr>
        <w:t>меморандуми, угоди, договори, технічні та інші документи;</w:t>
      </w:r>
    </w:p>
    <w:p w14:paraId="2705B72B" w14:textId="67CBA3B0" w:rsidR="003F723E" w:rsidRPr="0064333B" w:rsidRDefault="00473325" w:rsidP="003F723E">
      <w:pPr>
        <w:pStyle w:val="2"/>
        <w:shd w:val="clear" w:color="auto" w:fill="auto"/>
        <w:spacing w:line="480" w:lineRule="exact"/>
        <w:ind w:right="20" w:firstLine="567"/>
        <w:rPr>
          <w:color w:val="auto"/>
        </w:rPr>
      </w:pPr>
      <w:r w:rsidRPr="0064333B">
        <w:rPr>
          <w:color w:val="auto"/>
        </w:rPr>
        <w:t>7</w:t>
      </w:r>
      <w:r w:rsidR="00455296" w:rsidRPr="0064333B">
        <w:rPr>
          <w:color w:val="auto"/>
        </w:rPr>
        <w:t>)</w:t>
      </w:r>
      <w:r w:rsidR="00107177" w:rsidRPr="00107177">
        <w:rPr>
          <w:color w:val="auto"/>
        </w:rPr>
        <w:tab/>
      </w:r>
      <w:r w:rsidR="003F723E" w:rsidRPr="0064333B">
        <w:rPr>
          <w:color w:val="auto"/>
        </w:rPr>
        <w:t>у ході роботи володіє відомостями, що становлять державну таємницю відповідно до статей 1.12.1,</w:t>
      </w:r>
      <w:r w:rsidR="00A61E35" w:rsidRPr="0064333B">
        <w:rPr>
          <w:color w:val="auto"/>
        </w:rPr>
        <w:t xml:space="preserve"> 2.1.9,</w:t>
      </w:r>
      <w:r w:rsidR="003F723E" w:rsidRPr="0064333B">
        <w:rPr>
          <w:color w:val="auto"/>
        </w:rPr>
        <w:t xml:space="preserve"> </w:t>
      </w:r>
      <w:r w:rsidR="00A61E35" w:rsidRPr="0064333B">
        <w:rPr>
          <w:color w:val="auto"/>
        </w:rPr>
        <w:t xml:space="preserve">3.1.1, 3.1.3, </w:t>
      </w:r>
      <w:r w:rsidR="003F723E" w:rsidRPr="0064333B">
        <w:rPr>
          <w:color w:val="auto"/>
        </w:rPr>
        <w:t xml:space="preserve">2.1.10, 2.3.2, </w:t>
      </w:r>
      <w:r w:rsidR="00A61E35" w:rsidRPr="0064333B">
        <w:rPr>
          <w:color w:val="auto"/>
        </w:rPr>
        <w:t xml:space="preserve">2.4.1, </w:t>
      </w:r>
      <w:r w:rsidR="003F723E" w:rsidRPr="0064333B">
        <w:rPr>
          <w:color w:val="auto"/>
        </w:rPr>
        <w:t>2.6.1, 2.6.2, 2.6.3, 2.6.5, 2.6.6, 4.4.6 ЗВДТ;</w:t>
      </w:r>
    </w:p>
    <w:p w14:paraId="7F08EE44" w14:textId="078759FB" w:rsidR="003F723E" w:rsidRPr="0064333B" w:rsidRDefault="00473325" w:rsidP="003F723E">
      <w:pPr>
        <w:pStyle w:val="2"/>
        <w:shd w:val="clear" w:color="auto" w:fill="auto"/>
        <w:spacing w:line="480" w:lineRule="exact"/>
        <w:ind w:right="20" w:firstLine="567"/>
        <w:rPr>
          <w:color w:val="auto"/>
        </w:rPr>
      </w:pPr>
      <w:r w:rsidRPr="0064333B">
        <w:rPr>
          <w:color w:val="auto"/>
        </w:rPr>
        <w:t>8</w:t>
      </w:r>
      <w:r w:rsidR="003F723E" w:rsidRPr="0064333B">
        <w:rPr>
          <w:color w:val="auto"/>
        </w:rPr>
        <w:t>)</w:t>
      </w:r>
      <w:r w:rsidR="00107177" w:rsidRPr="00107177">
        <w:rPr>
          <w:color w:val="auto"/>
        </w:rPr>
        <w:tab/>
      </w:r>
      <w:r w:rsidR="003F723E" w:rsidRPr="0064333B">
        <w:rPr>
          <w:color w:val="auto"/>
        </w:rPr>
        <w:t>здійснює спрямування, координацію та контролює діяльність:</w:t>
      </w:r>
    </w:p>
    <w:p w14:paraId="12400C62" w14:textId="77777777" w:rsidR="003334E8" w:rsidRPr="0064333B" w:rsidRDefault="003334E8" w:rsidP="003334E8">
      <w:pPr>
        <w:pStyle w:val="2"/>
        <w:shd w:val="clear" w:color="auto" w:fill="auto"/>
        <w:spacing w:line="480" w:lineRule="exact"/>
        <w:ind w:left="580" w:right="20"/>
        <w:rPr>
          <w:color w:val="auto"/>
        </w:rPr>
      </w:pPr>
      <w:r w:rsidRPr="0064333B">
        <w:rPr>
          <w:color w:val="auto"/>
        </w:rPr>
        <w:t>Департаменту сталого природокористування;</w:t>
      </w:r>
    </w:p>
    <w:p w14:paraId="61CF6B5C" w14:textId="2D8F2305" w:rsidR="003F723E" w:rsidRPr="0064333B" w:rsidRDefault="003F723E" w:rsidP="003F723E">
      <w:pPr>
        <w:pStyle w:val="2"/>
        <w:spacing w:line="480" w:lineRule="exact"/>
        <w:ind w:left="20" w:right="20" w:firstLine="560"/>
        <w:rPr>
          <w:color w:val="auto"/>
        </w:rPr>
      </w:pPr>
      <w:r w:rsidRPr="0064333B">
        <w:rPr>
          <w:color w:val="auto"/>
        </w:rPr>
        <w:t>в межах, наданих повноважень, Департаменту стратегічного планування та міжнародної співпраці;</w:t>
      </w:r>
    </w:p>
    <w:p w14:paraId="1A501590" w14:textId="5A2D255E" w:rsidR="00E26EF2" w:rsidRPr="0064333B" w:rsidRDefault="00E26EF2" w:rsidP="003F723E">
      <w:pPr>
        <w:pStyle w:val="2"/>
        <w:spacing w:line="480" w:lineRule="exact"/>
        <w:ind w:left="20" w:right="20" w:firstLine="560"/>
        <w:rPr>
          <w:color w:val="auto"/>
        </w:rPr>
      </w:pPr>
      <w:r w:rsidRPr="0064333B">
        <w:rPr>
          <w:color w:val="auto"/>
        </w:rPr>
        <w:t>в межах, наданих повноважень, Департаменту економіки та фінансів</w:t>
      </w:r>
      <w:r w:rsidR="005E19E5">
        <w:rPr>
          <w:color w:val="auto"/>
        </w:rPr>
        <w:t>;</w:t>
      </w:r>
    </w:p>
    <w:p w14:paraId="63428031" w14:textId="0338D0E8" w:rsidR="003E6B42" w:rsidRPr="0064333B" w:rsidRDefault="00761689" w:rsidP="00761689">
      <w:pPr>
        <w:pStyle w:val="2"/>
        <w:spacing w:line="480" w:lineRule="exact"/>
        <w:ind w:left="20" w:right="20" w:firstLine="560"/>
        <w:rPr>
          <w:color w:val="auto"/>
        </w:rPr>
      </w:pPr>
      <w:r w:rsidRPr="0064333B">
        <w:rPr>
          <w:color w:val="auto"/>
        </w:rPr>
        <w:t>9)</w:t>
      </w:r>
      <w:r w:rsidR="00107177" w:rsidRPr="00107177">
        <w:rPr>
          <w:color w:val="auto"/>
        </w:rPr>
        <w:tab/>
      </w:r>
      <w:r w:rsidR="003F723E" w:rsidRPr="0064333B">
        <w:rPr>
          <w:color w:val="auto"/>
        </w:rPr>
        <w:t>за доручення</w:t>
      </w:r>
      <w:r w:rsidRPr="0064333B">
        <w:rPr>
          <w:color w:val="auto"/>
        </w:rPr>
        <w:t xml:space="preserve">м Міністра здійснює взаємодію з </w:t>
      </w:r>
      <w:r w:rsidR="003E6B42" w:rsidRPr="0064333B">
        <w:rPr>
          <w:color w:val="auto"/>
        </w:rPr>
        <w:t>Державним агентством водних ресурсів України</w:t>
      </w:r>
      <w:r w:rsidR="00A61E35" w:rsidRPr="0064333B">
        <w:rPr>
          <w:color w:val="auto"/>
        </w:rPr>
        <w:t>.</w:t>
      </w:r>
    </w:p>
    <w:p w14:paraId="15A274E6" w14:textId="40841AD2" w:rsidR="00455296" w:rsidRPr="0064333B" w:rsidRDefault="00455296" w:rsidP="00455296">
      <w:pPr>
        <w:pStyle w:val="2"/>
        <w:shd w:val="clear" w:color="auto" w:fill="auto"/>
        <w:spacing w:line="480" w:lineRule="exact"/>
        <w:ind w:left="20" w:right="20" w:firstLine="560"/>
        <w:rPr>
          <w:color w:val="auto"/>
          <w:sz w:val="20"/>
          <w:szCs w:val="20"/>
        </w:rPr>
      </w:pPr>
    </w:p>
    <w:p w14:paraId="17CC3FC5" w14:textId="43F47686" w:rsidR="006264FD" w:rsidRPr="0064333B" w:rsidRDefault="00127063" w:rsidP="006264FD">
      <w:pPr>
        <w:pStyle w:val="Heading10"/>
        <w:keepNext/>
        <w:keepLines/>
        <w:shd w:val="clear" w:color="auto" w:fill="auto"/>
        <w:tabs>
          <w:tab w:val="left" w:pos="750"/>
        </w:tabs>
        <w:spacing w:before="0" w:after="420"/>
        <w:ind w:left="2300" w:right="180"/>
        <w:jc w:val="both"/>
        <w:rPr>
          <w:color w:val="auto"/>
        </w:rPr>
      </w:pPr>
      <w:bookmarkStart w:id="3" w:name="bookmark2"/>
      <w:r w:rsidRPr="0064333B">
        <w:rPr>
          <w:color w:val="auto"/>
        </w:rPr>
        <w:t>І</w:t>
      </w:r>
      <w:r w:rsidR="00653F7F" w:rsidRPr="0064333B">
        <w:rPr>
          <w:color w:val="auto"/>
        </w:rPr>
        <w:t>І</w:t>
      </w:r>
      <w:r w:rsidRPr="0064333B">
        <w:rPr>
          <w:color w:val="auto"/>
        </w:rPr>
        <w:t>І.</w:t>
      </w:r>
      <w:r w:rsidRPr="0064333B">
        <w:rPr>
          <w:color w:val="auto"/>
        </w:rPr>
        <w:tab/>
      </w:r>
      <w:r w:rsidR="006264FD" w:rsidRPr="0064333B">
        <w:rPr>
          <w:color w:val="auto"/>
        </w:rPr>
        <w:t>Заступник Міністра захисту довкілля та природних ресурсів України Краснолуцький Олександр Васильович</w:t>
      </w:r>
    </w:p>
    <w:p w14:paraId="1DBFF865" w14:textId="701A0EFD" w:rsidR="00747A1A" w:rsidRPr="0064333B" w:rsidRDefault="00653F7F" w:rsidP="00653F7F">
      <w:pPr>
        <w:pStyle w:val="2"/>
        <w:shd w:val="clear" w:color="auto" w:fill="auto"/>
        <w:spacing w:line="480" w:lineRule="exact"/>
        <w:ind w:left="567" w:right="20"/>
        <w:rPr>
          <w:color w:val="auto"/>
        </w:rPr>
      </w:pPr>
      <w:r w:rsidRPr="0064333B">
        <w:rPr>
          <w:color w:val="auto"/>
        </w:rPr>
        <w:t>1)</w:t>
      </w:r>
      <w:r w:rsidR="00107177" w:rsidRPr="00107177">
        <w:rPr>
          <w:color w:val="auto"/>
        </w:rPr>
        <w:tab/>
      </w:r>
      <w:r w:rsidR="006264FD" w:rsidRPr="0064333B">
        <w:rPr>
          <w:color w:val="auto"/>
        </w:rPr>
        <w:t>Координує роботу з:</w:t>
      </w:r>
    </w:p>
    <w:p w14:paraId="385FA7CF" w14:textId="68A90C70" w:rsidR="006264FD" w:rsidRPr="0064333B" w:rsidRDefault="006264FD" w:rsidP="00747A1A">
      <w:pPr>
        <w:pStyle w:val="2"/>
        <w:shd w:val="clear" w:color="auto" w:fill="auto"/>
        <w:spacing w:line="480" w:lineRule="exact"/>
        <w:ind w:left="20" w:right="20" w:firstLine="560"/>
        <w:rPr>
          <w:color w:val="auto"/>
        </w:rPr>
      </w:pPr>
      <w:r w:rsidRPr="0064333B">
        <w:rPr>
          <w:color w:val="auto"/>
        </w:rPr>
        <w:t xml:space="preserve">формування та в межах повноважень, передбачених законом реалізації державної політики у сферах: </w:t>
      </w:r>
    </w:p>
    <w:p w14:paraId="48B57402"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t xml:space="preserve">організації охорони та використання природно-заповідного фонду; </w:t>
      </w:r>
    </w:p>
    <w:p w14:paraId="74305953"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t xml:space="preserve">раціонального використання, відтворення і охорони природних ресурсів в межах визначеної компетенції; </w:t>
      </w:r>
    </w:p>
    <w:p w14:paraId="209F9053"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t>раціонального використання, відтворення і охорони об’єктів тваринного і рослинного світу;</w:t>
      </w:r>
    </w:p>
    <w:p w14:paraId="24708B88"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t>охорони та раціонального використання земель;</w:t>
      </w:r>
    </w:p>
    <w:p w14:paraId="0CA5AFE9"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lastRenderedPageBreak/>
        <w:t>збереження, відтворення та невиснажливого використання біологічного і ландшафтного різноманіття, формування, збереження та використання екологічної мережі;</w:t>
      </w:r>
    </w:p>
    <w:p w14:paraId="4B5A2668" w14:textId="6ACC9C7F" w:rsidR="006264FD" w:rsidRPr="0064333B" w:rsidRDefault="00E24DE1" w:rsidP="006264FD">
      <w:pPr>
        <w:pStyle w:val="2"/>
        <w:shd w:val="clear" w:color="auto" w:fill="auto"/>
        <w:spacing w:line="480" w:lineRule="exact"/>
        <w:ind w:left="20" w:right="20" w:firstLine="560"/>
        <w:rPr>
          <w:color w:val="auto"/>
        </w:rPr>
      </w:pPr>
      <w:r w:rsidRPr="0064333B">
        <w:rPr>
          <w:color w:val="auto"/>
        </w:rPr>
        <w:t xml:space="preserve">формування </w:t>
      </w:r>
      <w:r w:rsidR="006264FD" w:rsidRPr="0064333B">
        <w:rPr>
          <w:color w:val="auto"/>
        </w:rPr>
        <w:t>в межах повноважень, передбачених законом, біологічної і генетичної безпеки;</w:t>
      </w:r>
    </w:p>
    <w:p w14:paraId="5C80366D"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t>реалізації державної політики у сфері захисту диких, домашніх, безпритульних тварин від жорстокого поводження;</w:t>
      </w:r>
    </w:p>
    <w:p w14:paraId="3DB4DAD9" w14:textId="77777777" w:rsidR="006264FD" w:rsidRPr="0064333B" w:rsidRDefault="006264FD" w:rsidP="006264FD">
      <w:pPr>
        <w:pStyle w:val="2"/>
        <w:shd w:val="clear" w:color="auto" w:fill="auto"/>
        <w:spacing w:line="480" w:lineRule="exact"/>
        <w:ind w:left="20" w:firstLine="560"/>
        <w:rPr>
          <w:color w:val="auto"/>
        </w:rPr>
      </w:pPr>
      <w:r w:rsidRPr="0064333B">
        <w:rPr>
          <w:color w:val="auto"/>
        </w:rPr>
        <w:t>охорони атмосферного повітря, екологічного аудиту;</w:t>
      </w:r>
    </w:p>
    <w:p w14:paraId="5E3C9C35"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t>з питань ліцензування та поводження з відходами, небезпечними хімічними речовинами в межах визначеної компетенції;</w:t>
      </w:r>
    </w:p>
    <w:p w14:paraId="3C0DB689" w14:textId="77777777" w:rsidR="006264FD" w:rsidRPr="0064333B" w:rsidRDefault="006264FD" w:rsidP="006264FD">
      <w:pPr>
        <w:pStyle w:val="2"/>
        <w:shd w:val="clear" w:color="auto" w:fill="auto"/>
        <w:spacing w:line="480" w:lineRule="exact"/>
        <w:ind w:left="20" w:right="20" w:firstLine="580"/>
        <w:rPr>
          <w:color w:val="auto"/>
        </w:rPr>
      </w:pPr>
      <w:r w:rsidRPr="0064333B">
        <w:rPr>
          <w:color w:val="auto"/>
        </w:rPr>
        <w:t>управління зоною відчуження і зоною безумовного (обов’язкового) відселення, подолання наслідків Чорнобильської катастрофи, зняття з експлуатації Чорнобильської АЕС та перетворення об’єкта «Укриття» на екологічно безпечну систему, а також здійснення державного управління у сфері поводження з радіоактивними відходами на стадії їх довгострокового зберігання і захоронення;</w:t>
      </w:r>
    </w:p>
    <w:p w14:paraId="75207604" w14:textId="77777777" w:rsidR="006264FD" w:rsidRPr="0064333B" w:rsidRDefault="006264FD" w:rsidP="006264FD">
      <w:pPr>
        <w:pStyle w:val="2"/>
        <w:shd w:val="clear" w:color="auto" w:fill="auto"/>
        <w:spacing w:line="480" w:lineRule="exact"/>
        <w:ind w:left="20" w:firstLine="580"/>
        <w:rPr>
          <w:color w:val="auto"/>
        </w:rPr>
      </w:pPr>
      <w:r w:rsidRPr="0064333B">
        <w:rPr>
          <w:color w:val="auto"/>
        </w:rPr>
        <w:t>радіаційного захисту;</w:t>
      </w:r>
    </w:p>
    <w:p w14:paraId="25DAF4E0" w14:textId="45AB9326" w:rsidR="00747A1A" w:rsidRPr="0064333B" w:rsidRDefault="006264FD" w:rsidP="00747A1A">
      <w:pPr>
        <w:pStyle w:val="2"/>
        <w:numPr>
          <w:ilvl w:val="0"/>
          <w:numId w:val="10"/>
        </w:numPr>
        <w:shd w:val="clear" w:color="auto" w:fill="auto"/>
        <w:spacing w:line="480" w:lineRule="exact"/>
        <w:ind w:left="0" w:right="20" w:firstLine="580"/>
        <w:rPr>
          <w:color w:val="auto"/>
        </w:rPr>
      </w:pPr>
      <w:r w:rsidRPr="0064333B">
        <w:rPr>
          <w:color w:val="auto"/>
        </w:rPr>
        <w:t>координує роботу з питань дерегуляції господарської діяльності у межах компетенції Міндовкілля;</w:t>
      </w:r>
    </w:p>
    <w:p w14:paraId="2CE0D316" w14:textId="5BF0F31D" w:rsidR="006264FD" w:rsidRPr="0064333B" w:rsidRDefault="006264FD" w:rsidP="00747A1A">
      <w:pPr>
        <w:pStyle w:val="2"/>
        <w:numPr>
          <w:ilvl w:val="0"/>
          <w:numId w:val="10"/>
        </w:numPr>
        <w:shd w:val="clear" w:color="auto" w:fill="auto"/>
        <w:spacing w:line="480" w:lineRule="exact"/>
        <w:ind w:left="0" w:right="20" w:firstLine="580"/>
        <w:rPr>
          <w:color w:val="auto"/>
        </w:rPr>
      </w:pPr>
      <w:r w:rsidRPr="0064333B">
        <w:rPr>
          <w:color w:val="auto"/>
        </w:rPr>
        <w:t>організовує роботу та забезпечує підготовку, видачу, відмову у видачі, анулювання, здійснення переоформлення документів дозвільного характеру на:</w:t>
      </w:r>
    </w:p>
    <w:p w14:paraId="55E4A87E" w14:textId="77777777" w:rsidR="00AA3E49" w:rsidRPr="0064333B" w:rsidRDefault="006264FD" w:rsidP="00AA3E49">
      <w:pPr>
        <w:pStyle w:val="2"/>
        <w:shd w:val="clear" w:color="auto" w:fill="auto"/>
        <w:spacing w:line="480" w:lineRule="exact"/>
        <w:ind w:right="20" w:firstLine="709"/>
        <w:rPr>
          <w:color w:val="auto"/>
        </w:rPr>
      </w:pPr>
      <w:r w:rsidRPr="0064333B">
        <w:rPr>
          <w:color w:val="auto"/>
        </w:rPr>
        <w:t xml:space="preserve">спеціальне використання об’єктів тваринного світу; </w:t>
      </w:r>
    </w:p>
    <w:p w14:paraId="46CEAF3F" w14:textId="77777777" w:rsidR="00AA3E49" w:rsidRPr="0064333B" w:rsidRDefault="006264FD" w:rsidP="00AA3E49">
      <w:pPr>
        <w:pStyle w:val="2"/>
        <w:shd w:val="clear" w:color="auto" w:fill="auto"/>
        <w:spacing w:line="480" w:lineRule="exact"/>
        <w:ind w:right="20" w:firstLine="709"/>
        <w:rPr>
          <w:color w:val="auto"/>
        </w:rPr>
      </w:pPr>
      <w:r w:rsidRPr="0064333B">
        <w:rPr>
          <w:color w:val="auto"/>
        </w:rPr>
        <w:t xml:space="preserve">спеціальне використання природних рослинних ресурсів; </w:t>
      </w:r>
    </w:p>
    <w:p w14:paraId="01DD5891" w14:textId="77777777" w:rsidR="00AA3E49" w:rsidRPr="0064333B" w:rsidRDefault="006264FD" w:rsidP="00AA3E49">
      <w:pPr>
        <w:pStyle w:val="2"/>
        <w:shd w:val="clear" w:color="auto" w:fill="auto"/>
        <w:spacing w:line="480" w:lineRule="exact"/>
        <w:ind w:right="20" w:firstLine="709"/>
        <w:rPr>
          <w:color w:val="auto"/>
        </w:rPr>
      </w:pPr>
      <w:r w:rsidRPr="0064333B">
        <w:rPr>
          <w:color w:val="auto"/>
        </w:rPr>
        <w:t>переселення тварин у нові місця перебування, акліматизацію нових для фауни України видів диких тварин, а також здійснення заходів щодо схрещування диких тварин;</w:t>
      </w:r>
      <w:r w:rsidR="00AA3E49" w:rsidRPr="0064333B">
        <w:rPr>
          <w:color w:val="auto"/>
        </w:rPr>
        <w:t xml:space="preserve"> </w:t>
      </w:r>
    </w:p>
    <w:p w14:paraId="763D2DF1" w14:textId="239B567F" w:rsidR="006264FD" w:rsidRPr="0064333B" w:rsidRDefault="006264FD" w:rsidP="00AA3E49">
      <w:pPr>
        <w:pStyle w:val="2"/>
        <w:shd w:val="clear" w:color="auto" w:fill="auto"/>
        <w:spacing w:line="480" w:lineRule="exact"/>
        <w:ind w:right="20" w:firstLine="709"/>
        <w:rPr>
          <w:color w:val="auto"/>
        </w:rPr>
      </w:pPr>
      <w:r w:rsidRPr="0064333B">
        <w:rPr>
          <w:color w:val="auto"/>
        </w:rPr>
        <w:t>утримання диких тварин у неволі;</w:t>
      </w:r>
    </w:p>
    <w:p w14:paraId="241873D5" w14:textId="77777777" w:rsidR="006264FD" w:rsidRPr="0064333B" w:rsidRDefault="006264FD" w:rsidP="006264FD">
      <w:pPr>
        <w:pStyle w:val="2"/>
        <w:shd w:val="clear" w:color="auto" w:fill="auto"/>
        <w:spacing w:line="480" w:lineRule="exact"/>
        <w:ind w:left="20" w:right="20" w:firstLine="689"/>
        <w:rPr>
          <w:color w:val="auto"/>
        </w:rPr>
      </w:pPr>
      <w:r w:rsidRPr="0064333B">
        <w:rPr>
          <w:color w:val="auto"/>
        </w:rPr>
        <w:t>імпорт та експорт зразків видів дикої фауни і флори, сертифікатів на пересувні виставки, реекспорт та інтродукцію з моря зазначених зразків, крім осетрових риб і виробленої з них продукції, які є об’єктами регулювання Конвенції про міжнародну торгівлю видами дикої фауни і флори, що перебувають під загрозою зникнення;</w:t>
      </w:r>
    </w:p>
    <w:p w14:paraId="592080D4"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lastRenderedPageBreak/>
        <w:t>спеціальне використання (добування, збирання) об’єктів, які занесені до Червоної книги України;</w:t>
      </w:r>
    </w:p>
    <w:p w14:paraId="4EFB25AC" w14:textId="77777777" w:rsidR="006264FD" w:rsidRPr="0064333B" w:rsidRDefault="006264FD" w:rsidP="006264FD">
      <w:pPr>
        <w:pStyle w:val="2"/>
        <w:shd w:val="clear" w:color="auto" w:fill="auto"/>
        <w:spacing w:line="480" w:lineRule="exact"/>
        <w:ind w:left="20" w:right="20" w:firstLine="560"/>
        <w:rPr>
          <w:color w:val="auto"/>
        </w:rPr>
      </w:pPr>
      <w:r w:rsidRPr="0064333B">
        <w:rPr>
          <w:color w:val="auto"/>
        </w:rPr>
        <w:t>право займатися розведенням у напіввільних умовах чи в неволі видів тварин, які занесені до Червоної книги України;</w:t>
      </w:r>
    </w:p>
    <w:p w14:paraId="13E11D77"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проведення державних апробацій (випробувань) генетично модифікованих організмів у відкритій системі;</w:t>
      </w:r>
    </w:p>
    <w:p w14:paraId="195209DF" w14:textId="77777777" w:rsidR="00AA3E49" w:rsidRPr="0064333B" w:rsidRDefault="006264FD" w:rsidP="006264FD">
      <w:pPr>
        <w:pStyle w:val="2"/>
        <w:shd w:val="clear" w:color="auto" w:fill="auto"/>
        <w:spacing w:line="480" w:lineRule="exact"/>
        <w:ind w:right="20" w:firstLine="560"/>
        <w:rPr>
          <w:color w:val="auto"/>
        </w:rPr>
      </w:pPr>
      <w:r w:rsidRPr="0064333B">
        <w:rPr>
          <w:color w:val="auto"/>
        </w:rPr>
        <w:t xml:space="preserve">вивільнення генетично модифікованих організмів у відкритій системі; </w:t>
      </w:r>
    </w:p>
    <w:p w14:paraId="3E3419E0" w14:textId="7B5163A2" w:rsidR="006264FD" w:rsidRPr="0064333B" w:rsidRDefault="006264FD" w:rsidP="006264FD">
      <w:pPr>
        <w:pStyle w:val="2"/>
        <w:shd w:val="clear" w:color="auto" w:fill="auto"/>
        <w:spacing w:line="480" w:lineRule="exact"/>
        <w:ind w:right="20" w:firstLine="560"/>
        <w:rPr>
          <w:color w:val="auto"/>
        </w:rPr>
      </w:pPr>
      <w:r w:rsidRPr="0064333B">
        <w:rPr>
          <w:color w:val="auto"/>
        </w:rPr>
        <w:t>транзитне переміщення не зареєстрованих в Україні генетично модифікованих організмів;</w:t>
      </w:r>
    </w:p>
    <w:p w14:paraId="6FD17054" w14:textId="77777777" w:rsidR="006264FD" w:rsidRPr="0064333B" w:rsidRDefault="006264FD" w:rsidP="006264FD">
      <w:pPr>
        <w:pStyle w:val="2"/>
        <w:shd w:val="clear" w:color="auto" w:fill="auto"/>
        <w:spacing w:line="480" w:lineRule="exact"/>
        <w:ind w:firstLine="560"/>
        <w:rPr>
          <w:color w:val="auto"/>
        </w:rPr>
      </w:pPr>
      <w:r w:rsidRPr="0064333B">
        <w:rPr>
          <w:color w:val="auto"/>
        </w:rPr>
        <w:t>транскордонне перевезення небезпечних відходів;</w:t>
      </w:r>
    </w:p>
    <w:p w14:paraId="50CF2B12"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провадження діяльності, пов’язаної із штучними змінами стану атмосфери та атмосферних явищ у господарських цілях;</w:t>
      </w:r>
    </w:p>
    <w:p w14:paraId="5DC7DBE9" w14:textId="77777777" w:rsidR="00747A1A" w:rsidRPr="0064333B" w:rsidRDefault="006264FD" w:rsidP="00747A1A">
      <w:pPr>
        <w:pStyle w:val="2"/>
        <w:shd w:val="clear" w:color="auto" w:fill="auto"/>
        <w:spacing w:line="480" w:lineRule="exact"/>
        <w:ind w:right="20" w:firstLine="560"/>
        <w:rPr>
          <w:color w:val="auto"/>
        </w:rPr>
      </w:pPr>
      <w:r w:rsidRPr="0064333B">
        <w:rPr>
          <w:color w:val="auto"/>
        </w:rPr>
        <w:t>викиди забруднюючих речовин в атмосферне повітря стаціонарними джерелами для об’єктів, які взяті на державний облік і мають виробництва або технологічне устаткування, на яких повинні впроваджуватися екологічно безпечні технології та методи керування (об’єкти першої групи) та об’єктів, що знаходяться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w:t>
      </w:r>
    </w:p>
    <w:p w14:paraId="3798096E" w14:textId="2672F13E" w:rsidR="006264FD" w:rsidRPr="0064333B" w:rsidRDefault="006264FD" w:rsidP="00747A1A">
      <w:pPr>
        <w:pStyle w:val="2"/>
        <w:numPr>
          <w:ilvl w:val="0"/>
          <w:numId w:val="10"/>
        </w:numPr>
        <w:shd w:val="clear" w:color="auto" w:fill="auto"/>
        <w:spacing w:line="480" w:lineRule="exact"/>
        <w:ind w:right="20"/>
        <w:rPr>
          <w:color w:val="auto"/>
        </w:rPr>
      </w:pPr>
      <w:r w:rsidRPr="0064333B">
        <w:rPr>
          <w:color w:val="auto"/>
        </w:rPr>
        <w:t>організовує роботу та забезпечує:</w:t>
      </w:r>
    </w:p>
    <w:p w14:paraId="5EAE9627"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затвердження лімітів на використання природних ресурсів у межах територій та об’єктів природно-заповідного фонду загальнодержавного значення;</w:t>
      </w:r>
    </w:p>
    <w:p w14:paraId="6AC34429"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здійснення процедури надання попередньої обґрунтованої згоди щодо можливості транскордонного переміщення генетично модифікованих організмів, призначених для умисного введення в навколишнє природне середовище відповідно до вимог Картахенського протоколу про біобезпеку та Конвенції про біологічне різноманіття;</w:t>
      </w:r>
    </w:p>
    <w:p w14:paraId="601ACB9C"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державну реєстрацію засобів захисту рослин, отриманих з використанням генетично модифікованих організмів;</w:t>
      </w:r>
    </w:p>
    <w:p w14:paraId="7F01FD07"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формування та ведення Державного реєстру суб’єктів господарювання, які здійснюють приймання та/або розбирання транспортних засобів, що утилізуються;</w:t>
      </w:r>
    </w:p>
    <w:p w14:paraId="0A550230"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lastRenderedPageBreak/>
        <w:t>підготовку та видачу (відмову у видачі) сертифікатів на право проведення екологічного аудиту, продовження терміну чинності сертифіката екологічного аудитора, забезпечує ведення реєстру екологічних аудиторів та юридичних осіб, що мають право на проведення екологічного аудиту;</w:t>
      </w:r>
    </w:p>
    <w:p w14:paraId="110C2FA1" w14:textId="77777777" w:rsidR="001F06FE" w:rsidRPr="0064333B" w:rsidRDefault="006264FD" w:rsidP="001F06FE">
      <w:pPr>
        <w:pStyle w:val="2"/>
        <w:numPr>
          <w:ilvl w:val="0"/>
          <w:numId w:val="10"/>
        </w:numPr>
        <w:shd w:val="clear" w:color="auto" w:fill="auto"/>
        <w:spacing w:line="480" w:lineRule="exact"/>
        <w:ind w:left="0" w:right="20" w:firstLine="580"/>
        <w:rPr>
          <w:color w:val="auto"/>
        </w:rPr>
      </w:pPr>
      <w:r w:rsidRPr="0064333B">
        <w:rPr>
          <w:color w:val="auto"/>
        </w:rPr>
        <w:t>здійснює організацію підготовки матеріалів щодо видачі ліцензії (відмови у видачі, переоформлення, анулювання, зупинення дії, відновлення дії, розширення або звуження провадження виду господарської діяльності) на провадження господарської діяльності з виробництва особливо небезпечних хімічних речовин, перелік яких визначається Кабінетом Міністрів України, поводження з небезпечними відходами;</w:t>
      </w:r>
    </w:p>
    <w:p w14:paraId="0D88C017" w14:textId="1B8BEEC2" w:rsidR="006264FD" w:rsidRPr="0064333B" w:rsidRDefault="006264FD" w:rsidP="001F06FE">
      <w:pPr>
        <w:pStyle w:val="2"/>
        <w:numPr>
          <w:ilvl w:val="0"/>
          <w:numId w:val="10"/>
        </w:numPr>
        <w:shd w:val="clear" w:color="auto" w:fill="auto"/>
        <w:spacing w:line="480" w:lineRule="exact"/>
        <w:ind w:left="0" w:right="20" w:firstLine="580"/>
        <w:rPr>
          <w:color w:val="auto"/>
        </w:rPr>
      </w:pPr>
      <w:r w:rsidRPr="0064333B">
        <w:rPr>
          <w:color w:val="auto"/>
        </w:rPr>
        <w:t>організовує роботу із погодження:</w:t>
      </w:r>
    </w:p>
    <w:p w14:paraId="523DF4D1"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проєктів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p>
    <w:p w14:paraId="2DE5D430"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проєктів землеустрою щодо відведення земельних ділянок, зокрема розташованих в зоні відчуження або зоні безумовного (обов’язкового) відселення території, що зазнала радіоактивного забруднення внаслідок Чорнобильської катастрофи;</w:t>
      </w:r>
    </w:p>
    <w:p w14:paraId="6509FC3E"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рішення про встановлення максимальних норм безоплатного збору дикорослих трав’яних рослин, квітів, ягід, горіхів, грибів;</w:t>
      </w:r>
    </w:p>
    <w:p w14:paraId="4B1EC950" w14:textId="77777777" w:rsidR="006264FD" w:rsidRPr="0064333B" w:rsidRDefault="006264FD" w:rsidP="006264FD">
      <w:pPr>
        <w:pStyle w:val="2"/>
        <w:shd w:val="clear" w:color="auto" w:fill="auto"/>
        <w:spacing w:line="480" w:lineRule="exact"/>
        <w:ind w:right="20" w:firstLine="560"/>
        <w:rPr>
          <w:color w:val="auto"/>
        </w:rPr>
      </w:pPr>
      <w:r w:rsidRPr="0064333B">
        <w:rPr>
          <w:color w:val="auto"/>
        </w:rPr>
        <w:t>рішення про переведення земельних лісових ділянок до нелісових земель у цілях, пов’язаних з веденням лісового господарства;</w:t>
      </w:r>
    </w:p>
    <w:p w14:paraId="5E341922" w14:textId="77777777" w:rsidR="001F06FE" w:rsidRPr="0064333B" w:rsidRDefault="006264FD" w:rsidP="001F06FE">
      <w:pPr>
        <w:pStyle w:val="2"/>
        <w:numPr>
          <w:ilvl w:val="0"/>
          <w:numId w:val="10"/>
        </w:numPr>
        <w:shd w:val="clear" w:color="auto" w:fill="auto"/>
        <w:spacing w:line="480" w:lineRule="exact"/>
        <w:ind w:left="0" w:firstLine="580"/>
        <w:rPr>
          <w:color w:val="auto"/>
        </w:rPr>
      </w:pPr>
      <w:r w:rsidRPr="0064333B">
        <w:rPr>
          <w:color w:val="auto"/>
        </w:rPr>
        <w:t xml:space="preserve">здійснює організацію підготовки матеріалів щодо розроблення лімітів та норм використання об’єктів тваринного світу, мисливських тварин, встановлення строків здійснення полювання, обмежень щодо використання </w:t>
      </w:r>
      <w:r w:rsidRPr="0064333B">
        <w:rPr>
          <w:color w:val="auto"/>
          <w:lang w:eastAsia="ru-RU" w:bidi="ru-RU"/>
        </w:rPr>
        <w:t xml:space="preserve">державного мисливського фонду, упорядкування мисливських </w:t>
      </w:r>
      <w:r w:rsidRPr="0064333B">
        <w:rPr>
          <w:color w:val="auto"/>
        </w:rPr>
        <w:t xml:space="preserve">угідь, </w:t>
      </w:r>
      <w:r w:rsidRPr="0064333B">
        <w:rPr>
          <w:color w:val="auto"/>
          <w:lang w:eastAsia="ru-RU" w:bidi="ru-RU"/>
        </w:rPr>
        <w:t xml:space="preserve">визначення </w:t>
      </w:r>
      <w:r w:rsidRPr="0064333B">
        <w:rPr>
          <w:color w:val="auto"/>
        </w:rPr>
        <w:t xml:space="preserve">їх пропускної спроможності, </w:t>
      </w:r>
      <w:r w:rsidRPr="0064333B">
        <w:rPr>
          <w:color w:val="auto"/>
          <w:lang w:eastAsia="ru-RU" w:bidi="ru-RU"/>
        </w:rPr>
        <w:t xml:space="preserve">а також </w:t>
      </w:r>
      <w:r w:rsidRPr="0064333B">
        <w:rPr>
          <w:color w:val="auto"/>
        </w:rPr>
        <w:t xml:space="preserve">лімітів спеціального </w:t>
      </w:r>
      <w:r w:rsidRPr="0064333B">
        <w:rPr>
          <w:color w:val="auto"/>
          <w:lang w:eastAsia="ru-RU" w:bidi="ru-RU"/>
        </w:rPr>
        <w:t xml:space="preserve">використання </w:t>
      </w:r>
      <w:r w:rsidRPr="0064333B">
        <w:rPr>
          <w:color w:val="auto"/>
        </w:rPr>
        <w:t>природних рослинних ресурсів загальнодержавного значення;</w:t>
      </w:r>
    </w:p>
    <w:p w14:paraId="64FF9681" w14:textId="77777777" w:rsidR="001F06FE" w:rsidRPr="0064333B" w:rsidRDefault="006264FD" w:rsidP="001F06FE">
      <w:pPr>
        <w:pStyle w:val="2"/>
        <w:numPr>
          <w:ilvl w:val="0"/>
          <w:numId w:val="10"/>
        </w:numPr>
        <w:shd w:val="clear" w:color="auto" w:fill="auto"/>
        <w:spacing w:line="480" w:lineRule="exact"/>
        <w:ind w:left="0" w:firstLine="580"/>
        <w:rPr>
          <w:color w:val="auto"/>
        </w:rPr>
      </w:pPr>
      <w:r w:rsidRPr="0064333B">
        <w:rPr>
          <w:color w:val="auto"/>
        </w:rPr>
        <w:lastRenderedPageBreak/>
        <w:t>забезпечує здійснення управління охороною і використанням територій та об’єктів природно-заповідного фонду, службою державної охорони природно-заповідного фонду, координує діяльність установ природно- заповідного фонду;</w:t>
      </w:r>
    </w:p>
    <w:p w14:paraId="6E563253" w14:textId="77777777" w:rsidR="001F06FE" w:rsidRPr="0064333B" w:rsidRDefault="006264FD" w:rsidP="001F06FE">
      <w:pPr>
        <w:pStyle w:val="2"/>
        <w:numPr>
          <w:ilvl w:val="0"/>
          <w:numId w:val="10"/>
        </w:numPr>
        <w:shd w:val="clear" w:color="auto" w:fill="auto"/>
        <w:spacing w:line="480" w:lineRule="exact"/>
        <w:ind w:left="0" w:firstLine="580"/>
        <w:rPr>
          <w:color w:val="auto"/>
        </w:rPr>
      </w:pPr>
      <w:r w:rsidRPr="0064333B">
        <w:rPr>
          <w:color w:val="auto"/>
        </w:rPr>
        <w:t>організовує роботу із впровадження систем екологічного управління, екологічної сертифікації та маркування;</w:t>
      </w:r>
    </w:p>
    <w:p w14:paraId="01868BE8" w14:textId="77777777" w:rsidR="00234650" w:rsidRPr="00D52B26" w:rsidRDefault="006264FD" w:rsidP="00234650">
      <w:pPr>
        <w:pStyle w:val="2"/>
        <w:numPr>
          <w:ilvl w:val="0"/>
          <w:numId w:val="10"/>
        </w:numPr>
        <w:shd w:val="clear" w:color="auto" w:fill="auto"/>
        <w:spacing w:line="480" w:lineRule="exact"/>
        <w:ind w:left="0" w:firstLine="580"/>
        <w:rPr>
          <w:color w:val="auto"/>
        </w:rPr>
      </w:pPr>
      <w:r w:rsidRPr="0064333B">
        <w:rPr>
          <w:color w:val="auto"/>
        </w:rPr>
        <w:t>координує здійснення міжнародного співробітництва, залучення та використання міжнародної фінансової та технічної допомоги, у тому числі допомоги Європейського Союзу, грантів та інших міжнародних програм, спрямованих на підтримку виконання завдань у сфері охорони навкол</w:t>
      </w:r>
      <w:r w:rsidRPr="0064333B">
        <w:rPr>
          <w:rStyle w:val="1"/>
          <w:color w:val="auto"/>
          <w:u w:val="none"/>
        </w:rPr>
        <w:t>ишн</w:t>
      </w:r>
      <w:r w:rsidRPr="0064333B">
        <w:rPr>
          <w:color w:val="auto"/>
        </w:rPr>
        <w:t xml:space="preserve">ього природного середовища </w:t>
      </w:r>
      <w:r w:rsidRPr="00D52B26">
        <w:rPr>
          <w:color w:val="auto"/>
        </w:rPr>
        <w:t>у межах визначеної компетенції;</w:t>
      </w:r>
    </w:p>
    <w:p w14:paraId="7758BC39" w14:textId="77777777" w:rsidR="0064333B" w:rsidRPr="00D52B26" w:rsidRDefault="004A2126" w:rsidP="00234650">
      <w:pPr>
        <w:pStyle w:val="2"/>
        <w:numPr>
          <w:ilvl w:val="0"/>
          <w:numId w:val="10"/>
        </w:numPr>
        <w:shd w:val="clear" w:color="auto" w:fill="auto"/>
        <w:spacing w:line="480" w:lineRule="exact"/>
        <w:ind w:left="0" w:firstLine="580"/>
        <w:rPr>
          <w:color w:val="auto"/>
        </w:rPr>
      </w:pPr>
      <w:r w:rsidRPr="00D52B26">
        <w:rPr>
          <w:color w:val="auto"/>
        </w:rPr>
        <w:t>за дорученням (резолюцією) Міністра погоджує, підписує, у межах визначеної компетенції, відповідно до законодавства, документи:</w:t>
      </w:r>
    </w:p>
    <w:p w14:paraId="5E716570" w14:textId="325748D8" w:rsidR="004A2126" w:rsidRPr="0064333B" w:rsidRDefault="004A2126" w:rsidP="0064333B">
      <w:pPr>
        <w:pStyle w:val="2"/>
        <w:shd w:val="clear" w:color="auto" w:fill="auto"/>
        <w:spacing w:line="480" w:lineRule="exact"/>
        <w:ind w:left="580"/>
        <w:rPr>
          <w:color w:val="auto"/>
        </w:rPr>
      </w:pPr>
      <w:r w:rsidRPr="00D52B26">
        <w:rPr>
          <w:color w:val="auto"/>
        </w:rPr>
        <w:t>меморандуми, угоди, договори, технічні та інші документи;</w:t>
      </w:r>
    </w:p>
    <w:p w14:paraId="6C05FD4E" w14:textId="41591F37" w:rsidR="001F06FE" w:rsidRPr="0064333B" w:rsidRDefault="006264FD" w:rsidP="001F06FE">
      <w:pPr>
        <w:pStyle w:val="2"/>
        <w:numPr>
          <w:ilvl w:val="0"/>
          <w:numId w:val="10"/>
        </w:numPr>
        <w:shd w:val="clear" w:color="auto" w:fill="auto"/>
        <w:spacing w:line="480" w:lineRule="exact"/>
        <w:ind w:left="0" w:right="20" w:firstLine="580"/>
        <w:rPr>
          <w:color w:val="auto"/>
        </w:rPr>
      </w:pPr>
      <w:r w:rsidRPr="0064333B">
        <w:rPr>
          <w:color w:val="auto"/>
        </w:rPr>
        <w:t xml:space="preserve"> у ході роботи володіє відомостями, що становлять державну таємницю відповідно до статей </w:t>
      </w:r>
      <w:r w:rsidR="008877A0" w:rsidRPr="0064333B">
        <w:rPr>
          <w:color w:val="auto"/>
        </w:rPr>
        <w:t>1.12.1, 2.1.9, 3.1.1, 3.1.3, 2.1.10, 2.3.2, 2.4.1, 2.6.1, 2.6.2, 2.6.3, 2.6.5, 2.6.6, 4.4.6 ЗВДТ;</w:t>
      </w:r>
    </w:p>
    <w:p w14:paraId="0F65A18E" w14:textId="77777777" w:rsidR="001F06FE" w:rsidRPr="0064333B" w:rsidRDefault="006264FD" w:rsidP="001F06FE">
      <w:pPr>
        <w:pStyle w:val="2"/>
        <w:numPr>
          <w:ilvl w:val="0"/>
          <w:numId w:val="10"/>
        </w:numPr>
        <w:shd w:val="clear" w:color="auto" w:fill="auto"/>
        <w:spacing w:line="480" w:lineRule="exact"/>
        <w:ind w:left="0" w:right="20" w:firstLine="580"/>
        <w:rPr>
          <w:color w:val="auto"/>
        </w:rPr>
      </w:pPr>
      <w:r w:rsidRPr="0064333B">
        <w:rPr>
          <w:color w:val="auto"/>
        </w:rPr>
        <w:t>погоджує у межах компетенції надання відпусток керівникам підприємств, установ та організацій, що належать до сфери управління Міндовкілля, призначення на посади керівників спеціальних адміністрацій відповідно до статті 12 Закону України «Про природно-заповідний фонд України»;</w:t>
      </w:r>
    </w:p>
    <w:p w14:paraId="11E0621C" w14:textId="48F36F5F" w:rsidR="006264FD" w:rsidRPr="0064333B" w:rsidRDefault="006264FD" w:rsidP="001F06FE">
      <w:pPr>
        <w:pStyle w:val="2"/>
        <w:numPr>
          <w:ilvl w:val="0"/>
          <w:numId w:val="10"/>
        </w:numPr>
        <w:shd w:val="clear" w:color="auto" w:fill="auto"/>
        <w:spacing w:line="480" w:lineRule="exact"/>
        <w:ind w:left="0" w:right="20" w:firstLine="580"/>
        <w:rPr>
          <w:color w:val="auto"/>
        </w:rPr>
      </w:pPr>
      <w:r w:rsidRPr="0064333B">
        <w:rPr>
          <w:color w:val="auto"/>
        </w:rPr>
        <w:t>здійснює спрямування, координацію та контролює діяльність:</w:t>
      </w:r>
    </w:p>
    <w:p w14:paraId="682082CB" w14:textId="77777777" w:rsidR="006264FD" w:rsidRPr="0064333B" w:rsidRDefault="006264FD" w:rsidP="006264FD">
      <w:pPr>
        <w:pStyle w:val="2"/>
        <w:shd w:val="clear" w:color="auto" w:fill="auto"/>
        <w:spacing w:line="480" w:lineRule="exact"/>
        <w:ind w:firstLine="580"/>
        <w:rPr>
          <w:color w:val="auto"/>
        </w:rPr>
      </w:pPr>
      <w:r w:rsidRPr="0064333B">
        <w:rPr>
          <w:color w:val="auto"/>
        </w:rPr>
        <w:t>Департаменту природно-заповідного фонду та земельних ресурсів;</w:t>
      </w:r>
    </w:p>
    <w:p w14:paraId="27FDB39F" w14:textId="1D07E745" w:rsidR="006264FD" w:rsidRPr="0064333B" w:rsidRDefault="006264FD" w:rsidP="00185392">
      <w:pPr>
        <w:pStyle w:val="2"/>
        <w:shd w:val="clear" w:color="auto" w:fill="auto"/>
        <w:spacing w:line="480" w:lineRule="exact"/>
        <w:ind w:firstLine="580"/>
        <w:rPr>
          <w:color w:val="auto"/>
        </w:rPr>
      </w:pPr>
      <w:r w:rsidRPr="0064333B">
        <w:rPr>
          <w:color w:val="auto"/>
        </w:rPr>
        <w:t>Департаменту дозвільно-ліцензійної діяльності та запобігання</w:t>
      </w:r>
      <w:r w:rsidR="00185392" w:rsidRPr="0064333B">
        <w:rPr>
          <w:color w:val="auto"/>
        </w:rPr>
        <w:t xml:space="preserve"> </w:t>
      </w:r>
      <w:r w:rsidRPr="0064333B">
        <w:rPr>
          <w:color w:val="auto"/>
        </w:rPr>
        <w:t>промисловому забрудненню;</w:t>
      </w:r>
    </w:p>
    <w:p w14:paraId="4AE0925C" w14:textId="77777777" w:rsidR="006264FD" w:rsidRPr="0064333B" w:rsidRDefault="006264FD" w:rsidP="006264FD">
      <w:pPr>
        <w:pStyle w:val="2"/>
        <w:shd w:val="clear" w:color="auto" w:fill="auto"/>
        <w:spacing w:line="480" w:lineRule="exact"/>
        <w:ind w:firstLine="580"/>
        <w:rPr>
          <w:color w:val="auto"/>
        </w:rPr>
      </w:pPr>
      <w:r w:rsidRPr="0064333B">
        <w:rPr>
          <w:color w:val="auto"/>
        </w:rPr>
        <w:t>Управління охорони біорізноманіття;</w:t>
      </w:r>
    </w:p>
    <w:p w14:paraId="245BA4B9" w14:textId="77777777" w:rsidR="006264FD" w:rsidRPr="0064333B" w:rsidRDefault="006264FD" w:rsidP="006264FD">
      <w:pPr>
        <w:pStyle w:val="2"/>
        <w:shd w:val="clear" w:color="auto" w:fill="auto"/>
        <w:spacing w:line="480" w:lineRule="exact"/>
        <w:ind w:left="20" w:right="20" w:firstLine="580"/>
        <w:rPr>
          <w:color w:val="auto"/>
        </w:rPr>
      </w:pPr>
      <w:r w:rsidRPr="0064333B">
        <w:rPr>
          <w:color w:val="auto"/>
        </w:rPr>
        <w:t>в межах, наданих повноважень, Департаменту з питань надрокористування та відновлення довкілля;</w:t>
      </w:r>
    </w:p>
    <w:p w14:paraId="1EBAC2C5" w14:textId="407D6EB0" w:rsidR="00DC2E69" w:rsidRPr="0064333B" w:rsidRDefault="00D52B26" w:rsidP="00761689">
      <w:pPr>
        <w:pStyle w:val="2"/>
        <w:shd w:val="clear" w:color="auto" w:fill="auto"/>
        <w:spacing w:line="480" w:lineRule="exact"/>
        <w:ind w:left="20" w:right="20" w:firstLine="547"/>
        <w:rPr>
          <w:color w:val="auto"/>
        </w:rPr>
      </w:pPr>
      <w:r>
        <w:rPr>
          <w:color w:val="auto"/>
        </w:rPr>
        <w:t>15)</w:t>
      </w:r>
      <w:r w:rsidR="00107177" w:rsidRPr="00107177">
        <w:rPr>
          <w:color w:val="auto"/>
        </w:rPr>
        <w:tab/>
      </w:r>
      <w:r w:rsidR="006264FD" w:rsidRPr="0064333B">
        <w:rPr>
          <w:color w:val="auto"/>
        </w:rPr>
        <w:t>за дорученням Міністра здійснює взаємодію з</w:t>
      </w:r>
      <w:r w:rsidR="00761689" w:rsidRPr="0064333B">
        <w:rPr>
          <w:color w:val="auto"/>
        </w:rPr>
        <w:t xml:space="preserve"> </w:t>
      </w:r>
      <w:r w:rsidR="00DC2E69" w:rsidRPr="0064333B">
        <w:rPr>
          <w:color w:val="auto"/>
        </w:rPr>
        <w:t>Державним агентством України з управління зоною відчуження.</w:t>
      </w:r>
    </w:p>
    <w:p w14:paraId="1CF2FF5E" w14:textId="391DC99A" w:rsidR="00E33861" w:rsidRPr="0064333B" w:rsidRDefault="00516720" w:rsidP="00E33861">
      <w:pPr>
        <w:pStyle w:val="Heading10"/>
        <w:keepNext/>
        <w:keepLines/>
        <w:shd w:val="clear" w:color="auto" w:fill="auto"/>
        <w:tabs>
          <w:tab w:val="left" w:pos="750"/>
        </w:tabs>
        <w:spacing w:before="0" w:after="420"/>
        <w:ind w:left="2300" w:right="180"/>
        <w:jc w:val="both"/>
        <w:rPr>
          <w:color w:val="auto"/>
        </w:rPr>
      </w:pPr>
      <w:r w:rsidRPr="0064333B">
        <w:rPr>
          <w:color w:val="auto"/>
        </w:rPr>
        <w:lastRenderedPageBreak/>
        <w:t>І</w:t>
      </w:r>
      <w:r w:rsidR="00CF7FC1" w:rsidRPr="0064333B">
        <w:rPr>
          <w:color w:val="auto"/>
        </w:rPr>
        <w:t>V</w:t>
      </w:r>
      <w:r w:rsidR="00E33861" w:rsidRPr="0064333B">
        <w:rPr>
          <w:color w:val="auto"/>
        </w:rPr>
        <w:t>.</w:t>
      </w:r>
      <w:r w:rsidR="00E33861" w:rsidRPr="0064333B">
        <w:rPr>
          <w:color w:val="auto"/>
        </w:rPr>
        <w:tab/>
        <w:t>Заступник Міністра захисту довкілля та природних ресурсів України Федоренко Євгеній Олександрович</w:t>
      </w:r>
    </w:p>
    <w:p w14:paraId="2BCD84DD" w14:textId="77777777" w:rsidR="001F06FE" w:rsidRPr="0064333B" w:rsidRDefault="00C32187" w:rsidP="00185392">
      <w:pPr>
        <w:pStyle w:val="2"/>
        <w:numPr>
          <w:ilvl w:val="0"/>
          <w:numId w:val="8"/>
        </w:numPr>
        <w:shd w:val="clear" w:color="auto" w:fill="auto"/>
        <w:spacing w:line="480" w:lineRule="exact"/>
        <w:ind w:left="1418" w:hanging="838"/>
        <w:rPr>
          <w:color w:val="auto"/>
        </w:rPr>
      </w:pPr>
      <w:r w:rsidRPr="0064333B">
        <w:rPr>
          <w:color w:val="auto"/>
        </w:rPr>
        <w:t>Координує роботу з:</w:t>
      </w:r>
    </w:p>
    <w:p w14:paraId="3FAECDDA" w14:textId="066ECC5C" w:rsidR="00C32187" w:rsidRPr="0064333B" w:rsidRDefault="00C32187" w:rsidP="001F06FE">
      <w:pPr>
        <w:pStyle w:val="2"/>
        <w:shd w:val="clear" w:color="auto" w:fill="auto"/>
        <w:tabs>
          <w:tab w:val="left" w:pos="940"/>
        </w:tabs>
        <w:spacing w:line="480" w:lineRule="exact"/>
        <w:ind w:left="142" w:firstLine="425"/>
        <w:rPr>
          <w:color w:val="auto"/>
        </w:rPr>
      </w:pPr>
      <w:r w:rsidRPr="0064333B">
        <w:rPr>
          <w:color w:val="auto"/>
        </w:rPr>
        <w:t xml:space="preserve">формування політики </w:t>
      </w:r>
      <w:r w:rsidRPr="0064333B">
        <w:rPr>
          <w:color w:val="auto"/>
          <w:shd w:val="clear" w:color="auto" w:fill="FFFFFF"/>
        </w:rPr>
        <w:t>у сфері</w:t>
      </w:r>
      <w:r w:rsidRPr="0064333B">
        <w:rPr>
          <w:color w:val="auto"/>
        </w:rPr>
        <w:t xml:space="preserve"> геологічного вивчення та раціонального використання надр;</w:t>
      </w:r>
    </w:p>
    <w:p w14:paraId="1BB8BCAA" w14:textId="77777777" w:rsidR="001F06FE" w:rsidRPr="0064333B" w:rsidRDefault="00C32187" w:rsidP="001F06FE">
      <w:pPr>
        <w:pStyle w:val="2"/>
        <w:shd w:val="clear" w:color="auto" w:fill="auto"/>
        <w:tabs>
          <w:tab w:val="left" w:pos="851"/>
        </w:tabs>
        <w:spacing w:line="480" w:lineRule="exact"/>
        <w:ind w:left="580"/>
        <w:rPr>
          <w:color w:val="auto"/>
        </w:rPr>
      </w:pPr>
      <w:r w:rsidRPr="0064333B">
        <w:rPr>
          <w:color w:val="auto"/>
        </w:rPr>
        <w:t xml:space="preserve">здійснення державного геологічного контролю; </w:t>
      </w:r>
    </w:p>
    <w:p w14:paraId="125DF11F" w14:textId="77777777" w:rsidR="001F06FE" w:rsidRPr="0064333B" w:rsidRDefault="00747A1A" w:rsidP="001F06FE">
      <w:pPr>
        <w:pStyle w:val="2"/>
        <w:shd w:val="clear" w:color="auto" w:fill="auto"/>
        <w:tabs>
          <w:tab w:val="left" w:pos="851"/>
        </w:tabs>
        <w:spacing w:line="480" w:lineRule="exact"/>
        <w:ind w:left="142" w:firstLine="438"/>
        <w:rPr>
          <w:color w:val="auto"/>
        </w:rPr>
      </w:pPr>
      <w:r w:rsidRPr="0064333B">
        <w:rPr>
          <w:color w:val="auto"/>
        </w:rPr>
        <w:t>екологічної безпеки та поводження з відходами, небезпечними хімічними речовинами в межах визначеної компетенції;</w:t>
      </w:r>
    </w:p>
    <w:p w14:paraId="74266894" w14:textId="38F7DBB3" w:rsidR="00C32187" w:rsidRPr="0064333B" w:rsidRDefault="00C32187" w:rsidP="001F06FE">
      <w:pPr>
        <w:pStyle w:val="2"/>
        <w:shd w:val="clear" w:color="auto" w:fill="auto"/>
        <w:tabs>
          <w:tab w:val="left" w:pos="851"/>
        </w:tabs>
        <w:spacing w:line="480" w:lineRule="exact"/>
        <w:ind w:left="142" w:firstLine="438"/>
        <w:rPr>
          <w:color w:val="auto"/>
        </w:rPr>
      </w:pPr>
      <w:r w:rsidRPr="0064333B">
        <w:rPr>
          <w:color w:val="auto"/>
        </w:rPr>
        <w:t>формуванн</w:t>
      </w:r>
      <w:r w:rsidR="00747A1A" w:rsidRPr="0064333B">
        <w:rPr>
          <w:color w:val="auto"/>
        </w:rPr>
        <w:t>я</w:t>
      </w:r>
      <w:r w:rsidRPr="0064333B">
        <w:rPr>
          <w:color w:val="auto"/>
        </w:rPr>
        <w:t xml:space="preserve"> та реалізації політики з питань європейської інтеграції та дотримання й організації виконання зобов’язань, взятих Україною за міжнародними договорами, в частині компетенції Міндовкілля;</w:t>
      </w:r>
    </w:p>
    <w:p w14:paraId="7DAA62DE" w14:textId="77777777" w:rsidR="0064333B" w:rsidRDefault="00C32187" w:rsidP="0064333B">
      <w:pPr>
        <w:pStyle w:val="2"/>
        <w:shd w:val="clear" w:color="auto" w:fill="auto"/>
        <w:spacing w:line="480" w:lineRule="exact"/>
        <w:ind w:left="20" w:right="20" w:firstLine="560"/>
        <w:rPr>
          <w:color w:val="auto"/>
        </w:rPr>
      </w:pPr>
      <w:r w:rsidRPr="0064333B">
        <w:rPr>
          <w:color w:val="auto"/>
        </w:rPr>
        <w:t>розроблення та здійснення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інших міжнародних договорів та домовленостей у сфері європейської інтеграції;</w:t>
      </w:r>
    </w:p>
    <w:p w14:paraId="3C18146A" w14:textId="0C9FDF01" w:rsidR="00E129A1" w:rsidRPr="0064333B" w:rsidRDefault="00C32187" w:rsidP="0064333B">
      <w:pPr>
        <w:pStyle w:val="2"/>
        <w:shd w:val="clear" w:color="auto" w:fill="auto"/>
        <w:spacing w:line="480" w:lineRule="exact"/>
        <w:ind w:left="20" w:right="20" w:firstLine="560"/>
        <w:rPr>
          <w:color w:val="auto"/>
        </w:rPr>
      </w:pPr>
      <w:r w:rsidRPr="0064333B">
        <w:rPr>
          <w:color w:val="auto"/>
        </w:rPr>
        <w:t>цільового спрямування бюджетного фінансування у сфері європейської інтеграції, залучення та використання міжнародної фінансової та технічної допомоги, у тому числі допомоги Європейського Союзу, грантів та інших міжнародних програм, спрямованих на підтримку виконання завдань у сфері охорони навк</w:t>
      </w:r>
      <w:r w:rsidR="00E129A1" w:rsidRPr="0064333B">
        <w:rPr>
          <w:color w:val="auto"/>
        </w:rPr>
        <w:t>олишнього природного середовища у межах визначеної компетенції;</w:t>
      </w:r>
    </w:p>
    <w:p w14:paraId="0303A935" w14:textId="77777777" w:rsidR="00C32187" w:rsidRPr="0064333B" w:rsidRDefault="00C32187" w:rsidP="00C32187">
      <w:pPr>
        <w:pStyle w:val="2"/>
        <w:shd w:val="clear" w:color="auto" w:fill="auto"/>
        <w:spacing w:line="480" w:lineRule="exact"/>
        <w:ind w:left="20" w:right="20" w:firstLine="560"/>
        <w:rPr>
          <w:color w:val="auto"/>
        </w:rPr>
      </w:pPr>
      <w:r w:rsidRPr="0064333B">
        <w:rPr>
          <w:color w:val="auto"/>
        </w:rPr>
        <w:t>залучення громадян до процесу прийняття рішень у сфері європейської інтеграції та міжнародної діяльності;</w:t>
      </w:r>
    </w:p>
    <w:p w14:paraId="3E7EFAAB" w14:textId="77777777" w:rsidR="00C32187" w:rsidRPr="0064333B" w:rsidRDefault="00C32187" w:rsidP="00C32187">
      <w:pPr>
        <w:pStyle w:val="2"/>
        <w:shd w:val="clear" w:color="auto" w:fill="auto"/>
        <w:spacing w:line="480" w:lineRule="exact"/>
        <w:ind w:left="20" w:right="20" w:firstLine="560"/>
        <w:rPr>
          <w:color w:val="auto"/>
        </w:rPr>
      </w:pPr>
      <w:r w:rsidRPr="0064333B">
        <w:rPr>
          <w:color w:val="auto"/>
        </w:rPr>
        <w:t>здійснення міжнародного співробітництва, вивчення, узагальнення та поширення міжнародного досвіду, зовнішньої діяльності у сфері охорони навколишнього природного середовища і співробітництва з іноземними державами та міжнародними організаціями;</w:t>
      </w:r>
    </w:p>
    <w:p w14:paraId="2863569B" w14:textId="77777777" w:rsidR="00C32187" w:rsidRPr="0064333B" w:rsidRDefault="00C32187" w:rsidP="00C32187">
      <w:pPr>
        <w:pStyle w:val="2"/>
        <w:shd w:val="clear" w:color="auto" w:fill="auto"/>
        <w:spacing w:line="480" w:lineRule="exact"/>
        <w:ind w:left="20" w:right="20" w:firstLine="560"/>
        <w:rPr>
          <w:color w:val="auto"/>
        </w:rPr>
      </w:pPr>
      <w:r w:rsidRPr="0064333B">
        <w:rPr>
          <w:color w:val="auto"/>
        </w:rPr>
        <w:t>діяльності двосторонніх та багатосторонніх органів, що діють відповідно до міжнародних договорів, за забезпечення дотримання та впровадження яких відповідає Міндовкілля;</w:t>
      </w:r>
    </w:p>
    <w:p w14:paraId="2463FCFE" w14:textId="77777777" w:rsidR="00747A1A" w:rsidRPr="0064333B" w:rsidRDefault="00C32187" w:rsidP="00747A1A">
      <w:pPr>
        <w:pStyle w:val="2"/>
        <w:shd w:val="clear" w:color="auto" w:fill="auto"/>
        <w:spacing w:line="480" w:lineRule="exact"/>
        <w:ind w:left="20" w:right="20" w:firstLine="560"/>
        <w:rPr>
          <w:color w:val="auto"/>
        </w:rPr>
      </w:pPr>
      <w:r w:rsidRPr="0064333B">
        <w:rPr>
          <w:color w:val="auto"/>
        </w:rPr>
        <w:lastRenderedPageBreak/>
        <w:t>здійснення заходів щодо адаптації законодавства України до законодавства Європейського Союзу, наближення до права та політик Європейського Союзу у сфері охорони навколишнього природного середовища та пов’язаних сферах, передбачених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58A9FB85" w14:textId="38787CC7" w:rsidR="00747A1A" w:rsidRPr="0064333B" w:rsidRDefault="00C32187" w:rsidP="00747A1A">
      <w:pPr>
        <w:pStyle w:val="2"/>
        <w:numPr>
          <w:ilvl w:val="0"/>
          <w:numId w:val="8"/>
        </w:numPr>
        <w:shd w:val="clear" w:color="auto" w:fill="auto"/>
        <w:spacing w:line="480" w:lineRule="exact"/>
        <w:ind w:left="0" w:right="20" w:firstLine="580"/>
        <w:rPr>
          <w:color w:val="auto"/>
        </w:rPr>
      </w:pPr>
      <w:r w:rsidRPr="0064333B">
        <w:rPr>
          <w:color w:val="auto"/>
        </w:rPr>
        <w:t>бере участь у підготовці та погоджує пропозиції, що стосуються розвитку інституційної спроможності Міндовкілля у сфері європейської інтеграції та міжнародної діяльності;</w:t>
      </w:r>
    </w:p>
    <w:p w14:paraId="660F759E" w14:textId="77777777" w:rsidR="001F06FE" w:rsidRPr="0064333B" w:rsidRDefault="00C32187" w:rsidP="001F06FE">
      <w:pPr>
        <w:pStyle w:val="2"/>
        <w:numPr>
          <w:ilvl w:val="0"/>
          <w:numId w:val="8"/>
        </w:numPr>
        <w:shd w:val="clear" w:color="auto" w:fill="auto"/>
        <w:spacing w:line="480" w:lineRule="exact"/>
        <w:ind w:left="0" w:right="20" w:firstLine="580"/>
        <w:rPr>
          <w:color w:val="auto"/>
        </w:rPr>
      </w:pPr>
      <w:r w:rsidRPr="0064333B">
        <w:rPr>
          <w:color w:val="auto"/>
        </w:rPr>
        <w:t>взаємодіє з метою узгодження позицій з міжнародними організаціями та іноземними державами;</w:t>
      </w:r>
    </w:p>
    <w:p w14:paraId="59E2282D" w14:textId="77777777" w:rsidR="001F06FE" w:rsidRPr="0064333B" w:rsidRDefault="00C32187" w:rsidP="001F06FE">
      <w:pPr>
        <w:pStyle w:val="2"/>
        <w:numPr>
          <w:ilvl w:val="0"/>
          <w:numId w:val="8"/>
        </w:numPr>
        <w:shd w:val="clear" w:color="auto" w:fill="auto"/>
        <w:spacing w:line="480" w:lineRule="exact"/>
        <w:ind w:left="0" w:right="20" w:firstLine="580"/>
        <w:rPr>
          <w:color w:val="auto"/>
        </w:rPr>
      </w:pPr>
      <w:r w:rsidRPr="0064333B">
        <w:rPr>
          <w:color w:val="auto"/>
        </w:rPr>
        <w:t xml:space="preserve"> погоджує участь представників Міндовкілля у міжнародних заходах та заходах міжнародного характеру в Україні і за кордоном, у тому числі проєкти відповідних директив, технічних завдань, вказівок тощо та проводить з учасниками заходів інструктивні заходи щодо позиції Міндовкілля та очікуваних результатів;</w:t>
      </w:r>
    </w:p>
    <w:p w14:paraId="09DA2462" w14:textId="77777777" w:rsidR="001F06FE" w:rsidRPr="0064333B" w:rsidRDefault="00C32187" w:rsidP="001F06FE">
      <w:pPr>
        <w:pStyle w:val="2"/>
        <w:numPr>
          <w:ilvl w:val="0"/>
          <w:numId w:val="8"/>
        </w:numPr>
        <w:shd w:val="clear" w:color="auto" w:fill="auto"/>
        <w:spacing w:line="480" w:lineRule="exact"/>
        <w:ind w:left="0" w:right="20" w:firstLine="580"/>
        <w:rPr>
          <w:color w:val="auto"/>
        </w:rPr>
      </w:pPr>
      <w:r w:rsidRPr="0064333B">
        <w:rPr>
          <w:color w:val="auto"/>
        </w:rPr>
        <w:t xml:space="preserve"> бере участь у розробці та погоджує проєкти програмних документів, документів політики, нормативно-правових актів та розпорядчих документів, спрямованих на впровадження міжнародних зобов’язань та домовленостей, зокрема у сфері європейської інтеграції, або які за своїм предметом належать до вказаної сфери;</w:t>
      </w:r>
    </w:p>
    <w:p w14:paraId="484DDB65" w14:textId="77777777" w:rsidR="001F06FE" w:rsidRPr="0064333B" w:rsidRDefault="00C32187" w:rsidP="001F06FE">
      <w:pPr>
        <w:pStyle w:val="2"/>
        <w:numPr>
          <w:ilvl w:val="0"/>
          <w:numId w:val="8"/>
        </w:numPr>
        <w:shd w:val="clear" w:color="auto" w:fill="auto"/>
        <w:spacing w:line="480" w:lineRule="exact"/>
        <w:ind w:left="0" w:right="20" w:firstLine="580"/>
        <w:rPr>
          <w:color w:val="auto"/>
        </w:rPr>
      </w:pPr>
      <w:r w:rsidRPr="0064333B">
        <w:rPr>
          <w:color w:val="auto"/>
        </w:rPr>
        <w:t>погоджує пропозиції щодо укладення міжнародних договорів України або міжнародних домовленостей, у тому числі у сфері європейської інтеграції;</w:t>
      </w:r>
    </w:p>
    <w:p w14:paraId="6C1AAD15" w14:textId="6DE67A72" w:rsidR="00C32187" w:rsidRPr="0064333B" w:rsidRDefault="00C32187" w:rsidP="001F06FE">
      <w:pPr>
        <w:pStyle w:val="2"/>
        <w:numPr>
          <w:ilvl w:val="0"/>
          <w:numId w:val="8"/>
        </w:numPr>
        <w:shd w:val="clear" w:color="auto" w:fill="auto"/>
        <w:spacing w:line="480" w:lineRule="exact"/>
        <w:ind w:left="0" w:right="20" w:firstLine="580"/>
        <w:rPr>
          <w:color w:val="auto"/>
        </w:rPr>
      </w:pPr>
      <w:r w:rsidRPr="0064333B">
        <w:rPr>
          <w:color w:val="auto"/>
        </w:rPr>
        <w:t>координує роботу з формування та реалізації державної політики у сферах:</w:t>
      </w:r>
    </w:p>
    <w:p w14:paraId="566EF0D2" w14:textId="77777777" w:rsidR="00C32187" w:rsidRPr="0064333B" w:rsidRDefault="00C32187" w:rsidP="00C32187">
      <w:pPr>
        <w:pStyle w:val="2"/>
        <w:shd w:val="clear" w:color="auto" w:fill="auto"/>
        <w:spacing w:line="480" w:lineRule="exact"/>
        <w:ind w:left="20" w:right="20" w:firstLine="580"/>
        <w:rPr>
          <w:color w:val="auto"/>
        </w:rPr>
      </w:pPr>
      <w:r w:rsidRPr="0064333B">
        <w:rPr>
          <w:color w:val="auto"/>
        </w:rPr>
        <w:t xml:space="preserve">регулювання озоноруйнівних речовин та фторованих парникових газів, охорони озонового шару та запобігання зростанню рівня глобального потепління, зміни клімату і виконання вимог Рамкової конвенції </w:t>
      </w:r>
      <w:r w:rsidRPr="0064333B">
        <w:rPr>
          <w:color w:val="auto"/>
          <w:lang w:eastAsia="ru-RU" w:bidi="ru-RU"/>
        </w:rPr>
        <w:t xml:space="preserve">ООН </w:t>
      </w:r>
      <w:r w:rsidRPr="0064333B">
        <w:rPr>
          <w:color w:val="auto"/>
        </w:rPr>
        <w:t>про зміну клімату, Кіотського протоколу до неї та Паризької угоди;</w:t>
      </w:r>
    </w:p>
    <w:p w14:paraId="09D686C5" w14:textId="77777777" w:rsidR="001F06FE" w:rsidRPr="0064333B" w:rsidRDefault="00C32187" w:rsidP="001F06FE">
      <w:pPr>
        <w:pStyle w:val="2"/>
        <w:shd w:val="clear" w:color="auto" w:fill="auto"/>
        <w:spacing w:line="480" w:lineRule="exact"/>
        <w:ind w:left="20" w:right="20" w:firstLine="580"/>
        <w:rPr>
          <w:color w:val="auto"/>
        </w:rPr>
      </w:pPr>
      <w:r w:rsidRPr="0064333B">
        <w:rPr>
          <w:color w:val="auto"/>
        </w:rPr>
        <w:t>моніторингу, звітності та верифікації викидів парникових газів з установок, розташованих на території України;</w:t>
      </w:r>
    </w:p>
    <w:p w14:paraId="585CB598" w14:textId="270C3553" w:rsidR="001F06FE" w:rsidRPr="0064333B" w:rsidRDefault="00C32187" w:rsidP="00185392">
      <w:pPr>
        <w:pStyle w:val="2"/>
        <w:numPr>
          <w:ilvl w:val="0"/>
          <w:numId w:val="8"/>
        </w:numPr>
        <w:shd w:val="clear" w:color="auto" w:fill="auto"/>
        <w:spacing w:line="480" w:lineRule="exact"/>
        <w:ind w:left="1134" w:right="20" w:hanging="554"/>
        <w:rPr>
          <w:color w:val="auto"/>
        </w:rPr>
      </w:pPr>
      <w:r w:rsidRPr="0064333B">
        <w:rPr>
          <w:color w:val="auto"/>
        </w:rPr>
        <w:t>організовує роботу та забезпечує:</w:t>
      </w:r>
    </w:p>
    <w:p w14:paraId="5A3F07FE" w14:textId="77AF6B32" w:rsidR="00C32187" w:rsidRPr="0064333B" w:rsidRDefault="00C32187" w:rsidP="001F06FE">
      <w:pPr>
        <w:pStyle w:val="2"/>
        <w:shd w:val="clear" w:color="auto" w:fill="auto"/>
        <w:spacing w:line="480" w:lineRule="exact"/>
        <w:ind w:left="940" w:right="20" w:hanging="373"/>
        <w:rPr>
          <w:color w:val="auto"/>
        </w:rPr>
      </w:pPr>
      <w:r w:rsidRPr="0064333B">
        <w:rPr>
          <w:color w:val="auto"/>
        </w:rPr>
        <w:lastRenderedPageBreak/>
        <w:t>розподіл часток щорічної національної квоти на імпорт контрольованих речовин;</w:t>
      </w:r>
    </w:p>
    <w:p w14:paraId="3F227B55" w14:textId="77777777" w:rsidR="00C32187" w:rsidRPr="0064333B" w:rsidRDefault="00C32187" w:rsidP="00747A1A">
      <w:pPr>
        <w:pStyle w:val="2"/>
        <w:shd w:val="clear" w:color="auto" w:fill="auto"/>
        <w:spacing w:line="480" w:lineRule="exact"/>
        <w:ind w:left="20" w:right="20" w:hanging="20"/>
        <w:rPr>
          <w:color w:val="auto"/>
        </w:rPr>
      </w:pPr>
      <w:r w:rsidRPr="0064333B">
        <w:rPr>
          <w:color w:val="auto"/>
        </w:rPr>
        <w:t>надання погодження на імпорт/експорт контрольованих речовин, товарів та обладнання;</w:t>
      </w:r>
    </w:p>
    <w:p w14:paraId="28E2407A" w14:textId="77777777" w:rsidR="00C32187" w:rsidRPr="0064333B" w:rsidRDefault="00C32187" w:rsidP="00C32187">
      <w:pPr>
        <w:pStyle w:val="2"/>
        <w:shd w:val="clear" w:color="auto" w:fill="auto"/>
        <w:spacing w:line="480" w:lineRule="exact"/>
        <w:ind w:left="20" w:right="20" w:firstLine="580"/>
        <w:rPr>
          <w:color w:val="auto"/>
        </w:rPr>
      </w:pPr>
      <w:r w:rsidRPr="0064333B">
        <w:rPr>
          <w:color w:val="auto"/>
        </w:rPr>
        <w:t>прийняття рішення про реєстрацію або про відмову в реєстрації у Єдиному державному реєстрі операторів контрольованих речовин;</w:t>
      </w:r>
    </w:p>
    <w:p w14:paraId="0AD03E92" w14:textId="77777777" w:rsidR="00C32187" w:rsidRPr="0064333B" w:rsidRDefault="00C32187" w:rsidP="00C32187">
      <w:pPr>
        <w:pStyle w:val="2"/>
        <w:shd w:val="clear" w:color="auto" w:fill="auto"/>
        <w:spacing w:line="480" w:lineRule="exact"/>
        <w:ind w:left="20" w:right="20" w:firstLine="580"/>
        <w:rPr>
          <w:color w:val="auto"/>
        </w:rPr>
      </w:pPr>
      <w:r w:rsidRPr="0064333B">
        <w:rPr>
          <w:color w:val="auto"/>
        </w:rPr>
        <w:t>прийняття рішення про реєстрацію або про відмову в реєстрації в Єдиному реєстрі з моніторингу, звітності та верифікації викидів парникових газів;</w:t>
      </w:r>
    </w:p>
    <w:p w14:paraId="71FD2DFE" w14:textId="77777777" w:rsidR="00C32187" w:rsidRPr="0064333B" w:rsidRDefault="00C32187" w:rsidP="00C32187">
      <w:pPr>
        <w:pStyle w:val="2"/>
        <w:shd w:val="clear" w:color="auto" w:fill="auto"/>
        <w:spacing w:line="480" w:lineRule="exact"/>
        <w:ind w:left="20" w:right="20" w:firstLine="580"/>
        <w:rPr>
          <w:color w:val="auto"/>
        </w:rPr>
      </w:pPr>
      <w:r w:rsidRPr="0064333B">
        <w:rPr>
          <w:color w:val="auto"/>
        </w:rPr>
        <w:t>видачу, відмову у видачі, припинення достроково чи зупинення на строк до одного року дії кваліфікаційних документів (сертифікатів) для виконання робіт з обслуговування товарів та обладнання;</w:t>
      </w:r>
    </w:p>
    <w:p w14:paraId="18DA6A01" w14:textId="51F565BF" w:rsidR="00C32187" w:rsidRPr="0064333B" w:rsidRDefault="00C32187" w:rsidP="00C32187">
      <w:pPr>
        <w:pStyle w:val="2"/>
        <w:shd w:val="clear" w:color="auto" w:fill="auto"/>
        <w:spacing w:line="480" w:lineRule="exact"/>
        <w:ind w:left="20" w:right="20" w:firstLine="580"/>
        <w:rPr>
          <w:color w:val="auto"/>
        </w:rPr>
      </w:pPr>
      <w:r w:rsidRPr="0064333B">
        <w:rPr>
          <w:color w:val="auto"/>
        </w:rPr>
        <w:t xml:space="preserve"> організовує роботу щодо планування та обґрунтування розподілу бюджетних коштів за бюджетною програмою «Забезпечення діяльності Національного центру обліку викидів парникових газів» (КПКВК 2701520) та здійснює контроль за цільовим та ефективним використанням коштів за вказаною бюджетною програмою;</w:t>
      </w:r>
    </w:p>
    <w:p w14:paraId="272D1861" w14:textId="77777777" w:rsidR="001F06FE" w:rsidRPr="0064333B" w:rsidRDefault="00C32187" w:rsidP="001F06FE">
      <w:pPr>
        <w:pStyle w:val="2"/>
        <w:shd w:val="clear" w:color="auto" w:fill="auto"/>
        <w:spacing w:line="480" w:lineRule="exact"/>
        <w:ind w:left="20" w:right="20" w:firstLine="580"/>
        <w:rPr>
          <w:color w:val="auto"/>
        </w:rPr>
      </w:pPr>
      <w:r w:rsidRPr="0064333B">
        <w:rPr>
          <w:color w:val="auto"/>
        </w:rPr>
        <w:t>застосування спеціальних економічних та інших обмежувальних заходів (санкцій), зокрема щодо їх реалізації та моніторингу виконання;</w:t>
      </w:r>
    </w:p>
    <w:p w14:paraId="5E5759AA" w14:textId="77777777" w:rsidR="001F06FE" w:rsidRPr="0064333B" w:rsidRDefault="00747A1A" w:rsidP="00C77C57">
      <w:pPr>
        <w:pStyle w:val="2"/>
        <w:numPr>
          <w:ilvl w:val="0"/>
          <w:numId w:val="8"/>
        </w:numPr>
        <w:shd w:val="clear" w:color="auto" w:fill="auto"/>
        <w:spacing w:line="480" w:lineRule="exact"/>
        <w:ind w:left="0" w:right="20" w:firstLine="580"/>
        <w:rPr>
          <w:color w:val="auto"/>
        </w:rPr>
      </w:pPr>
      <w:r w:rsidRPr="0064333B">
        <w:rPr>
          <w:color w:val="auto"/>
        </w:rPr>
        <w:t>організовує роботу та забезпечує підготовку пропозицій щодо надання чи продовження строку дії спеціальних дозволів на користування надрами та пропозицій щодо визначення переліку ділянок надр, дозволи на користування якими виставляються на аукціон, з одночасним зазначенням умов, за яких можливе надрокористування на запропонованих ділянках надр, у частині дотримання вимог природоохоронного законодавства або зауважень щодо надання чи продовження строку дії спеціальних дозволів на користування надрами, обґрунтованих пропозицій щодо неможливості надрокористування на запропонованих ділянках надр з дотриманням вимог природоохоронного законодавства;</w:t>
      </w:r>
    </w:p>
    <w:p w14:paraId="59BEE706" w14:textId="77777777" w:rsidR="00234650" w:rsidRPr="00D52B26" w:rsidRDefault="001F06FE" w:rsidP="00234650">
      <w:pPr>
        <w:pStyle w:val="2"/>
        <w:shd w:val="clear" w:color="auto" w:fill="auto"/>
        <w:spacing w:line="480" w:lineRule="exact"/>
        <w:ind w:right="20" w:firstLine="580"/>
        <w:rPr>
          <w:color w:val="auto"/>
          <w:lang w:eastAsia="ru-RU" w:bidi="ru-RU"/>
        </w:rPr>
      </w:pPr>
      <w:r w:rsidRPr="0064333B">
        <w:rPr>
          <w:color w:val="auto"/>
        </w:rPr>
        <w:t xml:space="preserve">у межах визначеної компетенції контролю за додержанням ліцензіатами </w:t>
      </w:r>
      <w:r w:rsidRPr="00D52B26">
        <w:rPr>
          <w:color w:val="auto"/>
        </w:rPr>
        <w:t xml:space="preserve">ліцензійних </w:t>
      </w:r>
      <w:r w:rsidRPr="00D52B26">
        <w:rPr>
          <w:color w:val="auto"/>
          <w:lang w:eastAsia="ru-RU" w:bidi="ru-RU"/>
        </w:rPr>
        <w:t>умов;</w:t>
      </w:r>
    </w:p>
    <w:p w14:paraId="52465B0B" w14:textId="77777777" w:rsidR="00E129A1" w:rsidRPr="00D52B26" w:rsidRDefault="00234650" w:rsidP="00234650">
      <w:pPr>
        <w:pStyle w:val="2"/>
        <w:shd w:val="clear" w:color="auto" w:fill="auto"/>
        <w:spacing w:line="480" w:lineRule="exact"/>
        <w:ind w:right="20" w:firstLine="580"/>
        <w:rPr>
          <w:color w:val="auto"/>
          <w:lang w:eastAsia="ru-RU" w:bidi="ru-RU"/>
        </w:rPr>
      </w:pPr>
      <w:r w:rsidRPr="00D52B26">
        <w:rPr>
          <w:color w:val="auto"/>
          <w:lang w:eastAsia="ru-RU" w:bidi="ru-RU"/>
        </w:rPr>
        <w:t>10)</w:t>
      </w:r>
      <w:r w:rsidRPr="00D52B26">
        <w:rPr>
          <w:color w:val="auto"/>
          <w:lang w:eastAsia="ru-RU" w:bidi="ru-RU"/>
        </w:rPr>
        <w:tab/>
        <w:t>за дорученням (резолюцією) Міністра погоджує, підписує, у межах визначеної компетенції, відповідно до законодавства, документи:</w:t>
      </w:r>
    </w:p>
    <w:p w14:paraId="113B9B16" w14:textId="59924B2D" w:rsidR="00234650" w:rsidRPr="0064333B" w:rsidRDefault="00234650" w:rsidP="00234650">
      <w:pPr>
        <w:pStyle w:val="2"/>
        <w:shd w:val="clear" w:color="auto" w:fill="auto"/>
        <w:spacing w:line="480" w:lineRule="exact"/>
        <w:ind w:right="20" w:firstLine="580"/>
        <w:rPr>
          <w:color w:val="auto"/>
          <w:lang w:eastAsia="ru-RU" w:bidi="ru-RU"/>
        </w:rPr>
      </w:pPr>
      <w:r w:rsidRPr="00D52B26">
        <w:rPr>
          <w:color w:val="auto"/>
          <w:lang w:eastAsia="ru-RU" w:bidi="ru-RU"/>
        </w:rPr>
        <w:t>меморандуми, угоди, договори, технічні та інші документи;</w:t>
      </w:r>
    </w:p>
    <w:p w14:paraId="11F96F67" w14:textId="23371198" w:rsidR="00C77C57" w:rsidRPr="0064333B" w:rsidRDefault="00C77C57" w:rsidP="00C77C57">
      <w:pPr>
        <w:pStyle w:val="2"/>
        <w:shd w:val="clear" w:color="auto" w:fill="auto"/>
        <w:spacing w:line="480" w:lineRule="exact"/>
        <w:ind w:right="20" w:firstLine="580"/>
        <w:rPr>
          <w:color w:val="auto"/>
        </w:rPr>
      </w:pPr>
      <w:r w:rsidRPr="0064333B">
        <w:rPr>
          <w:color w:val="auto"/>
          <w:lang w:eastAsia="ru-RU" w:bidi="ru-RU"/>
        </w:rPr>
        <w:lastRenderedPageBreak/>
        <w:t>1</w:t>
      </w:r>
      <w:r w:rsidR="00234650" w:rsidRPr="0064333B">
        <w:rPr>
          <w:color w:val="auto"/>
          <w:lang w:eastAsia="ru-RU" w:bidi="ru-RU"/>
        </w:rPr>
        <w:t>1</w:t>
      </w:r>
      <w:r w:rsidRPr="0064333B">
        <w:rPr>
          <w:color w:val="auto"/>
          <w:lang w:eastAsia="ru-RU" w:bidi="ru-RU"/>
        </w:rPr>
        <w:t>)</w:t>
      </w:r>
      <w:r w:rsidR="00107177" w:rsidRPr="00107177">
        <w:rPr>
          <w:color w:val="auto"/>
          <w:lang w:eastAsia="ru-RU" w:bidi="ru-RU"/>
        </w:rPr>
        <w:tab/>
      </w:r>
      <w:r w:rsidRPr="0064333B">
        <w:rPr>
          <w:color w:val="auto"/>
        </w:rPr>
        <w:t>у ході роботи володіє відомостями, що становлять державну таємницю відповідно до статей 1.12.1, 2.1.9, 3.1.1, 3.1.3, 2.1.10, 2.3.2, 2.4.1, 2.6.1, 2.6.2, 2.6.3, 2.6.5, 2.6.6, 4.4.6 ЗВДТ;</w:t>
      </w:r>
    </w:p>
    <w:p w14:paraId="1009A030" w14:textId="19A11F62" w:rsidR="00C32187" w:rsidRPr="0064333B" w:rsidRDefault="00C77C57" w:rsidP="00C77C57">
      <w:pPr>
        <w:pStyle w:val="2"/>
        <w:shd w:val="clear" w:color="auto" w:fill="auto"/>
        <w:spacing w:line="480" w:lineRule="exact"/>
        <w:ind w:right="20" w:firstLine="580"/>
        <w:rPr>
          <w:color w:val="auto"/>
        </w:rPr>
      </w:pPr>
      <w:r w:rsidRPr="0064333B">
        <w:rPr>
          <w:color w:val="auto"/>
        </w:rPr>
        <w:t>1</w:t>
      </w:r>
      <w:r w:rsidR="00234650" w:rsidRPr="0064333B">
        <w:rPr>
          <w:color w:val="auto"/>
        </w:rPr>
        <w:t>2</w:t>
      </w:r>
      <w:r w:rsidRPr="0064333B">
        <w:rPr>
          <w:color w:val="auto"/>
        </w:rPr>
        <w:t>)</w:t>
      </w:r>
      <w:r w:rsidR="00107177" w:rsidRPr="00107177">
        <w:rPr>
          <w:color w:val="auto"/>
        </w:rPr>
        <w:tab/>
      </w:r>
      <w:r w:rsidR="00C32187" w:rsidRPr="0064333B">
        <w:rPr>
          <w:color w:val="auto"/>
        </w:rPr>
        <w:t>здійснює спрямування, координацію та контролює діяльність:</w:t>
      </w:r>
    </w:p>
    <w:p w14:paraId="5C530549" w14:textId="77777777" w:rsidR="00C32187" w:rsidRPr="0064333B" w:rsidRDefault="00C32187" w:rsidP="00C77C57">
      <w:pPr>
        <w:pStyle w:val="2"/>
        <w:shd w:val="clear" w:color="auto" w:fill="auto"/>
        <w:spacing w:line="480" w:lineRule="exact"/>
        <w:ind w:firstLine="580"/>
        <w:rPr>
          <w:color w:val="auto"/>
        </w:rPr>
      </w:pPr>
      <w:r w:rsidRPr="0064333B">
        <w:rPr>
          <w:color w:val="auto"/>
        </w:rPr>
        <w:t>Департаменту кліматичної політики та збереження озонового шару;</w:t>
      </w:r>
    </w:p>
    <w:p w14:paraId="5AA99274" w14:textId="3664550B" w:rsidR="001F06FE" w:rsidRPr="0064333B" w:rsidRDefault="001F06FE" w:rsidP="00C77C57">
      <w:pPr>
        <w:pStyle w:val="2"/>
        <w:shd w:val="clear" w:color="auto" w:fill="auto"/>
        <w:spacing w:line="480" w:lineRule="exact"/>
        <w:ind w:firstLine="580"/>
        <w:rPr>
          <w:color w:val="auto"/>
        </w:rPr>
      </w:pPr>
      <w:r w:rsidRPr="0064333B">
        <w:rPr>
          <w:color w:val="auto"/>
        </w:rPr>
        <w:t>Департаменту з питань поводження з відходами та екологічної безпеки;</w:t>
      </w:r>
    </w:p>
    <w:p w14:paraId="2F73FEF6" w14:textId="77777777" w:rsidR="00CF7FC1" w:rsidRPr="0064333B" w:rsidRDefault="00747A1A" w:rsidP="00C77C57">
      <w:pPr>
        <w:pStyle w:val="2"/>
        <w:shd w:val="clear" w:color="auto" w:fill="auto"/>
        <w:spacing w:line="480" w:lineRule="exact"/>
        <w:ind w:firstLine="580"/>
        <w:rPr>
          <w:color w:val="auto"/>
        </w:rPr>
      </w:pPr>
      <w:r w:rsidRPr="0064333B">
        <w:rPr>
          <w:color w:val="auto"/>
        </w:rPr>
        <w:t>в межах наданих повноважень Департаменту з питань надрокористування та відновлення довкілля;</w:t>
      </w:r>
    </w:p>
    <w:p w14:paraId="71B81CA6" w14:textId="773F49D6" w:rsidR="00CF7FC1" w:rsidRPr="0064333B" w:rsidRDefault="00CF7FC1" w:rsidP="00C77C57">
      <w:pPr>
        <w:pStyle w:val="2"/>
        <w:shd w:val="clear" w:color="auto" w:fill="auto"/>
        <w:spacing w:line="480" w:lineRule="exact"/>
        <w:ind w:firstLine="580"/>
        <w:rPr>
          <w:color w:val="auto"/>
        </w:rPr>
      </w:pPr>
      <w:r w:rsidRPr="0064333B">
        <w:rPr>
          <w:color w:val="auto"/>
        </w:rPr>
        <w:t xml:space="preserve"> в межах наданих повноважень Департаменту стратегічного планування та міжнародної співпраці;</w:t>
      </w:r>
    </w:p>
    <w:p w14:paraId="4579F4C0" w14:textId="2F6E70EB" w:rsidR="001F06FE" w:rsidRPr="0064333B" w:rsidRDefault="00D52B26" w:rsidP="00C77C57">
      <w:pPr>
        <w:pStyle w:val="2"/>
        <w:shd w:val="clear" w:color="auto" w:fill="auto"/>
        <w:spacing w:line="480" w:lineRule="exact"/>
        <w:ind w:right="20" w:firstLine="580"/>
        <w:rPr>
          <w:color w:val="auto"/>
        </w:rPr>
      </w:pPr>
      <w:r>
        <w:rPr>
          <w:color w:val="auto"/>
        </w:rPr>
        <w:t>13)</w:t>
      </w:r>
      <w:r w:rsidR="00107177" w:rsidRPr="00107177">
        <w:rPr>
          <w:color w:val="auto"/>
        </w:rPr>
        <w:tab/>
      </w:r>
      <w:r w:rsidR="00747A1A" w:rsidRPr="0064333B">
        <w:rPr>
          <w:color w:val="auto"/>
        </w:rPr>
        <w:t>за дорученням Міністра здійснює взаємодію з Державною службою геології та надр України;</w:t>
      </w:r>
    </w:p>
    <w:p w14:paraId="754DE513" w14:textId="72DCA5E7" w:rsidR="00747A1A" w:rsidRPr="0064333B" w:rsidRDefault="00C77C57" w:rsidP="00C77C57">
      <w:pPr>
        <w:pStyle w:val="2"/>
        <w:shd w:val="clear" w:color="auto" w:fill="auto"/>
        <w:spacing w:line="480" w:lineRule="exact"/>
        <w:ind w:right="20" w:firstLine="580"/>
        <w:rPr>
          <w:color w:val="auto"/>
        </w:rPr>
      </w:pPr>
      <w:r w:rsidRPr="0064333B">
        <w:rPr>
          <w:color w:val="auto"/>
        </w:rPr>
        <w:t>1</w:t>
      </w:r>
      <w:r w:rsidR="00D52B26">
        <w:rPr>
          <w:color w:val="auto"/>
        </w:rPr>
        <w:t>4</w:t>
      </w:r>
      <w:r w:rsidRPr="0064333B">
        <w:rPr>
          <w:color w:val="auto"/>
        </w:rPr>
        <w:t>)</w:t>
      </w:r>
      <w:r w:rsidR="00107177" w:rsidRPr="00107177">
        <w:rPr>
          <w:color w:val="auto"/>
        </w:rPr>
        <w:tab/>
      </w:r>
      <w:r w:rsidR="00C32187" w:rsidRPr="0064333B">
        <w:rPr>
          <w:color w:val="auto"/>
        </w:rPr>
        <w:t>здійснює спрямування, координацію та контролює діяльність інших структурних підрозділів апарату Міндовкілля у частині формування та реалізації політики з питань європейської інтеграції та щодо впровадження міжнародних зобов’язань.</w:t>
      </w:r>
    </w:p>
    <w:p w14:paraId="49F74959" w14:textId="669401EB" w:rsidR="00747A1A" w:rsidRPr="0064333B" w:rsidRDefault="00747A1A" w:rsidP="00747A1A">
      <w:pPr>
        <w:pStyle w:val="2"/>
        <w:shd w:val="clear" w:color="auto" w:fill="auto"/>
        <w:spacing w:line="480" w:lineRule="exact"/>
        <w:ind w:left="600"/>
        <w:rPr>
          <w:color w:val="auto"/>
          <w:sz w:val="20"/>
          <w:szCs w:val="20"/>
        </w:rPr>
      </w:pPr>
    </w:p>
    <w:p w14:paraId="48EECDFD" w14:textId="08AC489A" w:rsidR="006F681F" w:rsidRPr="0064333B" w:rsidRDefault="003C21D2" w:rsidP="00834A31">
      <w:pPr>
        <w:pStyle w:val="Heading10"/>
        <w:keepNext/>
        <w:keepLines/>
        <w:shd w:val="clear" w:color="auto" w:fill="auto"/>
        <w:tabs>
          <w:tab w:val="left" w:pos="757"/>
        </w:tabs>
        <w:spacing w:before="0" w:after="172" w:line="360" w:lineRule="auto"/>
        <w:ind w:left="180" w:firstLine="0"/>
        <w:rPr>
          <w:color w:val="auto"/>
        </w:rPr>
      </w:pPr>
      <w:r>
        <w:rPr>
          <w:color w:val="auto"/>
        </w:rPr>
        <w:t>V.</w:t>
      </w:r>
      <w:r>
        <w:rPr>
          <w:color w:val="auto"/>
        </w:rPr>
        <w:tab/>
        <w:t>Заступник</w:t>
      </w:r>
      <w:r w:rsidR="00834A31">
        <w:rPr>
          <w:color w:val="auto"/>
        </w:rPr>
        <w:t xml:space="preserve"> </w:t>
      </w:r>
      <w:r w:rsidR="006F681F" w:rsidRPr="0064333B">
        <w:rPr>
          <w:color w:val="auto"/>
        </w:rPr>
        <w:t>Міністра захисту довкілля та природних ресурсів України Крамаренко Олена Володимирівна</w:t>
      </w:r>
    </w:p>
    <w:p w14:paraId="4ACC3E31" w14:textId="3A311318" w:rsidR="006F681F" w:rsidRPr="0064333B" w:rsidRDefault="006F681F" w:rsidP="006F681F">
      <w:pPr>
        <w:pStyle w:val="2"/>
        <w:numPr>
          <w:ilvl w:val="0"/>
          <w:numId w:val="3"/>
        </w:numPr>
        <w:shd w:val="clear" w:color="auto" w:fill="auto"/>
        <w:spacing w:line="480" w:lineRule="exact"/>
        <w:ind w:left="20" w:firstLine="580"/>
        <w:rPr>
          <w:color w:val="auto"/>
        </w:rPr>
      </w:pPr>
      <w:r w:rsidRPr="0064333B">
        <w:rPr>
          <w:color w:val="auto"/>
        </w:rPr>
        <w:t>Координує роботу з:</w:t>
      </w:r>
    </w:p>
    <w:p w14:paraId="37DB1521" w14:textId="77777777" w:rsidR="006F681F" w:rsidRPr="0064333B" w:rsidRDefault="006F681F" w:rsidP="006F681F">
      <w:pPr>
        <w:pStyle w:val="2"/>
        <w:shd w:val="clear" w:color="auto" w:fill="auto"/>
        <w:spacing w:line="480" w:lineRule="exact"/>
        <w:ind w:left="20" w:right="20" w:firstLine="580"/>
        <w:rPr>
          <w:color w:val="auto"/>
        </w:rPr>
      </w:pPr>
      <w:r w:rsidRPr="0064333B">
        <w:rPr>
          <w:color w:val="auto"/>
        </w:rPr>
        <w:t>формування та реалізації державної політики у сферах: раціонального використання, відтворення і охорони природних ресурсів в межах визначеної компетенції;</w:t>
      </w:r>
    </w:p>
    <w:p w14:paraId="6AC6633C" w14:textId="77777777" w:rsidR="006F681F" w:rsidRPr="0064333B" w:rsidRDefault="006F681F" w:rsidP="006F681F">
      <w:pPr>
        <w:pStyle w:val="2"/>
        <w:shd w:val="clear" w:color="auto" w:fill="auto"/>
        <w:spacing w:line="480" w:lineRule="exact"/>
        <w:ind w:left="20" w:firstLine="580"/>
        <w:rPr>
          <w:color w:val="auto"/>
        </w:rPr>
      </w:pPr>
      <w:r w:rsidRPr="0064333B">
        <w:rPr>
          <w:color w:val="auto"/>
        </w:rPr>
        <w:t>поводження з пестицидами та агрохімікатами;</w:t>
      </w:r>
    </w:p>
    <w:p w14:paraId="4A0BBDC9" w14:textId="77777777" w:rsidR="006410B2" w:rsidRPr="0064333B" w:rsidRDefault="006F681F" w:rsidP="006410B2">
      <w:pPr>
        <w:pStyle w:val="2"/>
        <w:shd w:val="clear" w:color="auto" w:fill="auto"/>
        <w:spacing w:line="480" w:lineRule="exact"/>
        <w:ind w:left="20" w:firstLine="560"/>
        <w:rPr>
          <w:color w:val="auto"/>
        </w:rPr>
      </w:pPr>
      <w:r w:rsidRPr="0064333B">
        <w:rPr>
          <w:color w:val="auto"/>
        </w:rPr>
        <w:t>оцінки впливу на довкілля, стратегічної екологічної оцінки;</w:t>
      </w:r>
    </w:p>
    <w:p w14:paraId="6DEE3482" w14:textId="2E3C70F4" w:rsidR="006410B2" w:rsidRPr="0064333B" w:rsidRDefault="006410B2" w:rsidP="006410B2">
      <w:pPr>
        <w:pStyle w:val="2"/>
        <w:numPr>
          <w:ilvl w:val="0"/>
          <w:numId w:val="3"/>
        </w:numPr>
        <w:shd w:val="clear" w:color="auto" w:fill="auto"/>
        <w:spacing w:line="480" w:lineRule="exact"/>
        <w:ind w:left="20" w:firstLine="580"/>
        <w:rPr>
          <w:color w:val="auto"/>
        </w:rPr>
      </w:pPr>
      <w:r w:rsidRPr="0064333B">
        <w:rPr>
          <w:color w:val="auto"/>
        </w:rPr>
        <w:t>організовує роботу із здійснення:</w:t>
      </w:r>
    </w:p>
    <w:p w14:paraId="66615623" w14:textId="77777777" w:rsidR="006410B2" w:rsidRPr="0064333B" w:rsidRDefault="006410B2" w:rsidP="006410B2">
      <w:pPr>
        <w:pStyle w:val="2"/>
        <w:shd w:val="clear" w:color="auto" w:fill="auto"/>
        <w:spacing w:line="480" w:lineRule="exact"/>
        <w:ind w:left="20" w:right="20" w:firstLine="560"/>
        <w:rPr>
          <w:color w:val="auto"/>
        </w:rPr>
      </w:pPr>
      <w:r w:rsidRPr="0064333B">
        <w:rPr>
          <w:color w:val="auto"/>
        </w:rPr>
        <w:t>технічного регулювання у сфері охорони навколишнього природного середовища, використання природних ресурсів та забезпечення екологічної безпеки;</w:t>
      </w:r>
    </w:p>
    <w:p w14:paraId="0AB645AC" w14:textId="77777777" w:rsidR="006410B2" w:rsidRPr="0064333B" w:rsidRDefault="006410B2" w:rsidP="006410B2">
      <w:pPr>
        <w:pStyle w:val="2"/>
        <w:shd w:val="clear" w:color="auto" w:fill="auto"/>
        <w:spacing w:line="480" w:lineRule="exact"/>
        <w:ind w:left="20" w:firstLine="580"/>
        <w:rPr>
          <w:color w:val="auto"/>
        </w:rPr>
      </w:pPr>
      <w:r w:rsidRPr="0064333B">
        <w:rPr>
          <w:color w:val="auto"/>
        </w:rPr>
        <w:t>здійснення відповідно до законодавства оцінки впливу на довкілля та стратегічної екологічної оцінки;</w:t>
      </w:r>
    </w:p>
    <w:p w14:paraId="0D9B9980" w14:textId="77777777" w:rsidR="006410B2" w:rsidRPr="0064333B" w:rsidRDefault="006410B2" w:rsidP="006410B2">
      <w:pPr>
        <w:pStyle w:val="2"/>
        <w:shd w:val="clear" w:color="auto" w:fill="auto"/>
        <w:spacing w:line="480" w:lineRule="exact"/>
        <w:ind w:left="20" w:firstLine="580"/>
        <w:rPr>
          <w:color w:val="auto"/>
        </w:rPr>
      </w:pPr>
      <w:r w:rsidRPr="0064333B">
        <w:rPr>
          <w:color w:val="auto"/>
        </w:rPr>
        <w:lastRenderedPageBreak/>
        <w:t>прийняття рішення про здійснення оцінки транскордонного впливу на довкілля;</w:t>
      </w:r>
    </w:p>
    <w:p w14:paraId="44DD45B8" w14:textId="77777777" w:rsidR="006410B2" w:rsidRPr="0064333B" w:rsidRDefault="006410B2" w:rsidP="006410B2">
      <w:pPr>
        <w:pStyle w:val="2"/>
        <w:shd w:val="clear" w:color="auto" w:fill="auto"/>
        <w:spacing w:line="480" w:lineRule="exact"/>
        <w:ind w:left="20" w:firstLine="580"/>
        <w:rPr>
          <w:color w:val="auto"/>
        </w:rPr>
      </w:pPr>
      <w:r w:rsidRPr="0064333B">
        <w:rPr>
          <w:color w:val="auto"/>
        </w:rPr>
        <w:t>зупинення та поновлення розгляду документів, поданих для отримання документа дозвільного характеру, а саме висновку з оцінки впливу на довкілля;</w:t>
      </w:r>
      <w:bookmarkEnd w:id="3"/>
    </w:p>
    <w:p w14:paraId="27A2C2FD" w14:textId="1E4B1010" w:rsidR="00633FC8" w:rsidRPr="0064333B" w:rsidRDefault="00127063" w:rsidP="006410B2">
      <w:pPr>
        <w:pStyle w:val="2"/>
        <w:numPr>
          <w:ilvl w:val="0"/>
          <w:numId w:val="3"/>
        </w:numPr>
        <w:shd w:val="clear" w:color="auto" w:fill="auto"/>
        <w:spacing w:line="480" w:lineRule="exact"/>
        <w:ind w:left="20" w:firstLine="560"/>
        <w:rPr>
          <w:color w:val="auto"/>
        </w:rPr>
      </w:pPr>
      <w:r w:rsidRPr="0064333B">
        <w:rPr>
          <w:color w:val="auto"/>
        </w:rPr>
        <w:t>організовує роботу та забезпечує підготовку, видачу, відмову у видачі, анулювання, здійснення переоформлення документів дозвільного характеру на:</w:t>
      </w:r>
    </w:p>
    <w:p w14:paraId="2A1F2FBD" w14:textId="77777777" w:rsidR="00633FC8" w:rsidRPr="0064333B" w:rsidRDefault="00127063" w:rsidP="008D19CF">
      <w:pPr>
        <w:pStyle w:val="2"/>
        <w:shd w:val="clear" w:color="auto" w:fill="auto"/>
        <w:spacing w:line="480" w:lineRule="exact"/>
        <w:ind w:left="20" w:right="20" w:firstLine="560"/>
        <w:rPr>
          <w:color w:val="auto"/>
        </w:rPr>
      </w:pPr>
      <w:r w:rsidRPr="0064333B">
        <w:rPr>
          <w:color w:val="auto"/>
        </w:rPr>
        <w:t>ввезення на митну територію України незареєстрованних пестицидів та агрохімікатів, що використовуються для державних випробувань і наукових досліджень, а також обробленого ними насіннєвого (посадкового) матеріалу;</w:t>
      </w:r>
    </w:p>
    <w:p w14:paraId="03295F96" w14:textId="77777777" w:rsidR="006410B2" w:rsidRPr="0064333B" w:rsidRDefault="00127063" w:rsidP="006410B2">
      <w:pPr>
        <w:pStyle w:val="2"/>
        <w:numPr>
          <w:ilvl w:val="0"/>
          <w:numId w:val="3"/>
        </w:numPr>
        <w:shd w:val="clear" w:color="auto" w:fill="auto"/>
        <w:spacing w:line="480" w:lineRule="exact"/>
        <w:ind w:left="20" w:right="20" w:firstLine="560"/>
        <w:rPr>
          <w:color w:val="auto"/>
        </w:rPr>
      </w:pPr>
      <w:r w:rsidRPr="0064333B">
        <w:rPr>
          <w:color w:val="auto"/>
        </w:rPr>
        <w:t>організовує роботу та забезпечує здійснення державної реєстрації пестицидів та агрохімікатів, проведення еколого-експертної оцінки матеріалів, поданих для їх реєстрації, ведення переліку пестицидів та агрохімікатів, дозволених для використання в Україні;</w:t>
      </w:r>
    </w:p>
    <w:p w14:paraId="031F587C" w14:textId="77777777" w:rsidR="006410B2" w:rsidRPr="0064333B" w:rsidRDefault="00127063" w:rsidP="006410B2">
      <w:pPr>
        <w:pStyle w:val="2"/>
        <w:numPr>
          <w:ilvl w:val="0"/>
          <w:numId w:val="3"/>
        </w:numPr>
        <w:shd w:val="clear" w:color="auto" w:fill="auto"/>
        <w:spacing w:line="480" w:lineRule="exact"/>
        <w:ind w:left="20" w:right="20" w:firstLine="560"/>
        <w:rPr>
          <w:color w:val="auto"/>
        </w:rPr>
      </w:pPr>
      <w:r w:rsidRPr="0064333B">
        <w:rPr>
          <w:color w:val="auto"/>
        </w:rPr>
        <w:t>координує здійснення міжнародного співробітництва, залучення</w:t>
      </w:r>
      <w:r w:rsidR="0004381F" w:rsidRPr="0064333B">
        <w:rPr>
          <w:color w:val="auto"/>
        </w:rPr>
        <w:t xml:space="preserve"> </w:t>
      </w:r>
      <w:r w:rsidRPr="0064333B">
        <w:rPr>
          <w:color w:val="auto"/>
        </w:rPr>
        <w:t>та</w:t>
      </w:r>
      <w:r w:rsidR="0004381F" w:rsidRPr="0064333B">
        <w:rPr>
          <w:color w:val="auto"/>
        </w:rPr>
        <w:t xml:space="preserve"> </w:t>
      </w:r>
      <w:r w:rsidRPr="0064333B">
        <w:rPr>
          <w:color w:val="auto"/>
        </w:rPr>
        <w:t>використання міжнародної фінансової та технічної допомоги, у тому числі допомоги Європейського Союзу, грантів та інших міжнародних програм, спрямованих на підтримку виконання завдань у сфері охорони навколи</w:t>
      </w:r>
      <w:r w:rsidRPr="0064333B">
        <w:rPr>
          <w:rStyle w:val="1"/>
          <w:color w:val="auto"/>
          <w:u w:val="none"/>
        </w:rPr>
        <w:t>шн</w:t>
      </w:r>
      <w:r w:rsidRPr="0064333B">
        <w:rPr>
          <w:color w:val="auto"/>
        </w:rPr>
        <w:t>ього природного середовища у межах визначеної компетенції;</w:t>
      </w:r>
    </w:p>
    <w:p w14:paraId="7076425F" w14:textId="77777777" w:rsidR="006410B2" w:rsidRPr="0064333B" w:rsidRDefault="00A16A37" w:rsidP="006410B2">
      <w:pPr>
        <w:pStyle w:val="2"/>
        <w:numPr>
          <w:ilvl w:val="0"/>
          <w:numId w:val="3"/>
        </w:numPr>
        <w:shd w:val="clear" w:color="auto" w:fill="auto"/>
        <w:spacing w:line="480" w:lineRule="exact"/>
        <w:ind w:left="20" w:right="20" w:firstLine="560"/>
        <w:rPr>
          <w:color w:val="auto"/>
        </w:rPr>
      </w:pPr>
      <w:r w:rsidRPr="0064333B">
        <w:rPr>
          <w:color w:val="auto"/>
        </w:rPr>
        <w:t xml:space="preserve">підписує висновки з оцінки впливу на довкілля, листи, інші документи у сфері здійснення оцінки впливу на довкілля та стратегічної екологічної оцінки, формування державної політики у сфері державного нагляду (контролю) за додержанням вимог законодавства про раціональне використання, відтворення і охорону природних ресурсів, використання та охорону земель, екологічну та радіаційну безпеку, оцінку впливу на довкілля, охорону і використання територій та об’єктів природно-заповідного фонду, збереження, відтворення та невиснажливе використання біологічного і ландшафтного різноманіття, формування, збереження та використання екологічної мережі, охорону атмосферного повітря, моніторинг, звітність та верифікацію викидів парникових газів, регулювання озоноруйнівних речовин та фторованих парникових газів, а також з питань поводження з відходами (крім поводження з радіоактивними відходами), небезпечними хімічними речовинами, пестицидами та агрохімікатами, дотримання вимог біологічної і генетичної безпеки </w:t>
      </w:r>
      <w:r w:rsidRPr="0064333B">
        <w:rPr>
          <w:color w:val="auto"/>
        </w:rPr>
        <w:lastRenderedPageBreak/>
        <w:t>щодо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14:paraId="080772AD" w14:textId="77777777" w:rsidR="002E1EDB" w:rsidRPr="00D52B26" w:rsidRDefault="00234650" w:rsidP="00234650">
      <w:pPr>
        <w:pStyle w:val="2"/>
        <w:numPr>
          <w:ilvl w:val="0"/>
          <w:numId w:val="3"/>
        </w:numPr>
        <w:shd w:val="clear" w:color="auto" w:fill="auto"/>
        <w:spacing w:line="480" w:lineRule="exact"/>
        <w:ind w:left="20" w:right="20" w:firstLine="560"/>
        <w:rPr>
          <w:color w:val="auto"/>
        </w:rPr>
      </w:pPr>
      <w:r w:rsidRPr="00D52B26">
        <w:rPr>
          <w:color w:val="auto"/>
        </w:rPr>
        <w:t>за дорученням (резолюцією) Міністра погоджує, підписує, у межах визначеної компетенції, відповідно до законодавства, документи:</w:t>
      </w:r>
    </w:p>
    <w:p w14:paraId="12879A25" w14:textId="71C77A22" w:rsidR="00234650" w:rsidRPr="00D52B26" w:rsidRDefault="00234650" w:rsidP="00D52B26">
      <w:pPr>
        <w:pStyle w:val="2"/>
        <w:shd w:val="clear" w:color="auto" w:fill="auto"/>
        <w:spacing w:line="480" w:lineRule="exact"/>
        <w:ind w:left="580" w:right="20"/>
        <w:rPr>
          <w:color w:val="auto"/>
        </w:rPr>
      </w:pPr>
      <w:r w:rsidRPr="00D52B26">
        <w:rPr>
          <w:color w:val="auto"/>
        </w:rPr>
        <w:t>меморандуми, угоди, договори, технічні та інші документи;</w:t>
      </w:r>
    </w:p>
    <w:p w14:paraId="7982C194" w14:textId="200FCF5C" w:rsidR="00C77C57" w:rsidRPr="0064333B" w:rsidRDefault="00C77C57" w:rsidP="006410B2">
      <w:pPr>
        <w:pStyle w:val="2"/>
        <w:numPr>
          <w:ilvl w:val="0"/>
          <w:numId w:val="3"/>
        </w:numPr>
        <w:shd w:val="clear" w:color="auto" w:fill="auto"/>
        <w:spacing w:line="480" w:lineRule="exact"/>
        <w:ind w:left="20" w:right="20" w:firstLine="560"/>
        <w:rPr>
          <w:color w:val="auto"/>
        </w:rPr>
      </w:pPr>
      <w:r w:rsidRPr="00D52B26">
        <w:rPr>
          <w:color w:val="auto"/>
        </w:rPr>
        <w:t>у ході роботи володіє відомостями, що становлять державну таємницю</w:t>
      </w:r>
      <w:r w:rsidRPr="0064333B">
        <w:rPr>
          <w:color w:val="auto"/>
        </w:rPr>
        <w:t xml:space="preserve"> відповідно до статей 1.12.1, 2.1.9, 3.1.1, 3.1.3, 2.1.10, 2.3.2, 2.4.1, 2.6.1, 2.6.2, 2.6.3, 2.6.5, 2.6.6, 4.4.6 ЗВДТ;</w:t>
      </w:r>
    </w:p>
    <w:p w14:paraId="5EC6BC10" w14:textId="77777777" w:rsidR="006410B2" w:rsidRPr="0064333B" w:rsidRDefault="00127063" w:rsidP="006410B2">
      <w:pPr>
        <w:pStyle w:val="2"/>
        <w:numPr>
          <w:ilvl w:val="0"/>
          <w:numId w:val="3"/>
        </w:numPr>
        <w:shd w:val="clear" w:color="auto" w:fill="auto"/>
        <w:spacing w:line="480" w:lineRule="exact"/>
        <w:ind w:right="20" w:firstLine="580"/>
        <w:rPr>
          <w:color w:val="auto"/>
        </w:rPr>
      </w:pPr>
      <w:r w:rsidRPr="0064333B">
        <w:rPr>
          <w:color w:val="auto"/>
        </w:rPr>
        <w:t>здійснює спрямування, коорд</w:t>
      </w:r>
      <w:r w:rsidR="006410B2" w:rsidRPr="0064333B">
        <w:rPr>
          <w:color w:val="auto"/>
        </w:rPr>
        <w:t>инацію та контролює діяльність:</w:t>
      </w:r>
    </w:p>
    <w:p w14:paraId="129C8080" w14:textId="77777777" w:rsidR="006410B2" w:rsidRPr="0064333B" w:rsidRDefault="006014E3" w:rsidP="006410B2">
      <w:pPr>
        <w:pStyle w:val="2"/>
        <w:shd w:val="clear" w:color="auto" w:fill="auto"/>
        <w:spacing w:line="480" w:lineRule="exact"/>
        <w:ind w:left="20" w:firstLine="580"/>
        <w:rPr>
          <w:color w:val="auto"/>
        </w:rPr>
      </w:pPr>
      <w:r w:rsidRPr="0064333B">
        <w:rPr>
          <w:color w:val="auto"/>
        </w:rPr>
        <w:t>Департаменту екологічної оцінки, контролю та екологічних фінансів;</w:t>
      </w:r>
    </w:p>
    <w:p w14:paraId="44431714" w14:textId="5CD94423" w:rsidR="00A570B8" w:rsidRPr="0064333B" w:rsidRDefault="00A570B8" w:rsidP="00A570B8">
      <w:pPr>
        <w:pStyle w:val="2"/>
        <w:shd w:val="clear" w:color="auto" w:fill="auto"/>
        <w:spacing w:line="480" w:lineRule="exact"/>
        <w:ind w:left="580" w:right="20"/>
        <w:rPr>
          <w:strike/>
          <w:color w:val="auto"/>
        </w:rPr>
      </w:pPr>
      <w:r w:rsidRPr="0064333B">
        <w:rPr>
          <w:color w:val="auto"/>
        </w:rPr>
        <w:t>в межах наданих повноважень Департаменту сталого природокористування;</w:t>
      </w:r>
    </w:p>
    <w:p w14:paraId="2399FEC9" w14:textId="21A45584" w:rsidR="0052172C" w:rsidRPr="0064333B" w:rsidRDefault="00D52B26" w:rsidP="00C77C57">
      <w:pPr>
        <w:pStyle w:val="2"/>
        <w:shd w:val="clear" w:color="auto" w:fill="auto"/>
        <w:spacing w:line="480" w:lineRule="exact"/>
        <w:ind w:right="20" w:firstLine="567"/>
        <w:rPr>
          <w:color w:val="auto"/>
        </w:rPr>
      </w:pPr>
      <w:r>
        <w:rPr>
          <w:color w:val="auto"/>
        </w:rPr>
        <w:t xml:space="preserve">10) </w:t>
      </w:r>
      <w:r w:rsidR="00127063" w:rsidRPr="0064333B">
        <w:rPr>
          <w:color w:val="auto"/>
        </w:rPr>
        <w:t xml:space="preserve">за дорученням </w:t>
      </w:r>
      <w:r w:rsidR="00C77C57" w:rsidRPr="0064333B">
        <w:rPr>
          <w:color w:val="auto"/>
        </w:rPr>
        <w:t xml:space="preserve">Міністра здійснює взаємодію з </w:t>
      </w:r>
      <w:r w:rsidR="006410B2" w:rsidRPr="0064333B">
        <w:rPr>
          <w:color w:val="auto"/>
        </w:rPr>
        <w:t>Державною екологічною інспекцією України.</w:t>
      </w:r>
    </w:p>
    <w:p w14:paraId="5EE53540" w14:textId="77777777" w:rsidR="00D46BC5" w:rsidRPr="0064333B" w:rsidRDefault="00D46BC5" w:rsidP="008D19CF">
      <w:pPr>
        <w:pStyle w:val="2"/>
        <w:shd w:val="clear" w:color="auto" w:fill="auto"/>
        <w:spacing w:line="480" w:lineRule="exact"/>
        <w:ind w:left="20" w:right="20" w:firstLine="700"/>
        <w:rPr>
          <w:color w:val="auto"/>
        </w:rPr>
      </w:pPr>
    </w:p>
    <w:p w14:paraId="06355647" w14:textId="6BBB0B59" w:rsidR="00D46BC5" w:rsidRPr="0064333B" w:rsidRDefault="00D46BC5" w:rsidP="00D46BC5">
      <w:pPr>
        <w:keepNext/>
        <w:keepLines/>
        <w:tabs>
          <w:tab w:val="left" w:pos="750"/>
        </w:tabs>
        <w:spacing w:after="172" w:line="360" w:lineRule="auto"/>
        <w:ind w:left="142" w:right="181"/>
        <w:jc w:val="center"/>
        <w:outlineLvl w:val="0"/>
        <w:rPr>
          <w:rFonts w:ascii="Times New Roman" w:eastAsia="Times New Roman" w:hAnsi="Times New Roman" w:cs="Times New Roman"/>
          <w:b/>
          <w:bCs/>
          <w:color w:val="auto"/>
          <w:sz w:val="26"/>
          <w:szCs w:val="26"/>
        </w:rPr>
      </w:pPr>
      <w:r w:rsidRPr="0064333B">
        <w:rPr>
          <w:rFonts w:ascii="Times New Roman" w:eastAsia="Times New Roman" w:hAnsi="Times New Roman" w:cs="Times New Roman"/>
          <w:b/>
          <w:bCs/>
          <w:color w:val="auto"/>
          <w:sz w:val="26"/>
          <w:szCs w:val="26"/>
        </w:rPr>
        <w:t>VI</w:t>
      </w:r>
      <w:r w:rsidRPr="00D46BC5">
        <w:rPr>
          <w:rFonts w:ascii="Times New Roman" w:eastAsia="Times New Roman" w:hAnsi="Times New Roman" w:cs="Times New Roman"/>
          <w:b/>
          <w:bCs/>
          <w:color w:val="auto"/>
          <w:sz w:val="26"/>
          <w:szCs w:val="26"/>
        </w:rPr>
        <w:t>.</w:t>
      </w:r>
      <w:r w:rsidRPr="00D46BC5">
        <w:rPr>
          <w:rFonts w:ascii="Times New Roman" w:eastAsia="Times New Roman" w:hAnsi="Times New Roman" w:cs="Times New Roman"/>
          <w:b/>
          <w:bCs/>
          <w:color w:val="auto"/>
          <w:sz w:val="26"/>
          <w:szCs w:val="26"/>
        </w:rPr>
        <w:tab/>
      </w:r>
      <w:r w:rsidRPr="0064333B">
        <w:rPr>
          <w:rFonts w:ascii="Times New Roman" w:eastAsia="Times New Roman" w:hAnsi="Times New Roman" w:cs="Times New Roman"/>
          <w:b/>
          <w:bCs/>
          <w:color w:val="auto"/>
          <w:sz w:val="26"/>
          <w:szCs w:val="26"/>
        </w:rPr>
        <w:t>Заступник Міністра захисту довкілля та природних ресурсів України з питань цифрового розвитку, цифрових трансформацій і цифровізації Власенк</w:t>
      </w:r>
      <w:r w:rsidR="00352514">
        <w:rPr>
          <w:rFonts w:ascii="Times New Roman" w:eastAsia="Times New Roman" w:hAnsi="Times New Roman" w:cs="Times New Roman"/>
          <w:b/>
          <w:bCs/>
          <w:color w:val="auto"/>
          <w:sz w:val="26"/>
          <w:szCs w:val="26"/>
        </w:rPr>
        <w:t>о</w:t>
      </w:r>
      <w:r w:rsidRPr="0064333B">
        <w:rPr>
          <w:rFonts w:ascii="Times New Roman" w:eastAsia="Times New Roman" w:hAnsi="Times New Roman" w:cs="Times New Roman"/>
          <w:b/>
          <w:bCs/>
          <w:color w:val="auto"/>
          <w:sz w:val="26"/>
          <w:szCs w:val="26"/>
        </w:rPr>
        <w:t xml:space="preserve"> Сергій Геннадійович</w:t>
      </w:r>
    </w:p>
    <w:p w14:paraId="690F0827" w14:textId="77777777" w:rsidR="00473325" w:rsidRPr="00D52B26" w:rsidRDefault="00473325" w:rsidP="003F48AE">
      <w:pPr>
        <w:numPr>
          <w:ilvl w:val="0"/>
          <w:numId w:val="13"/>
        </w:numPr>
        <w:tabs>
          <w:tab w:val="left" w:pos="567"/>
        </w:tabs>
        <w:spacing w:line="480" w:lineRule="exact"/>
        <w:ind w:left="0" w:right="20" w:firstLine="709"/>
        <w:jc w:val="both"/>
        <w:rPr>
          <w:rFonts w:ascii="Times New Roman" w:eastAsia="Times New Roman" w:hAnsi="Times New Roman" w:cs="Times New Roman"/>
          <w:color w:val="auto"/>
          <w:sz w:val="26"/>
          <w:szCs w:val="26"/>
        </w:rPr>
      </w:pPr>
      <w:r w:rsidRPr="00D52B26">
        <w:rPr>
          <w:rFonts w:ascii="Times New Roman" w:eastAsia="Times New Roman" w:hAnsi="Times New Roman" w:cs="Times New Roman"/>
          <w:color w:val="auto"/>
          <w:sz w:val="26"/>
          <w:szCs w:val="26"/>
        </w:rPr>
        <w:t>Координує роботу з:</w:t>
      </w:r>
    </w:p>
    <w:p w14:paraId="3426BAE2" w14:textId="77777777" w:rsidR="005315A5" w:rsidRPr="00D52B26" w:rsidRDefault="003F48AE" w:rsidP="003F48AE">
      <w:pPr>
        <w:tabs>
          <w:tab w:val="left" w:pos="567"/>
        </w:tabs>
        <w:spacing w:line="480" w:lineRule="exact"/>
        <w:ind w:right="20" w:firstLine="709"/>
        <w:jc w:val="both"/>
        <w:rPr>
          <w:rFonts w:ascii="Times New Roman" w:eastAsia="Times New Roman" w:hAnsi="Times New Roman" w:cs="Times New Roman"/>
          <w:color w:val="auto"/>
          <w:sz w:val="26"/>
          <w:szCs w:val="26"/>
        </w:rPr>
      </w:pPr>
      <w:r w:rsidRPr="00D52B26">
        <w:rPr>
          <w:rFonts w:ascii="Times New Roman" w:eastAsia="Times New Roman" w:hAnsi="Times New Roman" w:cs="Times New Roman"/>
          <w:color w:val="auto"/>
          <w:sz w:val="26"/>
          <w:szCs w:val="26"/>
        </w:rPr>
        <w:t>впровадження принципів державної політики цифрового розвитку, цифрових трансформації і цифровізації у сфері охорони навколишнього природного середовища</w:t>
      </w:r>
      <w:r w:rsidR="005315A5" w:rsidRPr="00D52B26">
        <w:rPr>
          <w:rFonts w:ascii="Times New Roman" w:eastAsia="Times New Roman" w:hAnsi="Times New Roman" w:cs="Times New Roman"/>
          <w:color w:val="auto"/>
          <w:sz w:val="26"/>
          <w:szCs w:val="26"/>
        </w:rPr>
        <w:t>;</w:t>
      </w:r>
    </w:p>
    <w:p w14:paraId="70C06735" w14:textId="37DCED71" w:rsidR="003F48AE" w:rsidRPr="0064333B" w:rsidRDefault="003F48AE" w:rsidP="003F48AE">
      <w:pPr>
        <w:tabs>
          <w:tab w:val="left" w:pos="567"/>
        </w:tabs>
        <w:spacing w:line="480" w:lineRule="exact"/>
        <w:ind w:right="20" w:firstLine="709"/>
        <w:jc w:val="both"/>
        <w:rPr>
          <w:rFonts w:ascii="Times New Roman" w:eastAsia="Times New Roman" w:hAnsi="Times New Roman" w:cs="Times New Roman"/>
          <w:color w:val="auto"/>
          <w:sz w:val="26"/>
          <w:szCs w:val="26"/>
        </w:rPr>
      </w:pPr>
      <w:r w:rsidRPr="00D52B26">
        <w:rPr>
          <w:rFonts w:ascii="Times New Roman" w:eastAsia="Times New Roman" w:hAnsi="Times New Roman" w:cs="Times New Roman"/>
          <w:color w:val="auto"/>
          <w:sz w:val="26"/>
          <w:szCs w:val="26"/>
        </w:rPr>
        <w:t xml:space="preserve">забезпечення роботи </w:t>
      </w:r>
      <w:r w:rsidR="005315A5" w:rsidRPr="00D52B26">
        <w:rPr>
          <w:rFonts w:ascii="Times New Roman" w:eastAsia="Times New Roman" w:hAnsi="Times New Roman" w:cs="Times New Roman"/>
          <w:color w:val="auto"/>
          <w:sz w:val="26"/>
          <w:szCs w:val="26"/>
        </w:rPr>
        <w:t>Єдиної екологічної платформи «ЕкоСистема»</w:t>
      </w:r>
      <w:r w:rsidRPr="00D52B26">
        <w:rPr>
          <w:rFonts w:ascii="Times New Roman" w:eastAsia="Times New Roman" w:hAnsi="Times New Roman" w:cs="Times New Roman"/>
          <w:color w:val="auto"/>
          <w:sz w:val="26"/>
          <w:szCs w:val="26"/>
        </w:rPr>
        <w:t>;</w:t>
      </w:r>
    </w:p>
    <w:p w14:paraId="00B8ABC5" w14:textId="77777777" w:rsidR="00473325" w:rsidRPr="0064333B" w:rsidRDefault="00473325" w:rsidP="00473325">
      <w:pPr>
        <w:spacing w:line="480" w:lineRule="exact"/>
        <w:ind w:right="20" w:firstLine="567"/>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формування та в межах повноважень, передбачених законом реалізації державної політики у сферах:</w:t>
      </w:r>
    </w:p>
    <w:p w14:paraId="47A251BF" w14:textId="77777777" w:rsidR="00473325" w:rsidRPr="0064333B" w:rsidRDefault="00473325" w:rsidP="00473325">
      <w:pPr>
        <w:spacing w:line="480" w:lineRule="exact"/>
        <w:ind w:left="940" w:right="20" w:hanging="36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охорони, захисту, використання та відтворення лісів;</w:t>
      </w:r>
    </w:p>
    <w:p w14:paraId="3926FA89" w14:textId="77777777" w:rsidR="00473325" w:rsidRPr="0064333B" w:rsidRDefault="00473325" w:rsidP="00473325">
      <w:pPr>
        <w:spacing w:line="480" w:lineRule="exact"/>
        <w:ind w:left="940" w:right="20" w:hanging="36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лісового та мисливського господарства;</w:t>
      </w:r>
    </w:p>
    <w:p w14:paraId="25E31C0D" w14:textId="30BDA265" w:rsidR="00473325" w:rsidRPr="00473325" w:rsidRDefault="00473325" w:rsidP="00473325">
      <w:pPr>
        <w:tabs>
          <w:tab w:val="left" w:pos="1240"/>
        </w:tabs>
        <w:spacing w:line="480" w:lineRule="exact"/>
        <w:ind w:right="23" w:firstLine="567"/>
        <w:rPr>
          <w:rFonts w:ascii="Times New Roman" w:eastAsia="Times New Roman" w:hAnsi="Times New Roman" w:cs="Times New Roman"/>
          <w:color w:val="auto"/>
          <w:sz w:val="26"/>
          <w:szCs w:val="26"/>
        </w:rPr>
      </w:pPr>
      <w:r w:rsidRPr="00473325">
        <w:rPr>
          <w:rFonts w:ascii="Times New Roman" w:eastAsia="Times New Roman" w:hAnsi="Times New Roman" w:cs="Times New Roman"/>
          <w:color w:val="auto"/>
          <w:sz w:val="26"/>
          <w:szCs w:val="26"/>
        </w:rPr>
        <w:t>2)</w:t>
      </w:r>
      <w:r w:rsidR="00107177" w:rsidRPr="00107177">
        <w:rPr>
          <w:rFonts w:ascii="Times New Roman" w:eastAsia="Times New Roman" w:hAnsi="Times New Roman" w:cs="Times New Roman"/>
          <w:color w:val="auto"/>
          <w:sz w:val="26"/>
          <w:szCs w:val="26"/>
        </w:rPr>
        <w:tab/>
      </w:r>
      <w:r w:rsidRPr="00473325">
        <w:rPr>
          <w:rFonts w:ascii="Times New Roman" w:eastAsia="Times New Roman" w:hAnsi="Times New Roman" w:cs="Times New Roman"/>
          <w:color w:val="auto"/>
          <w:sz w:val="26"/>
          <w:szCs w:val="26"/>
        </w:rPr>
        <w:t>організовує роботу та забезпечує:</w:t>
      </w:r>
    </w:p>
    <w:p w14:paraId="14B7DF04" w14:textId="77777777" w:rsidR="00473325" w:rsidRPr="00473325" w:rsidRDefault="00473325" w:rsidP="00473325">
      <w:pPr>
        <w:tabs>
          <w:tab w:val="left" w:pos="1240"/>
        </w:tabs>
        <w:spacing w:line="480" w:lineRule="exact"/>
        <w:ind w:right="23" w:firstLine="567"/>
        <w:jc w:val="both"/>
        <w:rPr>
          <w:rFonts w:ascii="Times New Roman" w:eastAsia="Times New Roman" w:hAnsi="Times New Roman" w:cs="Times New Roman"/>
          <w:color w:val="auto"/>
          <w:sz w:val="26"/>
          <w:szCs w:val="26"/>
        </w:rPr>
      </w:pPr>
      <w:r w:rsidRPr="00473325">
        <w:rPr>
          <w:rFonts w:ascii="Times New Roman" w:eastAsia="Times New Roman" w:hAnsi="Times New Roman" w:cs="Times New Roman"/>
          <w:color w:val="auto"/>
          <w:sz w:val="26"/>
          <w:szCs w:val="26"/>
        </w:rPr>
        <w:t>затвердження нормативів спеціального використання природних рослинних ресурсів та розрахункових лісосік заготівлі деревини, погодження матеріалів лісовпорядкування;</w:t>
      </w:r>
    </w:p>
    <w:p w14:paraId="6CF34A15" w14:textId="77777777" w:rsidR="00473325" w:rsidRPr="0064333B" w:rsidRDefault="00473325" w:rsidP="00473325">
      <w:pPr>
        <w:spacing w:line="480" w:lineRule="exact"/>
        <w:ind w:left="20" w:right="20" w:firstLine="560"/>
        <w:jc w:val="both"/>
        <w:rPr>
          <w:rFonts w:ascii="Times New Roman" w:eastAsia="Times New Roman" w:hAnsi="Times New Roman" w:cs="Times New Roman"/>
          <w:color w:val="auto"/>
          <w:sz w:val="26"/>
          <w:szCs w:val="26"/>
        </w:rPr>
      </w:pPr>
      <w:r w:rsidRPr="00473325">
        <w:rPr>
          <w:rFonts w:ascii="Times New Roman" w:eastAsia="Times New Roman" w:hAnsi="Times New Roman" w:cs="Times New Roman"/>
          <w:color w:val="auto"/>
          <w:sz w:val="26"/>
          <w:szCs w:val="26"/>
        </w:rPr>
        <w:t xml:space="preserve">погодження поділу лісів на категорії та виділення особливо захисних лісових </w:t>
      </w:r>
      <w:r w:rsidRPr="00473325">
        <w:rPr>
          <w:rFonts w:ascii="Times New Roman" w:eastAsia="Times New Roman" w:hAnsi="Times New Roman" w:cs="Times New Roman"/>
          <w:color w:val="auto"/>
          <w:sz w:val="26"/>
          <w:szCs w:val="26"/>
        </w:rPr>
        <w:lastRenderedPageBreak/>
        <w:t>ділянок;</w:t>
      </w:r>
    </w:p>
    <w:p w14:paraId="38C8FDCA" w14:textId="3E90F852" w:rsidR="00473325" w:rsidRPr="0064333B" w:rsidRDefault="00107177" w:rsidP="00473325">
      <w:pPr>
        <w:pStyle w:val="2"/>
        <w:shd w:val="clear" w:color="auto" w:fill="auto"/>
        <w:spacing w:line="480" w:lineRule="exact"/>
        <w:ind w:left="20" w:right="20" w:firstLine="560"/>
        <w:rPr>
          <w:color w:val="auto"/>
        </w:rPr>
      </w:pPr>
      <w:r>
        <w:rPr>
          <w:color w:val="auto"/>
        </w:rPr>
        <w:t>3</w:t>
      </w:r>
      <w:r w:rsidR="00473325" w:rsidRPr="0064333B">
        <w:rPr>
          <w:color w:val="auto"/>
        </w:rPr>
        <w:t>)</w:t>
      </w:r>
      <w:r w:rsidR="00473325" w:rsidRPr="0064333B">
        <w:rPr>
          <w:color w:val="auto"/>
        </w:rPr>
        <w:tab/>
        <w:t>організовує роботу із погодження:</w:t>
      </w:r>
    </w:p>
    <w:p w14:paraId="11BD126A" w14:textId="77777777" w:rsidR="00473325" w:rsidRPr="0064333B" w:rsidRDefault="00473325" w:rsidP="00473325">
      <w:pPr>
        <w:pStyle w:val="2"/>
        <w:spacing w:line="480" w:lineRule="exact"/>
        <w:ind w:left="20" w:right="20" w:firstLine="560"/>
        <w:rPr>
          <w:color w:val="auto"/>
        </w:rPr>
      </w:pPr>
      <w:r w:rsidRPr="0064333B">
        <w:rPr>
          <w:color w:val="auto"/>
        </w:rPr>
        <w:t>рішення обласних, Київської, Севастопольської міських держадміністрацій про надання лісів у постійне користування;</w:t>
      </w:r>
    </w:p>
    <w:p w14:paraId="1D7832CB" w14:textId="77777777" w:rsidR="00473325" w:rsidRPr="0064333B" w:rsidRDefault="00473325" w:rsidP="00473325">
      <w:pPr>
        <w:pStyle w:val="2"/>
        <w:spacing w:line="480" w:lineRule="exact"/>
        <w:ind w:left="20" w:right="20" w:firstLine="560"/>
        <w:rPr>
          <w:color w:val="auto"/>
        </w:rPr>
      </w:pPr>
      <w:r w:rsidRPr="0064333B">
        <w:rPr>
          <w:color w:val="auto"/>
        </w:rPr>
        <w:t>рішення про встановлення ліміту використання лісових ресурсів під час здійснення побічних лісових користувань та лісових ресурсів під час заготівлі другорядних лісових матеріалів;</w:t>
      </w:r>
    </w:p>
    <w:p w14:paraId="2177F90D" w14:textId="77777777" w:rsidR="00473325" w:rsidRPr="0064333B" w:rsidRDefault="00473325" w:rsidP="00473325">
      <w:pPr>
        <w:pStyle w:val="2"/>
        <w:shd w:val="clear" w:color="auto" w:fill="auto"/>
        <w:spacing w:line="480" w:lineRule="exact"/>
        <w:ind w:left="20" w:right="20" w:firstLine="560"/>
        <w:rPr>
          <w:color w:val="auto"/>
        </w:rPr>
      </w:pPr>
      <w:r w:rsidRPr="0064333B">
        <w:rPr>
          <w:color w:val="auto"/>
        </w:rPr>
        <w:t>рішення про вирубування дерев і чагарників;</w:t>
      </w:r>
    </w:p>
    <w:p w14:paraId="1E0E8CC7" w14:textId="5D6EE0A4" w:rsidR="00761689" w:rsidRPr="0064333B" w:rsidRDefault="00107177" w:rsidP="00761689">
      <w:pPr>
        <w:pStyle w:val="2"/>
        <w:spacing w:line="480" w:lineRule="exact"/>
        <w:ind w:left="20" w:right="20" w:firstLine="560"/>
        <w:rPr>
          <w:color w:val="auto"/>
        </w:rPr>
      </w:pPr>
      <w:r>
        <w:rPr>
          <w:color w:val="auto"/>
        </w:rPr>
        <w:t>4</w:t>
      </w:r>
      <w:r w:rsidR="00761689" w:rsidRPr="0064333B">
        <w:rPr>
          <w:color w:val="auto"/>
        </w:rPr>
        <w:t>)</w:t>
      </w:r>
      <w:r w:rsidR="00761689" w:rsidRPr="0064333B">
        <w:rPr>
          <w:color w:val="auto"/>
        </w:rPr>
        <w:tab/>
        <w:t>за дорученням (резолюцією) Міністра погоджує, підписує, у межах визначеної компетенції, відповідно до законодавства, документи:</w:t>
      </w:r>
    </w:p>
    <w:p w14:paraId="2F3B8357" w14:textId="0CA56E87" w:rsidR="00761689" w:rsidRPr="0064333B" w:rsidRDefault="00761689" w:rsidP="00761689">
      <w:pPr>
        <w:pStyle w:val="2"/>
        <w:spacing w:line="480" w:lineRule="exact"/>
        <w:ind w:left="20" w:right="20" w:firstLine="560"/>
        <w:rPr>
          <w:color w:val="auto"/>
        </w:rPr>
      </w:pPr>
      <w:r w:rsidRPr="0064333B">
        <w:rPr>
          <w:color w:val="auto"/>
        </w:rPr>
        <w:t>меморандуми, угоди, договори, технічні та інші документи;</w:t>
      </w:r>
    </w:p>
    <w:p w14:paraId="7A81909E" w14:textId="60876E8E" w:rsidR="00761689" w:rsidRPr="0064333B" w:rsidRDefault="00107177" w:rsidP="00761689">
      <w:pPr>
        <w:pStyle w:val="2"/>
        <w:shd w:val="clear" w:color="auto" w:fill="auto"/>
        <w:spacing w:line="480" w:lineRule="exact"/>
        <w:ind w:left="20" w:right="20" w:firstLine="560"/>
        <w:rPr>
          <w:color w:val="auto"/>
        </w:rPr>
      </w:pPr>
      <w:r>
        <w:rPr>
          <w:color w:val="auto"/>
        </w:rPr>
        <w:t>5</w:t>
      </w:r>
      <w:r w:rsidR="00761689" w:rsidRPr="0064333B">
        <w:rPr>
          <w:color w:val="auto"/>
        </w:rPr>
        <w:t>)</w:t>
      </w:r>
      <w:r w:rsidR="00761689" w:rsidRPr="0064333B">
        <w:rPr>
          <w:color w:val="auto"/>
        </w:rPr>
        <w:tab/>
        <w:t>у ході роботи володіє відомостями, що становлять державну таємницю відповідно до статей 1.12.1, 2.1.9, 3.1.1, 3.1.3, 2.1.10, 2.3.2, 2.4.1, 2.6.1, 2.6.2, 2.6.3, 2.6.5, 2.6.6, 4.4.6 ЗВДТ;</w:t>
      </w:r>
    </w:p>
    <w:p w14:paraId="5132C96E" w14:textId="01F342D1" w:rsidR="00761689" w:rsidRPr="0064333B" w:rsidRDefault="00107177" w:rsidP="00761689">
      <w:pPr>
        <w:pStyle w:val="2"/>
        <w:spacing w:line="480" w:lineRule="exact"/>
        <w:ind w:left="20" w:right="20" w:firstLine="560"/>
        <w:rPr>
          <w:color w:val="auto"/>
        </w:rPr>
      </w:pPr>
      <w:r>
        <w:rPr>
          <w:color w:val="auto"/>
        </w:rPr>
        <w:t>6</w:t>
      </w:r>
      <w:r w:rsidR="00761689" w:rsidRPr="0064333B">
        <w:rPr>
          <w:color w:val="auto"/>
        </w:rPr>
        <w:t>)</w:t>
      </w:r>
      <w:r w:rsidR="003C21D2" w:rsidRPr="003C21D2">
        <w:rPr>
          <w:color w:val="auto"/>
        </w:rPr>
        <w:tab/>
      </w:r>
      <w:r w:rsidR="00761689" w:rsidRPr="0064333B">
        <w:rPr>
          <w:color w:val="auto"/>
        </w:rPr>
        <w:t>здійснює спрямування, координацію та контролює діяльність:</w:t>
      </w:r>
    </w:p>
    <w:p w14:paraId="2381B451" w14:textId="1039F3F6" w:rsidR="00761689" w:rsidRPr="0064333B" w:rsidRDefault="00761689" w:rsidP="00761689">
      <w:pPr>
        <w:pStyle w:val="2"/>
        <w:spacing w:line="480" w:lineRule="exact"/>
        <w:ind w:left="20" w:right="20" w:firstLine="560"/>
        <w:rPr>
          <w:color w:val="auto"/>
        </w:rPr>
      </w:pPr>
      <w:r w:rsidRPr="0064333B">
        <w:rPr>
          <w:color w:val="auto"/>
        </w:rPr>
        <w:t>Управління цифрової трансформації та моніторингу довкілля;</w:t>
      </w:r>
    </w:p>
    <w:p w14:paraId="26EF3914" w14:textId="77777777" w:rsidR="00761689" w:rsidRPr="0064333B" w:rsidRDefault="00761689" w:rsidP="00761689">
      <w:pPr>
        <w:pStyle w:val="2"/>
        <w:spacing w:line="480" w:lineRule="exact"/>
        <w:ind w:left="20" w:right="20" w:firstLine="560"/>
        <w:rPr>
          <w:color w:val="auto"/>
        </w:rPr>
      </w:pPr>
      <w:r w:rsidRPr="0064333B">
        <w:rPr>
          <w:color w:val="auto"/>
        </w:rPr>
        <w:t>в межах, наданих повноважень, Департаменту з питань надрокористування та відновлення довкілля;</w:t>
      </w:r>
    </w:p>
    <w:p w14:paraId="68CDC344" w14:textId="6C57010C" w:rsidR="00473325" w:rsidRDefault="00107177" w:rsidP="00761689">
      <w:pPr>
        <w:spacing w:line="480" w:lineRule="exact"/>
        <w:ind w:left="20" w:right="20" w:firstLine="56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r w:rsidR="00761689" w:rsidRPr="0064333B">
        <w:rPr>
          <w:rFonts w:ascii="Times New Roman" w:eastAsia="Times New Roman" w:hAnsi="Times New Roman" w:cs="Times New Roman"/>
          <w:color w:val="auto"/>
          <w:sz w:val="26"/>
          <w:szCs w:val="26"/>
        </w:rPr>
        <w:t>)</w:t>
      </w:r>
      <w:r w:rsidR="003C21D2" w:rsidRPr="003C21D2">
        <w:rPr>
          <w:rFonts w:ascii="Times New Roman" w:eastAsia="Times New Roman" w:hAnsi="Times New Roman" w:cs="Times New Roman"/>
          <w:color w:val="auto"/>
          <w:sz w:val="26"/>
          <w:szCs w:val="26"/>
        </w:rPr>
        <w:tab/>
      </w:r>
      <w:r w:rsidR="00761689" w:rsidRPr="0064333B">
        <w:rPr>
          <w:rFonts w:ascii="Times New Roman" w:eastAsia="Times New Roman" w:hAnsi="Times New Roman" w:cs="Times New Roman"/>
          <w:color w:val="auto"/>
          <w:sz w:val="26"/>
          <w:szCs w:val="26"/>
        </w:rPr>
        <w:t>за дорученням Міністра здійснює взаємодію з Державним аген</w:t>
      </w:r>
      <w:r w:rsidR="007E5F37" w:rsidRPr="0064333B">
        <w:rPr>
          <w:rFonts w:ascii="Times New Roman" w:eastAsia="Times New Roman" w:hAnsi="Times New Roman" w:cs="Times New Roman"/>
          <w:color w:val="auto"/>
          <w:sz w:val="26"/>
          <w:szCs w:val="26"/>
        </w:rPr>
        <w:t>тством лісових ресурсів України.</w:t>
      </w:r>
    </w:p>
    <w:p w14:paraId="177B2AFE" w14:textId="77777777" w:rsidR="007E5F37" w:rsidRPr="0064333B" w:rsidRDefault="007E5F37" w:rsidP="007E5F37">
      <w:pPr>
        <w:spacing w:line="480" w:lineRule="exact"/>
        <w:ind w:left="20" w:right="20" w:firstLine="56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Спрямування, координацію та контроль діяльності Відділу з публічних комунікацій, Відділу внутрішнього аудиту, Сектору з мобілізаційної роботи, цивільного захисту, Сектору режимно-секретної роботи, Головного спеціаліста з питань запобігання та виявлення корупції залишаю за собою.</w:t>
      </w:r>
    </w:p>
    <w:p w14:paraId="6B2D0C57" w14:textId="77777777" w:rsidR="007E5F37" w:rsidRPr="0064333B" w:rsidRDefault="007E5F37" w:rsidP="007E5F37">
      <w:pPr>
        <w:spacing w:line="480" w:lineRule="exact"/>
        <w:ind w:left="20" w:right="20" w:firstLine="56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Взяти до уваги, що:</w:t>
      </w:r>
    </w:p>
    <w:p w14:paraId="3A3F5D0B" w14:textId="77777777" w:rsidR="007E5F37" w:rsidRPr="0064333B" w:rsidRDefault="007E5F37" w:rsidP="007E5F37">
      <w:pPr>
        <w:spacing w:line="480" w:lineRule="exact"/>
        <w:ind w:left="20" w:right="20" w:firstLine="56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самостійні структурні підрозділи апарату Міндовкілля безпосередньо підпорядковані державному секретарю Міндовкілля відповідно до пункту 3 постанови Кабінету Міністрів України від 05 квітня 2017 р. № 243 «Деякі питання реалізації Закону України «Про державну службу»;</w:t>
      </w:r>
    </w:p>
    <w:p w14:paraId="2BE13727" w14:textId="77777777" w:rsidR="007E5F37" w:rsidRPr="0064333B" w:rsidRDefault="007E5F37" w:rsidP="007E5F37">
      <w:pPr>
        <w:spacing w:line="480" w:lineRule="exact"/>
        <w:ind w:left="20" w:right="20" w:firstLine="56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 xml:space="preserve">державний секретар Міндовкілля забезпечує організацію роботи: затвердження </w:t>
      </w:r>
      <w:r w:rsidRPr="0064333B">
        <w:rPr>
          <w:rFonts w:ascii="Times New Roman" w:eastAsia="Times New Roman" w:hAnsi="Times New Roman" w:cs="Times New Roman"/>
          <w:color w:val="auto"/>
          <w:sz w:val="26"/>
          <w:szCs w:val="26"/>
        </w:rPr>
        <w:lastRenderedPageBreak/>
        <w:t>річних фінансових та інвестиційних планів, інвестиційних планів на середньострокову перспективу (три - п’ять років) державних підприємств, що належать до сфери управління Міндовкілля, та господарських товариств, щодо яких Міндовкілля здійснює функції з управління корпоративними правами держави, а також в установленому порядку здійснює контроль за виконанням зазначених планів;</w:t>
      </w:r>
    </w:p>
    <w:p w14:paraId="7A0DA9EF" w14:textId="77777777" w:rsidR="007E5F37" w:rsidRPr="0064333B" w:rsidRDefault="007E5F37" w:rsidP="007E5F37">
      <w:pPr>
        <w:spacing w:line="480" w:lineRule="exact"/>
        <w:ind w:left="20" w:right="20" w:firstLine="56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щодо планування та обґрунтування розподілу бюджетних коштів за бюджетною програмою «Державна підтримка заходів, спрямованих на зменшення обсягів викидів (збільшення абсорбації)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(КПКВК 2701530) та здійснює контроль за цільовим та ефективним використанням коштів за вказаною бюджетною програмою;</w:t>
      </w:r>
    </w:p>
    <w:p w14:paraId="5E1DF085" w14:textId="793D1CB3" w:rsidR="007E5F37" w:rsidRPr="00473325" w:rsidRDefault="007E5F37" w:rsidP="007E5F37">
      <w:pPr>
        <w:spacing w:line="480" w:lineRule="exact"/>
        <w:ind w:left="20" w:right="20" w:firstLine="560"/>
        <w:jc w:val="both"/>
        <w:rPr>
          <w:rFonts w:ascii="Times New Roman" w:eastAsia="Times New Roman" w:hAnsi="Times New Roman" w:cs="Times New Roman"/>
          <w:color w:val="auto"/>
          <w:sz w:val="26"/>
          <w:szCs w:val="26"/>
        </w:rPr>
      </w:pPr>
      <w:r w:rsidRPr="0064333B">
        <w:rPr>
          <w:rFonts w:ascii="Times New Roman" w:eastAsia="Times New Roman" w:hAnsi="Times New Roman" w:cs="Times New Roman"/>
          <w:color w:val="auto"/>
          <w:sz w:val="26"/>
          <w:szCs w:val="26"/>
        </w:rPr>
        <w:t>спрямування, координація та контроль діяльності Департаменту економіки та фінансів, Департаменту бухгалтерського обліку та звітності, Юридичного департаменту, Управління роботи з персоналом, Управління документообігу та звернень громадян, Управління по роботі з об'єктами державної власності та адміністративного забезпечення діяльності міністерства, Сектору державних закупівель, Сектору з охорони праці здійснюються державним секретарем Міндовкілля Яровою Євдокією Василівною, яка у ході роботи володіє відомостями, що становлять державну таємницю відповідно до статей 1.12.1, 2.1.9, 3.1.1, 3.1.3, 2.1.10, 2.3.2, 2.4.1, 2.6.1, 2.6.2, 2.6.3, 2.6.5, 2.6.6, 4.4.6 ЗВДТ.</w:t>
      </w:r>
    </w:p>
    <w:p w14:paraId="0FFC1967" w14:textId="6DF61F08" w:rsidR="00473325" w:rsidRPr="00D46BC5" w:rsidRDefault="00473325" w:rsidP="00761689">
      <w:pPr>
        <w:keepNext/>
        <w:keepLines/>
        <w:tabs>
          <w:tab w:val="left" w:pos="750"/>
        </w:tabs>
        <w:spacing w:after="172" w:line="360" w:lineRule="auto"/>
        <w:ind w:left="142" w:right="181"/>
        <w:outlineLvl w:val="0"/>
        <w:rPr>
          <w:rFonts w:ascii="Times New Roman" w:eastAsia="Times New Roman" w:hAnsi="Times New Roman" w:cs="Times New Roman"/>
          <w:b/>
          <w:bCs/>
          <w:color w:val="auto"/>
          <w:sz w:val="26"/>
          <w:szCs w:val="26"/>
        </w:rPr>
      </w:pPr>
    </w:p>
    <w:sectPr w:rsidR="00473325" w:rsidRPr="00D46BC5" w:rsidSect="00C66D87">
      <w:headerReference w:type="default" r:id="rId8"/>
      <w:type w:val="continuous"/>
      <w:pgSz w:w="11909" w:h="16838"/>
      <w:pgMar w:top="1213" w:right="1122" w:bottom="1012" w:left="112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9DAAE" w14:textId="77777777" w:rsidR="00B614C5" w:rsidRDefault="00B614C5">
      <w:r>
        <w:separator/>
      </w:r>
    </w:p>
  </w:endnote>
  <w:endnote w:type="continuationSeparator" w:id="0">
    <w:p w14:paraId="42EFD4A4" w14:textId="77777777" w:rsidR="00B614C5" w:rsidRDefault="00B6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5960" w14:textId="77777777" w:rsidR="00B614C5" w:rsidRDefault="00B614C5"/>
  </w:footnote>
  <w:footnote w:type="continuationSeparator" w:id="0">
    <w:p w14:paraId="2EC174ED" w14:textId="77777777" w:rsidR="00B614C5" w:rsidRDefault="00B614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0218" w14:textId="77777777" w:rsidR="00633FC8" w:rsidRDefault="00613C1C">
    <w:pPr>
      <w:rPr>
        <w:sz w:val="2"/>
        <w:szCs w:val="2"/>
      </w:rPr>
    </w:pPr>
    <w:r>
      <w:rPr>
        <w:noProof/>
        <w:lang w:bidi="ar-SA"/>
      </w:rPr>
      <mc:AlternateContent>
        <mc:Choice Requires="wps">
          <w:drawing>
            <wp:anchor distT="0" distB="0" distL="63500" distR="63500" simplePos="0" relativeHeight="251657728" behindDoc="1" locked="0" layoutInCell="1" allowOverlap="1" wp14:anchorId="6A7F4174" wp14:editId="3952F81A">
              <wp:simplePos x="0" y="0"/>
              <wp:positionH relativeFrom="page">
                <wp:posOffset>3731260</wp:posOffset>
              </wp:positionH>
              <wp:positionV relativeFrom="page">
                <wp:posOffset>627380</wp:posOffset>
              </wp:positionV>
              <wp:extent cx="147600" cy="146050"/>
              <wp:effectExtent l="0" t="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CC18F" w14:textId="77777777" w:rsidR="00633FC8" w:rsidRDefault="00127063">
                          <w:pPr>
                            <w:pStyle w:val="Headerorfooter0"/>
                            <w:shd w:val="clear" w:color="auto" w:fill="auto"/>
                            <w:spacing w:line="240" w:lineRule="auto"/>
                            <w:jc w:val="left"/>
                          </w:pPr>
                          <w:r>
                            <w:fldChar w:fldCharType="begin"/>
                          </w:r>
                          <w:r>
                            <w:instrText xml:space="preserve"> PAGE \* MERGEFORMAT </w:instrText>
                          </w:r>
                          <w:r>
                            <w:fldChar w:fldCharType="separate"/>
                          </w:r>
                          <w:r w:rsidR="005D6F36" w:rsidRPr="005D6F36">
                            <w:rPr>
                              <w:rStyle w:val="Headerorfooter1"/>
                              <w:noProof/>
                            </w:rPr>
                            <w:t>2</w:t>
                          </w:r>
                          <w:r>
                            <w:rPr>
                              <w:rStyle w:val="Headerorfooter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7F4174" id="_x0000_t202" coordsize="21600,21600" o:spt="202" path="m,l,21600r21600,l21600,xe">
              <v:stroke joinstyle="miter"/>
              <v:path gradientshapeok="t" o:connecttype="rect"/>
            </v:shapetype>
            <v:shape id="Text Box 2" o:spid="_x0000_s1026" type="#_x0000_t202" style="position:absolute;margin-left:293.8pt;margin-top:49.4pt;width:11.6pt;height:11.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Uzqw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" filled="f" stroked="f">
              <v:textbox style="mso-fit-shape-to-text:t" inset="0,0,0,0">
                <w:txbxContent>
                  <w:p w14:paraId="024CC18F" w14:textId="77777777" w:rsidR="00633FC8" w:rsidRDefault="00127063">
                    <w:pPr>
                      <w:pStyle w:val="Headerorfooter0"/>
                      <w:shd w:val="clear" w:color="auto" w:fill="auto"/>
                      <w:spacing w:line="240" w:lineRule="auto"/>
                      <w:jc w:val="left"/>
                    </w:pPr>
                    <w:r>
                      <w:fldChar w:fldCharType="begin"/>
                    </w:r>
                    <w:r>
                      <w:instrText xml:space="preserve"> PAGE \* MERGEFORMAT </w:instrText>
                    </w:r>
                    <w:r>
                      <w:fldChar w:fldCharType="separate"/>
                    </w:r>
                    <w:r w:rsidR="005D6F36" w:rsidRPr="005D6F36">
                      <w:rPr>
                        <w:rStyle w:val="Headerorfooter1"/>
                        <w:noProof/>
                      </w:rPr>
                      <w:t>2</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7185"/>
    <w:multiLevelType w:val="multilevel"/>
    <w:tmpl w:val="88128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71259"/>
    <w:multiLevelType w:val="hybridMultilevel"/>
    <w:tmpl w:val="0E3694E8"/>
    <w:lvl w:ilvl="0" w:tplc="1DEE975A">
      <w:start w:val="1"/>
      <w:numFmt w:val="decimal"/>
      <w:lvlText w:val="%1)"/>
      <w:lvlJc w:val="left"/>
      <w:pPr>
        <w:ind w:left="940" w:hanging="360"/>
      </w:pPr>
      <w:rPr>
        <w:rFonts w:hint="default"/>
        <w:color w:val="000000" w:themeColor="text1"/>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276512DF"/>
    <w:multiLevelType w:val="hybridMultilevel"/>
    <w:tmpl w:val="A508CCAE"/>
    <w:lvl w:ilvl="0" w:tplc="37F64F24">
      <w:start w:val="1"/>
      <w:numFmt w:val="decimal"/>
      <w:lvlText w:val="%1)"/>
      <w:lvlJc w:val="left"/>
      <w:pPr>
        <w:ind w:left="927" w:hanging="36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3">
    <w:nsid w:val="32E77A8E"/>
    <w:multiLevelType w:val="multilevel"/>
    <w:tmpl w:val="C8A4E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7840D7"/>
    <w:multiLevelType w:val="hybridMultilevel"/>
    <w:tmpl w:val="A508CCAE"/>
    <w:lvl w:ilvl="0" w:tplc="37F64F24">
      <w:start w:val="1"/>
      <w:numFmt w:val="decimal"/>
      <w:lvlText w:val="%1)"/>
      <w:lvlJc w:val="left"/>
      <w:pPr>
        <w:ind w:left="927" w:hanging="36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5">
    <w:nsid w:val="3C5256D5"/>
    <w:multiLevelType w:val="multilevel"/>
    <w:tmpl w:val="C8A4E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335C2A"/>
    <w:multiLevelType w:val="multilevel"/>
    <w:tmpl w:val="FD4C0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ED25E7"/>
    <w:multiLevelType w:val="hybridMultilevel"/>
    <w:tmpl w:val="44DE7662"/>
    <w:lvl w:ilvl="0" w:tplc="7584D5A8">
      <w:start w:val="1"/>
      <w:numFmt w:val="decimal"/>
      <w:lvlText w:val="%1)"/>
      <w:lvlJc w:val="left"/>
      <w:pPr>
        <w:ind w:left="940" w:hanging="36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8">
    <w:nsid w:val="4E6B22C4"/>
    <w:multiLevelType w:val="multilevel"/>
    <w:tmpl w:val="D8DCF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262EA"/>
    <w:multiLevelType w:val="hybridMultilevel"/>
    <w:tmpl w:val="A508CCAE"/>
    <w:lvl w:ilvl="0" w:tplc="37F64F24">
      <w:start w:val="1"/>
      <w:numFmt w:val="decimal"/>
      <w:lvlText w:val="%1)"/>
      <w:lvlJc w:val="left"/>
      <w:pPr>
        <w:ind w:left="927" w:hanging="36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10">
    <w:nsid w:val="67712F5D"/>
    <w:multiLevelType w:val="multilevel"/>
    <w:tmpl w:val="FD4C0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426678"/>
    <w:multiLevelType w:val="multilevel"/>
    <w:tmpl w:val="B712C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6D46CB"/>
    <w:multiLevelType w:val="multilevel"/>
    <w:tmpl w:val="C8A4E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6"/>
  </w:num>
  <w:num w:numId="4">
    <w:abstractNumId w:val="0"/>
  </w:num>
  <w:num w:numId="5">
    <w:abstractNumId w:val="8"/>
  </w:num>
  <w:num w:numId="6">
    <w:abstractNumId w:val="3"/>
  </w:num>
  <w:num w:numId="7">
    <w:abstractNumId w:val="7"/>
  </w:num>
  <w:num w:numId="8">
    <w:abstractNumId w:val="1"/>
  </w:num>
  <w:num w:numId="9">
    <w:abstractNumId w:val="12"/>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C8"/>
    <w:rsid w:val="00036A72"/>
    <w:rsid w:val="0004381F"/>
    <w:rsid w:val="000D6CD8"/>
    <w:rsid w:val="000F1972"/>
    <w:rsid w:val="000F7D44"/>
    <w:rsid w:val="00107177"/>
    <w:rsid w:val="00127063"/>
    <w:rsid w:val="00165021"/>
    <w:rsid w:val="00185392"/>
    <w:rsid w:val="001C700C"/>
    <w:rsid w:val="001F06FE"/>
    <w:rsid w:val="00204F4D"/>
    <w:rsid w:val="00234650"/>
    <w:rsid w:val="00237F4D"/>
    <w:rsid w:val="002653AD"/>
    <w:rsid w:val="002753E5"/>
    <w:rsid w:val="002847F8"/>
    <w:rsid w:val="002E1EDB"/>
    <w:rsid w:val="002F3496"/>
    <w:rsid w:val="003334E8"/>
    <w:rsid w:val="00352514"/>
    <w:rsid w:val="00376F1C"/>
    <w:rsid w:val="003A0E8B"/>
    <w:rsid w:val="003C21D2"/>
    <w:rsid w:val="003E1E0A"/>
    <w:rsid w:val="003E3F68"/>
    <w:rsid w:val="003E6B42"/>
    <w:rsid w:val="003F48AE"/>
    <w:rsid w:val="003F723E"/>
    <w:rsid w:val="00455296"/>
    <w:rsid w:val="00473325"/>
    <w:rsid w:val="004740A8"/>
    <w:rsid w:val="004A2126"/>
    <w:rsid w:val="004D2055"/>
    <w:rsid w:val="00504894"/>
    <w:rsid w:val="00516720"/>
    <w:rsid w:val="005201AA"/>
    <w:rsid w:val="0052172C"/>
    <w:rsid w:val="005315A5"/>
    <w:rsid w:val="00534B38"/>
    <w:rsid w:val="005354B7"/>
    <w:rsid w:val="005421B2"/>
    <w:rsid w:val="005D6F36"/>
    <w:rsid w:val="005E19E5"/>
    <w:rsid w:val="005E5EAC"/>
    <w:rsid w:val="006014E3"/>
    <w:rsid w:val="00613C1C"/>
    <w:rsid w:val="006264FD"/>
    <w:rsid w:val="00633FC8"/>
    <w:rsid w:val="006410B2"/>
    <w:rsid w:val="0064333B"/>
    <w:rsid w:val="00653F7F"/>
    <w:rsid w:val="006D0F1B"/>
    <w:rsid w:val="006F681F"/>
    <w:rsid w:val="007236E1"/>
    <w:rsid w:val="00747A1A"/>
    <w:rsid w:val="00761689"/>
    <w:rsid w:val="007E5F37"/>
    <w:rsid w:val="008164B0"/>
    <w:rsid w:val="00820A02"/>
    <w:rsid w:val="00834A31"/>
    <w:rsid w:val="008877A0"/>
    <w:rsid w:val="008C443D"/>
    <w:rsid w:val="008D19CF"/>
    <w:rsid w:val="00904704"/>
    <w:rsid w:val="00943BCF"/>
    <w:rsid w:val="00981BE2"/>
    <w:rsid w:val="009877A9"/>
    <w:rsid w:val="009B62D6"/>
    <w:rsid w:val="009E02C8"/>
    <w:rsid w:val="00A16A37"/>
    <w:rsid w:val="00A30A02"/>
    <w:rsid w:val="00A570B8"/>
    <w:rsid w:val="00A61E35"/>
    <w:rsid w:val="00AA3E49"/>
    <w:rsid w:val="00AC15F6"/>
    <w:rsid w:val="00B542F5"/>
    <w:rsid w:val="00B614C5"/>
    <w:rsid w:val="00B7693D"/>
    <w:rsid w:val="00B77B49"/>
    <w:rsid w:val="00B80BAD"/>
    <w:rsid w:val="00B9513E"/>
    <w:rsid w:val="00BA07CC"/>
    <w:rsid w:val="00BB3708"/>
    <w:rsid w:val="00C32187"/>
    <w:rsid w:val="00C60247"/>
    <w:rsid w:val="00C66D87"/>
    <w:rsid w:val="00C73A58"/>
    <w:rsid w:val="00C76495"/>
    <w:rsid w:val="00C77C57"/>
    <w:rsid w:val="00C937E2"/>
    <w:rsid w:val="00CC0002"/>
    <w:rsid w:val="00CF4647"/>
    <w:rsid w:val="00CF7FC1"/>
    <w:rsid w:val="00D43F0A"/>
    <w:rsid w:val="00D46BC5"/>
    <w:rsid w:val="00D52B26"/>
    <w:rsid w:val="00D60C86"/>
    <w:rsid w:val="00D9393E"/>
    <w:rsid w:val="00DC2E69"/>
    <w:rsid w:val="00DF7162"/>
    <w:rsid w:val="00E129A1"/>
    <w:rsid w:val="00E24DE1"/>
    <w:rsid w:val="00E26EF2"/>
    <w:rsid w:val="00E33861"/>
    <w:rsid w:val="00E510A6"/>
    <w:rsid w:val="00E908DE"/>
    <w:rsid w:val="00F45DA2"/>
    <w:rsid w:val="00F55618"/>
    <w:rsid w:val="00F738F9"/>
    <w:rsid w:val="00FD7C42"/>
    <w:rsid w:val="00FE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58E9"/>
  <w15:docId w15:val="{ADC6E31A-D267-451A-870C-EC231C5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332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CandaraSpacing-2pt">
    <w:name w:val="Body text + Candara;Spacing -2 pt"/>
    <w:basedOn w:val="Bodytext"/>
    <w:rPr>
      <w:rFonts w:ascii="Candara" w:eastAsia="Candara" w:hAnsi="Candara" w:cs="Candara"/>
      <w:b w:val="0"/>
      <w:bCs w:val="0"/>
      <w:i w:val="0"/>
      <w:iCs w:val="0"/>
      <w:smallCaps w:val="0"/>
      <w:strike w:val="0"/>
      <w:color w:val="000000"/>
      <w:spacing w:val="-50"/>
      <w:w w:val="100"/>
      <w:position w:val="0"/>
      <w:sz w:val="26"/>
      <w:szCs w:val="26"/>
      <w:u w:val="none"/>
      <w:lang w:val="uk-UA" w:eastAsia="uk-UA" w:bidi="uk-UA"/>
    </w:rPr>
  </w:style>
  <w:style w:type="paragraph" w:customStyle="1" w:styleId="2">
    <w:name w:val="Основной текст2"/>
    <w:basedOn w:val="a"/>
    <w:link w:val="Bodytext"/>
    <w:pPr>
      <w:shd w:val="clear" w:color="auto" w:fill="FFFFFF"/>
      <w:spacing w:line="322" w:lineRule="exact"/>
      <w:jc w:val="both"/>
    </w:pPr>
    <w:rPr>
      <w:rFonts w:ascii="Times New Roman" w:eastAsia="Times New Roman" w:hAnsi="Times New Roman" w:cs="Times New Roman"/>
      <w:sz w:val="26"/>
      <w:szCs w:val="26"/>
    </w:rPr>
  </w:style>
  <w:style w:type="paragraph" w:customStyle="1" w:styleId="Heading10">
    <w:name w:val="Heading #1"/>
    <w:basedOn w:val="a"/>
    <w:link w:val="Heading1"/>
    <w:pPr>
      <w:shd w:val="clear" w:color="auto" w:fill="FFFFFF"/>
      <w:spacing w:before="300" w:after="300" w:line="480" w:lineRule="exact"/>
      <w:ind w:hanging="2100"/>
      <w:jc w:val="center"/>
      <w:outlineLvl w:val="0"/>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0" w:lineRule="atLeast"/>
      <w:jc w:val="center"/>
    </w:pPr>
    <w:rPr>
      <w:rFonts w:ascii="Times New Roman" w:eastAsia="Times New Roman" w:hAnsi="Times New Roman" w:cs="Times New Roman"/>
      <w:sz w:val="20"/>
      <w:szCs w:val="20"/>
      <w:lang w:val="ru-RU" w:eastAsia="ru-RU" w:bidi="ru-RU"/>
    </w:rPr>
  </w:style>
  <w:style w:type="paragraph" w:customStyle="1" w:styleId="Bodytext20">
    <w:name w:val="Body text (2)"/>
    <w:basedOn w:val="a"/>
    <w:link w:val="Bodytext2"/>
    <w:pPr>
      <w:shd w:val="clear" w:color="auto" w:fill="FFFFFF"/>
      <w:spacing w:before="420" w:after="240" w:line="0" w:lineRule="atLeast"/>
      <w:jc w:val="both"/>
    </w:pPr>
    <w:rPr>
      <w:rFonts w:ascii="Times New Roman" w:eastAsia="Times New Roman" w:hAnsi="Times New Roman" w:cs="Times New Roman"/>
      <w:b/>
      <w:bCs/>
      <w:sz w:val="26"/>
      <w:szCs w:val="26"/>
    </w:rPr>
  </w:style>
  <w:style w:type="paragraph" w:styleId="a4">
    <w:name w:val="header"/>
    <w:basedOn w:val="a"/>
    <w:link w:val="a5"/>
    <w:uiPriority w:val="99"/>
    <w:unhideWhenUsed/>
    <w:rsid w:val="006D0F1B"/>
    <w:pPr>
      <w:tabs>
        <w:tab w:val="center" w:pos="4513"/>
        <w:tab w:val="right" w:pos="9026"/>
      </w:tabs>
    </w:pPr>
  </w:style>
  <w:style w:type="character" w:customStyle="1" w:styleId="a5">
    <w:name w:val="Верхний колонтитул Знак"/>
    <w:basedOn w:val="a0"/>
    <w:link w:val="a4"/>
    <w:uiPriority w:val="99"/>
    <w:rsid w:val="006D0F1B"/>
    <w:rPr>
      <w:color w:val="000000"/>
    </w:rPr>
  </w:style>
  <w:style w:type="paragraph" w:styleId="a6">
    <w:name w:val="footer"/>
    <w:basedOn w:val="a"/>
    <w:link w:val="a7"/>
    <w:uiPriority w:val="99"/>
    <w:unhideWhenUsed/>
    <w:rsid w:val="006D0F1B"/>
    <w:pPr>
      <w:tabs>
        <w:tab w:val="center" w:pos="4513"/>
        <w:tab w:val="right" w:pos="9026"/>
      </w:tabs>
    </w:pPr>
  </w:style>
  <w:style w:type="character" w:customStyle="1" w:styleId="a7">
    <w:name w:val="Нижний колонтитул Знак"/>
    <w:basedOn w:val="a0"/>
    <w:link w:val="a6"/>
    <w:uiPriority w:val="99"/>
    <w:rsid w:val="006D0F1B"/>
    <w:rPr>
      <w:color w:val="000000"/>
    </w:rPr>
  </w:style>
  <w:style w:type="paragraph" w:styleId="a8">
    <w:name w:val="List Paragraph"/>
    <w:basedOn w:val="a"/>
    <w:uiPriority w:val="34"/>
    <w:qFormat/>
    <w:rsid w:val="009877A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a9">
    <w:name w:val="annotation reference"/>
    <w:basedOn w:val="a0"/>
    <w:uiPriority w:val="99"/>
    <w:semiHidden/>
    <w:unhideWhenUsed/>
    <w:rsid w:val="00AA3E49"/>
    <w:rPr>
      <w:sz w:val="16"/>
      <w:szCs w:val="16"/>
    </w:rPr>
  </w:style>
  <w:style w:type="paragraph" w:styleId="aa">
    <w:name w:val="annotation text"/>
    <w:basedOn w:val="a"/>
    <w:link w:val="ab"/>
    <w:uiPriority w:val="99"/>
    <w:semiHidden/>
    <w:unhideWhenUsed/>
    <w:rsid w:val="00AA3E49"/>
    <w:rPr>
      <w:sz w:val="20"/>
      <w:szCs w:val="20"/>
    </w:rPr>
  </w:style>
  <w:style w:type="character" w:customStyle="1" w:styleId="ab">
    <w:name w:val="Текст примечания Знак"/>
    <w:basedOn w:val="a0"/>
    <w:link w:val="aa"/>
    <w:uiPriority w:val="99"/>
    <w:semiHidden/>
    <w:rsid w:val="00AA3E49"/>
    <w:rPr>
      <w:color w:val="000000"/>
      <w:sz w:val="20"/>
      <w:szCs w:val="20"/>
    </w:rPr>
  </w:style>
  <w:style w:type="paragraph" w:styleId="ac">
    <w:name w:val="annotation subject"/>
    <w:basedOn w:val="aa"/>
    <w:next w:val="aa"/>
    <w:link w:val="ad"/>
    <w:uiPriority w:val="99"/>
    <w:semiHidden/>
    <w:unhideWhenUsed/>
    <w:rsid w:val="00AA3E49"/>
    <w:rPr>
      <w:b/>
      <w:bCs/>
    </w:rPr>
  </w:style>
  <w:style w:type="character" w:customStyle="1" w:styleId="ad">
    <w:name w:val="Тема примечания Знак"/>
    <w:basedOn w:val="ab"/>
    <w:link w:val="ac"/>
    <w:uiPriority w:val="99"/>
    <w:semiHidden/>
    <w:rsid w:val="00AA3E49"/>
    <w:rPr>
      <w:b/>
      <w:bCs/>
      <w:color w:val="000000"/>
      <w:sz w:val="20"/>
      <w:szCs w:val="20"/>
    </w:rPr>
  </w:style>
  <w:style w:type="paragraph" w:styleId="ae">
    <w:name w:val="Balloon Text"/>
    <w:basedOn w:val="a"/>
    <w:link w:val="af"/>
    <w:uiPriority w:val="99"/>
    <w:semiHidden/>
    <w:unhideWhenUsed/>
    <w:rsid w:val="00AA3E49"/>
    <w:rPr>
      <w:rFonts w:ascii="Segoe UI" w:hAnsi="Segoe UI" w:cs="Segoe UI"/>
      <w:sz w:val="18"/>
      <w:szCs w:val="18"/>
    </w:rPr>
  </w:style>
  <w:style w:type="character" w:customStyle="1" w:styleId="af">
    <w:name w:val="Текст выноски Знак"/>
    <w:basedOn w:val="a0"/>
    <w:link w:val="ae"/>
    <w:uiPriority w:val="99"/>
    <w:semiHidden/>
    <w:rsid w:val="00AA3E4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2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58DB-BEC2-4F72-B166-9710FA45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20453</Words>
  <Characters>11659</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cp:lastModifiedBy>Ульвак Марина Вікторівна</cp:lastModifiedBy>
  <cp:revision>2</cp:revision>
  <cp:lastPrinted>2022-06-23T10:57:00Z</cp:lastPrinted>
  <dcterms:created xsi:type="dcterms:W3CDTF">2022-06-28T06:00:00Z</dcterms:created>
  <dcterms:modified xsi:type="dcterms:W3CDTF">2022-06-28T06:00:00Z</dcterms:modified>
</cp:coreProperties>
</file>