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23" w:rsidRPr="008334BC" w:rsidRDefault="00C32223" w:rsidP="00843E9D">
      <w:pPr>
        <w:ind w:left="5103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3"/>
      <w:r w:rsidRPr="008334BC">
        <w:rPr>
          <w:rFonts w:ascii="Times New Roman" w:hAnsi="Times New Roman"/>
          <w:sz w:val="28"/>
          <w:szCs w:val="28"/>
        </w:rPr>
        <w:t>ЗАТВЕРДЖЕНО</w:t>
      </w:r>
    </w:p>
    <w:p w:rsidR="00C32223" w:rsidRPr="008334BC" w:rsidRDefault="00DC4808" w:rsidP="00843E9D">
      <w:pPr>
        <w:ind w:left="5103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Наказ Міністерства захисту довкілля та природних ресурсів України</w:t>
      </w:r>
    </w:p>
    <w:p w:rsidR="00C32223" w:rsidRPr="008334BC" w:rsidRDefault="00123CC5" w:rsidP="00843E9D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серпня 2022 року </w:t>
      </w:r>
      <w:bookmarkStart w:id="2" w:name="_GoBack"/>
      <w:bookmarkEnd w:id="2"/>
      <w:r w:rsidR="00C32223" w:rsidRPr="008334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302</w:t>
      </w: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C4FF5" w:rsidRDefault="00CC4FF5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C4FF5" w:rsidRDefault="00CC4FF5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C4FF5" w:rsidRDefault="00CC4FF5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C4FF5" w:rsidRDefault="00CC4FF5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C4FF5" w:rsidRPr="008334BC" w:rsidRDefault="00CC4FF5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8334BC" w:rsidRDefault="00C32223" w:rsidP="00C32223">
      <w:pPr>
        <w:jc w:val="center"/>
        <w:rPr>
          <w:rFonts w:ascii="Times New Roman" w:hAnsi="Times New Roman"/>
          <w:sz w:val="28"/>
          <w:szCs w:val="28"/>
        </w:rPr>
      </w:pPr>
    </w:p>
    <w:p w:rsidR="00C32223" w:rsidRPr="009808C1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9808C1">
        <w:rPr>
          <w:rFonts w:ascii="Times New Roman" w:hAnsi="Times New Roman"/>
          <w:b/>
          <w:sz w:val="32"/>
          <w:szCs w:val="32"/>
        </w:rPr>
        <w:t>ПОЛОЖЕННЯ</w:t>
      </w:r>
    </w:p>
    <w:p w:rsidR="00C32223" w:rsidRPr="009808C1" w:rsidRDefault="00C32223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9808C1">
        <w:rPr>
          <w:rFonts w:ascii="Times New Roman" w:hAnsi="Times New Roman"/>
          <w:b/>
          <w:sz w:val="32"/>
          <w:szCs w:val="32"/>
        </w:rPr>
        <w:t xml:space="preserve">про </w:t>
      </w:r>
      <w:r w:rsidR="0027362E" w:rsidRPr="009808C1">
        <w:rPr>
          <w:rFonts w:ascii="Times New Roman" w:hAnsi="Times New Roman"/>
          <w:b/>
          <w:sz w:val="32"/>
          <w:szCs w:val="32"/>
        </w:rPr>
        <w:t>загальнозоологічний</w:t>
      </w:r>
      <w:r w:rsidR="008228D4" w:rsidRPr="009808C1">
        <w:rPr>
          <w:rFonts w:ascii="Times New Roman" w:hAnsi="Times New Roman"/>
          <w:b/>
          <w:sz w:val="32"/>
          <w:szCs w:val="32"/>
        </w:rPr>
        <w:t xml:space="preserve"> заказник</w:t>
      </w:r>
      <w:r w:rsidR="00C35672" w:rsidRPr="009808C1">
        <w:rPr>
          <w:rFonts w:ascii="Times New Roman" w:hAnsi="Times New Roman"/>
          <w:b/>
          <w:sz w:val="32"/>
          <w:szCs w:val="32"/>
        </w:rPr>
        <w:t xml:space="preserve"> </w:t>
      </w:r>
      <w:r w:rsidR="00B80DFA" w:rsidRPr="009808C1">
        <w:rPr>
          <w:rFonts w:ascii="Times New Roman" w:hAnsi="Times New Roman"/>
          <w:b/>
          <w:sz w:val="32"/>
          <w:szCs w:val="32"/>
        </w:rPr>
        <w:t>загальнодержавного</w:t>
      </w:r>
      <w:r w:rsidRPr="009808C1">
        <w:rPr>
          <w:rFonts w:ascii="Times New Roman" w:hAnsi="Times New Roman"/>
          <w:b/>
          <w:sz w:val="32"/>
          <w:szCs w:val="32"/>
        </w:rPr>
        <w:t xml:space="preserve"> значення</w:t>
      </w:r>
    </w:p>
    <w:p w:rsidR="00DC5221" w:rsidRPr="009808C1" w:rsidRDefault="008334BC" w:rsidP="00C32223">
      <w:pPr>
        <w:jc w:val="center"/>
        <w:rPr>
          <w:rFonts w:ascii="Times New Roman" w:hAnsi="Times New Roman"/>
          <w:b/>
          <w:sz w:val="32"/>
          <w:szCs w:val="32"/>
        </w:rPr>
      </w:pPr>
      <w:r w:rsidRPr="009808C1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27362E" w:rsidRPr="009808C1">
        <w:rPr>
          <w:rFonts w:ascii="Times New Roman" w:hAnsi="Times New Roman"/>
          <w:b/>
          <w:sz w:val="32"/>
          <w:szCs w:val="32"/>
          <w:lang w:eastAsia="ru-RU"/>
        </w:rPr>
        <w:t>Полозова балка</w:t>
      </w:r>
      <w:r w:rsidRPr="009808C1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523BB" w:rsidRPr="008334BC" w:rsidRDefault="002523BB" w:rsidP="00C32223">
      <w:pPr>
        <w:jc w:val="center"/>
        <w:rPr>
          <w:rFonts w:ascii="Times New Roman" w:hAnsi="Times New Roman"/>
          <w:b/>
          <w:sz w:val="40"/>
          <w:szCs w:val="40"/>
        </w:rPr>
      </w:pPr>
    </w:p>
    <w:p w:rsidR="00C32223" w:rsidRPr="008334BC" w:rsidRDefault="00C32223" w:rsidP="00F92B18">
      <w:pPr>
        <w:jc w:val="center"/>
        <w:rPr>
          <w:rFonts w:ascii="Times New Roman" w:hAnsi="Times New Roman"/>
          <w:sz w:val="40"/>
          <w:szCs w:val="40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D6" w:rsidRDefault="008644D6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D6" w:rsidRPr="008334BC" w:rsidRDefault="008644D6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DA5F8C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92B18" w:rsidRPr="008334BC" w:rsidRDefault="00F92B18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0F2A4F" w:rsidRPr="008334BC" w:rsidRDefault="000F2A4F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A5F8C" w:rsidRPr="008334BC" w:rsidRDefault="00F92B18" w:rsidP="00F92B1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334BC">
        <w:rPr>
          <w:rFonts w:ascii="Times New Roman" w:hAnsi="Times New Roman" w:cs="Times New Roman"/>
          <w:sz w:val="28"/>
          <w:szCs w:val="28"/>
        </w:rPr>
        <w:t>2022</w:t>
      </w:r>
    </w:p>
    <w:bookmarkEnd w:id="0"/>
    <w:bookmarkEnd w:id="1"/>
    <w:p w:rsidR="00FB6894" w:rsidRPr="008334BC" w:rsidRDefault="00DC4808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  <w:r w:rsidRPr="008334BC">
        <w:rPr>
          <w:sz w:val="28"/>
          <w:szCs w:val="28"/>
        </w:rPr>
        <w:lastRenderedPageBreak/>
        <w:t>1</w:t>
      </w:r>
      <w:r w:rsidR="00FB6894" w:rsidRPr="008334BC">
        <w:rPr>
          <w:sz w:val="28"/>
          <w:szCs w:val="28"/>
        </w:rPr>
        <w:t>.</w:t>
      </w:r>
      <w:r w:rsidR="00FB6894" w:rsidRPr="008334BC">
        <w:rPr>
          <w:sz w:val="28"/>
          <w:szCs w:val="28"/>
        </w:rPr>
        <w:tab/>
        <w:t>ЗАГАЛЬНІ ПОЛОЖЕННЯ</w:t>
      </w:r>
    </w:p>
    <w:p w:rsidR="00721015" w:rsidRPr="008334BC" w:rsidRDefault="00721015" w:rsidP="00FB6894">
      <w:pPr>
        <w:pStyle w:val="10"/>
        <w:keepNext/>
        <w:keepLines/>
        <w:shd w:val="clear" w:color="auto" w:fill="auto"/>
        <w:tabs>
          <w:tab w:val="left" w:pos="298"/>
        </w:tabs>
        <w:spacing w:after="0"/>
        <w:rPr>
          <w:sz w:val="28"/>
          <w:szCs w:val="28"/>
        </w:rPr>
      </w:pPr>
    </w:p>
    <w:p w:rsidR="00DC4808" w:rsidRPr="008334BC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 xml:space="preserve">1.1. </w:t>
      </w:r>
      <w:r w:rsidR="0027362E" w:rsidRPr="008334BC">
        <w:rPr>
          <w:sz w:val="28"/>
          <w:szCs w:val="28"/>
        </w:rPr>
        <w:t>Загальнозоологічний</w:t>
      </w:r>
      <w:r w:rsidR="00FB6894" w:rsidRPr="008334BC">
        <w:rPr>
          <w:sz w:val="28"/>
          <w:szCs w:val="28"/>
        </w:rPr>
        <w:t xml:space="preserve"> заказник </w:t>
      </w:r>
      <w:r w:rsidR="00B80DFA" w:rsidRPr="008334BC">
        <w:rPr>
          <w:sz w:val="28"/>
          <w:szCs w:val="28"/>
        </w:rPr>
        <w:t>загальнодержавного</w:t>
      </w:r>
      <w:r w:rsidR="00FB6894" w:rsidRPr="008334BC">
        <w:rPr>
          <w:sz w:val="28"/>
          <w:szCs w:val="28"/>
        </w:rPr>
        <w:t xml:space="preserve"> значення </w:t>
      </w:r>
      <w:r w:rsidR="008334BC" w:rsidRPr="008334BC">
        <w:rPr>
          <w:sz w:val="28"/>
          <w:szCs w:val="28"/>
        </w:rPr>
        <w:t>«</w:t>
      </w:r>
      <w:r w:rsidR="0027362E" w:rsidRPr="008334BC">
        <w:rPr>
          <w:sz w:val="28"/>
          <w:szCs w:val="28"/>
        </w:rPr>
        <w:t>Полозова балка</w:t>
      </w:r>
      <w:r w:rsidR="008334BC" w:rsidRPr="008334BC">
        <w:rPr>
          <w:sz w:val="28"/>
          <w:szCs w:val="28"/>
        </w:rPr>
        <w:t>»</w:t>
      </w:r>
      <w:r w:rsidRPr="008334BC">
        <w:rPr>
          <w:sz w:val="28"/>
          <w:szCs w:val="28"/>
        </w:rPr>
        <w:t xml:space="preserve"> </w:t>
      </w:r>
      <w:r w:rsidR="00FB6894" w:rsidRPr="008334BC">
        <w:rPr>
          <w:sz w:val="28"/>
          <w:szCs w:val="28"/>
        </w:rPr>
        <w:t xml:space="preserve">(далі - Заказник) оголошено </w:t>
      </w:r>
      <w:r w:rsidR="00B80DFA" w:rsidRPr="008334BC">
        <w:rPr>
          <w:sz w:val="28"/>
          <w:szCs w:val="28"/>
        </w:rPr>
        <w:t>Указом Президента України</w:t>
      </w:r>
      <w:r w:rsidR="00766080" w:rsidRPr="008334BC">
        <w:rPr>
          <w:sz w:val="28"/>
          <w:szCs w:val="28"/>
        </w:rPr>
        <w:t xml:space="preserve"> від</w:t>
      </w:r>
      <w:r w:rsidRPr="008334BC">
        <w:rPr>
          <w:sz w:val="28"/>
          <w:szCs w:val="28"/>
        </w:rPr>
        <w:t xml:space="preserve"> </w:t>
      </w:r>
      <w:r w:rsidR="00B80DFA" w:rsidRPr="008334BC">
        <w:rPr>
          <w:sz w:val="28"/>
          <w:szCs w:val="28"/>
        </w:rPr>
        <w:t>1</w:t>
      </w:r>
      <w:r w:rsidR="00B31EDC" w:rsidRPr="008334BC">
        <w:rPr>
          <w:sz w:val="28"/>
          <w:szCs w:val="28"/>
        </w:rPr>
        <w:t>2</w:t>
      </w:r>
      <w:r w:rsidR="00C35672">
        <w:rPr>
          <w:sz w:val="28"/>
          <w:szCs w:val="28"/>
        </w:rPr>
        <w:t>.09.</w:t>
      </w:r>
      <w:r w:rsidR="00B31EDC" w:rsidRPr="008334BC">
        <w:rPr>
          <w:sz w:val="28"/>
          <w:szCs w:val="28"/>
        </w:rPr>
        <w:t>2005</w:t>
      </w:r>
      <w:r w:rsidR="00FB6894" w:rsidRPr="008334BC">
        <w:rPr>
          <w:sz w:val="28"/>
          <w:szCs w:val="28"/>
        </w:rPr>
        <w:t xml:space="preserve">  № </w:t>
      </w:r>
      <w:r w:rsidR="008334BC">
        <w:rPr>
          <w:sz w:val="28"/>
          <w:szCs w:val="28"/>
        </w:rPr>
        <w:t>1238</w:t>
      </w:r>
      <w:r w:rsidR="00DC4808" w:rsidRPr="008334BC">
        <w:rPr>
          <w:sz w:val="28"/>
          <w:szCs w:val="28"/>
        </w:rPr>
        <w:t xml:space="preserve"> </w:t>
      </w:r>
      <w:r w:rsidR="008334BC" w:rsidRPr="008334BC">
        <w:rPr>
          <w:sz w:val="28"/>
          <w:szCs w:val="28"/>
        </w:rPr>
        <w:t>«</w:t>
      </w:r>
      <w:r w:rsidR="00DC4808" w:rsidRPr="008334BC">
        <w:rPr>
          <w:sz w:val="28"/>
          <w:szCs w:val="28"/>
        </w:rPr>
        <w:t xml:space="preserve">Про </w:t>
      </w:r>
      <w:r w:rsidR="00B31EDC" w:rsidRPr="008334BC">
        <w:rPr>
          <w:sz w:val="28"/>
          <w:szCs w:val="28"/>
        </w:rPr>
        <w:t>території та об’єкти природно-заповідного фонду</w:t>
      </w:r>
      <w:r w:rsidRPr="008334BC">
        <w:rPr>
          <w:sz w:val="28"/>
          <w:szCs w:val="28"/>
        </w:rPr>
        <w:t xml:space="preserve"> </w:t>
      </w:r>
      <w:r w:rsidR="00DC4808" w:rsidRPr="008334BC">
        <w:rPr>
          <w:sz w:val="28"/>
          <w:szCs w:val="28"/>
        </w:rPr>
        <w:t>загальнодержавного</w:t>
      </w:r>
      <w:r w:rsidRPr="008334BC">
        <w:rPr>
          <w:sz w:val="28"/>
          <w:szCs w:val="28"/>
        </w:rPr>
        <w:t xml:space="preserve"> </w:t>
      </w:r>
      <w:r w:rsidR="00DC4808" w:rsidRPr="008334BC">
        <w:rPr>
          <w:sz w:val="28"/>
          <w:szCs w:val="28"/>
        </w:rPr>
        <w:t>значення</w:t>
      </w:r>
      <w:r w:rsidR="008334BC" w:rsidRPr="008334BC">
        <w:rPr>
          <w:sz w:val="28"/>
          <w:szCs w:val="28"/>
        </w:rPr>
        <w:t>»</w:t>
      </w:r>
      <w:r w:rsidR="00DC4808" w:rsidRPr="008334BC">
        <w:rPr>
          <w:sz w:val="28"/>
          <w:szCs w:val="28"/>
        </w:rPr>
        <w:t>.</w:t>
      </w:r>
    </w:p>
    <w:p w:rsidR="006A32CE" w:rsidRPr="008334BC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>1.2. Заказник</w:t>
      </w:r>
      <w:r w:rsidR="00FB6894" w:rsidRPr="008334BC">
        <w:rPr>
          <w:sz w:val="28"/>
          <w:szCs w:val="28"/>
        </w:rPr>
        <w:t xml:space="preserve"> входить до складу природно-заповідного фонду </w:t>
      </w:r>
      <w:r w:rsidR="00DC4808" w:rsidRPr="008334BC">
        <w:rPr>
          <w:sz w:val="28"/>
          <w:szCs w:val="28"/>
        </w:rPr>
        <w:t>України</w:t>
      </w:r>
      <w:r w:rsidR="00FB6894" w:rsidRPr="008334BC">
        <w:rPr>
          <w:sz w:val="28"/>
          <w:szCs w:val="28"/>
        </w:rPr>
        <w:t xml:space="preserve">, </w:t>
      </w:r>
      <w:r w:rsidR="00DC4808" w:rsidRPr="008334BC">
        <w:rPr>
          <w:sz w:val="28"/>
          <w:szCs w:val="28"/>
        </w:rPr>
        <w:t xml:space="preserve">охороняється як національне надбання, </w:t>
      </w:r>
      <w:r w:rsidR="00FB6894" w:rsidRPr="008334BC">
        <w:rPr>
          <w:sz w:val="28"/>
          <w:szCs w:val="28"/>
        </w:rPr>
        <w:t>щодо якого встановлюється особливий режим охорони, відтворення і використання</w:t>
      </w:r>
      <w:r w:rsidR="00594C51" w:rsidRPr="008334BC">
        <w:rPr>
          <w:sz w:val="28"/>
          <w:szCs w:val="28"/>
        </w:rPr>
        <w:t>.</w:t>
      </w:r>
    </w:p>
    <w:p w:rsidR="00D91D19" w:rsidRPr="008334BC" w:rsidRDefault="009F302B" w:rsidP="009F302B">
      <w:pPr>
        <w:pStyle w:val="11"/>
        <w:shd w:val="clear" w:color="auto" w:fill="auto"/>
        <w:tabs>
          <w:tab w:val="left" w:pos="0"/>
          <w:tab w:val="left" w:pos="709"/>
          <w:tab w:val="left" w:pos="875"/>
        </w:tabs>
        <w:spacing w:after="0"/>
        <w:ind w:firstLine="567"/>
        <w:jc w:val="both"/>
        <w:rPr>
          <w:i/>
          <w:sz w:val="28"/>
          <w:szCs w:val="28"/>
        </w:rPr>
      </w:pPr>
      <w:r w:rsidRPr="008334BC">
        <w:rPr>
          <w:sz w:val="28"/>
          <w:szCs w:val="28"/>
        </w:rPr>
        <w:t xml:space="preserve">1.3. </w:t>
      </w:r>
      <w:r w:rsidR="00FB6894" w:rsidRPr="008334BC">
        <w:rPr>
          <w:sz w:val="28"/>
          <w:szCs w:val="28"/>
        </w:rPr>
        <w:t xml:space="preserve">Заказник загальною площею </w:t>
      </w:r>
      <w:r w:rsidR="00B4462E" w:rsidRPr="008334BC">
        <w:rPr>
          <w:sz w:val="28"/>
          <w:szCs w:val="28"/>
        </w:rPr>
        <w:t>27</w:t>
      </w:r>
      <w:r w:rsidR="00594C51" w:rsidRPr="008334BC">
        <w:rPr>
          <w:sz w:val="28"/>
          <w:szCs w:val="28"/>
        </w:rPr>
        <w:t>,</w:t>
      </w:r>
      <w:r w:rsidR="00B4462E" w:rsidRPr="008334BC">
        <w:rPr>
          <w:sz w:val="28"/>
          <w:szCs w:val="28"/>
        </w:rPr>
        <w:t>0</w:t>
      </w:r>
      <w:r w:rsidR="00B50530" w:rsidRPr="008334BC">
        <w:rPr>
          <w:sz w:val="28"/>
          <w:szCs w:val="28"/>
        </w:rPr>
        <w:t xml:space="preserve"> га </w:t>
      </w:r>
      <w:r w:rsidR="00FB6894" w:rsidRPr="008334BC">
        <w:rPr>
          <w:sz w:val="28"/>
          <w:szCs w:val="28"/>
        </w:rPr>
        <w:t xml:space="preserve">розташований </w:t>
      </w:r>
      <w:r w:rsidR="00BB7111" w:rsidRPr="008334BC">
        <w:rPr>
          <w:sz w:val="28"/>
          <w:szCs w:val="28"/>
        </w:rPr>
        <w:t xml:space="preserve">на </w:t>
      </w:r>
      <w:r w:rsidR="00DD25B1" w:rsidRPr="008334BC">
        <w:rPr>
          <w:sz w:val="28"/>
          <w:szCs w:val="28"/>
        </w:rPr>
        <w:t xml:space="preserve">території </w:t>
      </w:r>
      <w:r w:rsidR="00B4462E" w:rsidRPr="008334BC">
        <w:rPr>
          <w:sz w:val="28"/>
          <w:szCs w:val="28"/>
        </w:rPr>
        <w:t>Кропивниць</w:t>
      </w:r>
      <w:r w:rsidR="00415D57" w:rsidRPr="008334BC">
        <w:rPr>
          <w:sz w:val="28"/>
          <w:szCs w:val="28"/>
        </w:rPr>
        <w:t>кого</w:t>
      </w:r>
      <w:r w:rsidR="003E7EAF" w:rsidRPr="008334BC">
        <w:rPr>
          <w:sz w:val="28"/>
          <w:szCs w:val="28"/>
        </w:rPr>
        <w:t xml:space="preserve"> району </w:t>
      </w:r>
      <w:r w:rsidR="00CB4F23" w:rsidRPr="008334BC">
        <w:rPr>
          <w:sz w:val="28"/>
          <w:szCs w:val="28"/>
        </w:rPr>
        <w:t>Кіровоградської області</w:t>
      </w:r>
      <w:r w:rsidR="00B271FD" w:rsidRPr="008334BC">
        <w:rPr>
          <w:sz w:val="28"/>
          <w:szCs w:val="28"/>
        </w:rPr>
        <w:t xml:space="preserve"> і</w:t>
      </w:r>
      <w:r w:rsidR="00801E1C" w:rsidRPr="008334BC">
        <w:rPr>
          <w:sz w:val="28"/>
          <w:szCs w:val="28"/>
        </w:rPr>
        <w:t xml:space="preserve"> перебуває </w:t>
      </w:r>
      <w:r w:rsidR="00B10C7F" w:rsidRPr="008334BC">
        <w:rPr>
          <w:sz w:val="28"/>
          <w:szCs w:val="28"/>
        </w:rPr>
        <w:t xml:space="preserve">в межах </w:t>
      </w:r>
      <w:r w:rsidR="00B4462E" w:rsidRPr="008334BC">
        <w:rPr>
          <w:sz w:val="28"/>
          <w:szCs w:val="28"/>
        </w:rPr>
        <w:t>Устині</w:t>
      </w:r>
      <w:r w:rsidR="001F5947" w:rsidRPr="008334BC">
        <w:rPr>
          <w:sz w:val="28"/>
          <w:szCs w:val="28"/>
        </w:rPr>
        <w:t xml:space="preserve">вської селищної ради </w:t>
      </w:r>
      <w:r w:rsidR="00B10C7F" w:rsidRPr="008334BC">
        <w:rPr>
          <w:sz w:val="28"/>
          <w:szCs w:val="28"/>
        </w:rPr>
        <w:t xml:space="preserve">та </w:t>
      </w:r>
      <w:r w:rsidR="00801E1C" w:rsidRPr="008334BC">
        <w:rPr>
          <w:sz w:val="28"/>
          <w:szCs w:val="28"/>
        </w:rPr>
        <w:t xml:space="preserve">в користуванні Державного підприємства </w:t>
      </w:r>
      <w:r w:rsidR="008334BC" w:rsidRPr="008334BC">
        <w:rPr>
          <w:sz w:val="28"/>
          <w:szCs w:val="28"/>
        </w:rPr>
        <w:t>«</w:t>
      </w:r>
      <w:r w:rsidR="00B4462E" w:rsidRPr="008334BC">
        <w:rPr>
          <w:sz w:val="28"/>
          <w:szCs w:val="28"/>
        </w:rPr>
        <w:t>Долин</w:t>
      </w:r>
      <w:r w:rsidR="00801E1C" w:rsidRPr="008334BC">
        <w:rPr>
          <w:sz w:val="28"/>
          <w:szCs w:val="28"/>
        </w:rPr>
        <w:t>ське лісове господарство</w:t>
      </w:r>
      <w:r w:rsidR="008334BC" w:rsidRPr="008334BC">
        <w:rPr>
          <w:sz w:val="28"/>
          <w:szCs w:val="28"/>
        </w:rPr>
        <w:t>»</w:t>
      </w:r>
      <w:r w:rsidR="00B10C7F" w:rsidRPr="008334BC">
        <w:rPr>
          <w:sz w:val="28"/>
          <w:szCs w:val="28"/>
        </w:rPr>
        <w:t xml:space="preserve"> </w:t>
      </w:r>
      <w:r w:rsidR="00B271FD" w:rsidRPr="008334BC">
        <w:rPr>
          <w:sz w:val="28"/>
          <w:szCs w:val="28"/>
        </w:rPr>
        <w:t>в кварталі</w:t>
      </w:r>
      <w:r w:rsidR="00D91D19" w:rsidRPr="008334BC">
        <w:rPr>
          <w:sz w:val="28"/>
          <w:szCs w:val="28"/>
        </w:rPr>
        <w:t xml:space="preserve"> </w:t>
      </w:r>
      <w:r w:rsidR="00B4462E" w:rsidRPr="008334BC">
        <w:rPr>
          <w:sz w:val="28"/>
          <w:szCs w:val="28"/>
        </w:rPr>
        <w:t>54</w:t>
      </w:r>
      <w:r w:rsidR="00FD3430" w:rsidRPr="008334BC">
        <w:rPr>
          <w:sz w:val="28"/>
          <w:szCs w:val="28"/>
        </w:rPr>
        <w:t>, виділ</w:t>
      </w:r>
      <w:r w:rsidR="00C35672">
        <w:rPr>
          <w:sz w:val="28"/>
          <w:szCs w:val="28"/>
        </w:rPr>
        <w:t>и</w:t>
      </w:r>
      <w:r w:rsidR="00FD3430" w:rsidRPr="008334BC">
        <w:rPr>
          <w:sz w:val="28"/>
          <w:szCs w:val="28"/>
        </w:rPr>
        <w:t xml:space="preserve"> 1-7</w:t>
      </w:r>
      <w:r w:rsidR="00D91D19" w:rsidRPr="008334BC">
        <w:rPr>
          <w:sz w:val="28"/>
          <w:szCs w:val="28"/>
        </w:rPr>
        <w:t xml:space="preserve"> </w:t>
      </w:r>
      <w:r w:rsidR="00FD3430" w:rsidRPr="008334BC">
        <w:rPr>
          <w:sz w:val="28"/>
          <w:szCs w:val="28"/>
        </w:rPr>
        <w:t>Долинсь</w:t>
      </w:r>
      <w:r w:rsidR="00B271FD" w:rsidRPr="008334BC">
        <w:rPr>
          <w:sz w:val="28"/>
          <w:szCs w:val="28"/>
        </w:rPr>
        <w:t>ко</w:t>
      </w:r>
      <w:r w:rsidR="001F5947" w:rsidRPr="008334BC">
        <w:rPr>
          <w:sz w:val="28"/>
          <w:szCs w:val="28"/>
        </w:rPr>
        <w:t>го</w:t>
      </w:r>
      <w:r w:rsidR="00D91D19" w:rsidRPr="008334BC">
        <w:rPr>
          <w:sz w:val="28"/>
          <w:szCs w:val="28"/>
        </w:rPr>
        <w:t xml:space="preserve"> лісництва</w:t>
      </w:r>
      <w:r w:rsidR="0003459B" w:rsidRPr="008334BC">
        <w:rPr>
          <w:sz w:val="28"/>
          <w:szCs w:val="28"/>
        </w:rPr>
        <w:t xml:space="preserve"> (далі – Землекористувач)</w:t>
      </w:r>
      <w:r w:rsidR="00D91D19" w:rsidRPr="008334BC">
        <w:rPr>
          <w:sz w:val="28"/>
          <w:szCs w:val="28"/>
        </w:rPr>
        <w:t>.</w:t>
      </w:r>
    </w:p>
    <w:p w:rsidR="00594C51" w:rsidRPr="008334BC" w:rsidRDefault="00D91D19" w:rsidP="00D91D19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 xml:space="preserve">1.4. </w:t>
      </w:r>
      <w:r w:rsidR="00FB6894" w:rsidRPr="008334BC">
        <w:rPr>
          <w:sz w:val="28"/>
          <w:szCs w:val="28"/>
        </w:rPr>
        <w:t>Територія, оголошена Заказником, не вилучається з</w:t>
      </w:r>
      <w:r w:rsidR="00B10C7F" w:rsidRPr="008334BC">
        <w:rPr>
          <w:sz w:val="28"/>
          <w:szCs w:val="28"/>
        </w:rPr>
        <w:t xml:space="preserve"> користування у </w:t>
      </w:r>
      <w:r w:rsidR="00E93654">
        <w:rPr>
          <w:sz w:val="28"/>
          <w:szCs w:val="28"/>
        </w:rPr>
        <w:t>З</w:t>
      </w:r>
      <w:r w:rsidR="00144E38" w:rsidRPr="008334BC">
        <w:rPr>
          <w:sz w:val="28"/>
          <w:szCs w:val="28"/>
        </w:rPr>
        <w:t>емлекористувач</w:t>
      </w:r>
      <w:r w:rsidR="0003459B" w:rsidRPr="008334BC">
        <w:rPr>
          <w:sz w:val="28"/>
          <w:szCs w:val="28"/>
        </w:rPr>
        <w:t>а</w:t>
      </w:r>
      <w:r w:rsidR="001F612B" w:rsidRPr="008334BC">
        <w:rPr>
          <w:sz w:val="28"/>
          <w:szCs w:val="28"/>
        </w:rPr>
        <w:t>, який здійснює</w:t>
      </w:r>
      <w:r w:rsidR="00FB6894" w:rsidRPr="008334BC">
        <w:rPr>
          <w:sz w:val="28"/>
          <w:szCs w:val="28"/>
        </w:rPr>
        <w:t xml:space="preserve"> в її межах свою дія</w:t>
      </w:r>
      <w:r w:rsidR="00594C51" w:rsidRPr="008334BC">
        <w:rPr>
          <w:sz w:val="28"/>
          <w:szCs w:val="28"/>
        </w:rPr>
        <w:t>льність згідно з цим Положенням</w:t>
      </w:r>
      <w:r w:rsidR="00FB6894" w:rsidRPr="008334BC">
        <w:rPr>
          <w:sz w:val="28"/>
          <w:szCs w:val="28"/>
        </w:rPr>
        <w:t>.</w:t>
      </w:r>
    </w:p>
    <w:p w:rsidR="00E93654" w:rsidRPr="006B3EB2" w:rsidRDefault="00B10C7F" w:rsidP="00E93654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 xml:space="preserve">1.5. </w:t>
      </w:r>
      <w:r w:rsidR="00E93654" w:rsidRPr="006B3EB2">
        <w:rPr>
          <w:sz w:val="28"/>
          <w:szCs w:val="28"/>
        </w:rPr>
        <w:t xml:space="preserve">Землекористувач на території Заказника у своїй діяльності </w:t>
      </w:r>
      <w:r w:rsidR="005D33E6">
        <w:rPr>
          <w:sz w:val="28"/>
          <w:szCs w:val="28"/>
        </w:rPr>
        <w:t>керується</w:t>
      </w:r>
      <w:r w:rsidR="005D33E6" w:rsidRPr="006B3EB2">
        <w:rPr>
          <w:sz w:val="28"/>
          <w:szCs w:val="28"/>
        </w:rPr>
        <w:t xml:space="preserve"> Конституцією </w:t>
      </w:r>
      <w:r w:rsidR="005D33E6" w:rsidRPr="00E44AAF">
        <w:rPr>
          <w:sz w:val="28"/>
          <w:szCs w:val="28"/>
        </w:rPr>
        <w:t>України, Земельним кодексом України, Лісовим кодексом України та Водним кодексом України, законами України «Про охорону навколишнього природного середовища»,</w:t>
      </w:r>
      <w:r w:rsidR="005D33E6" w:rsidRPr="006B3EB2">
        <w:rPr>
          <w:sz w:val="28"/>
          <w:szCs w:val="28"/>
        </w:rPr>
        <w:t xml:space="preserve"> «Про природно-заповідний фонд України», </w:t>
      </w:r>
      <w:r w:rsidR="005D33E6" w:rsidRPr="001021FB">
        <w:rPr>
          <w:sz w:val="28"/>
          <w:szCs w:val="28"/>
        </w:rPr>
        <w:t>«Про Червону книгу України»</w:t>
      </w:r>
      <w:r w:rsidR="005D33E6">
        <w:rPr>
          <w:sz w:val="28"/>
          <w:szCs w:val="28"/>
        </w:rPr>
        <w:t>,</w:t>
      </w:r>
      <w:r w:rsidR="005D33E6" w:rsidRPr="006B3EB2">
        <w:rPr>
          <w:sz w:val="28"/>
          <w:szCs w:val="28"/>
        </w:rPr>
        <w:t xml:space="preserve"> «Про рослинний світ», «Про тваринний світ», іншими нормативно-правовими акта</w:t>
      </w:r>
      <w:r w:rsidR="005D33E6">
        <w:rPr>
          <w:sz w:val="28"/>
          <w:szCs w:val="28"/>
        </w:rPr>
        <w:t xml:space="preserve">ми та цим Положенням, забезпечує і несе </w:t>
      </w:r>
      <w:r w:rsidR="00E93654" w:rsidRPr="006B3EB2">
        <w:rPr>
          <w:sz w:val="28"/>
          <w:szCs w:val="28"/>
        </w:rPr>
        <w:t>відповідальність за належний стан території Заказника та додержання встановленого режиму території.</w:t>
      </w:r>
    </w:p>
    <w:p w:rsidR="007A0CB0" w:rsidRDefault="00622C41" w:rsidP="00622C41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 xml:space="preserve">1.6. </w:t>
      </w:r>
      <w:r w:rsidR="00FB6894" w:rsidRPr="008334BC">
        <w:rPr>
          <w:sz w:val="28"/>
          <w:szCs w:val="28"/>
        </w:rPr>
        <w:t xml:space="preserve">Межі </w:t>
      </w:r>
      <w:bookmarkStart w:id="3" w:name="_Hlk26537530"/>
      <w:r w:rsidR="00FB6894" w:rsidRPr="008334BC">
        <w:rPr>
          <w:sz w:val="28"/>
          <w:szCs w:val="28"/>
        </w:rPr>
        <w:t>Заказника</w:t>
      </w:r>
      <w:bookmarkEnd w:id="3"/>
      <w:r w:rsidR="00FB6894" w:rsidRPr="008334BC">
        <w:rPr>
          <w:sz w:val="28"/>
          <w:szCs w:val="28"/>
        </w:rPr>
        <w:t xml:space="preserve"> встановл</w:t>
      </w:r>
      <w:r w:rsidR="007A0CB0" w:rsidRPr="008334BC">
        <w:rPr>
          <w:sz w:val="28"/>
          <w:szCs w:val="28"/>
        </w:rPr>
        <w:t xml:space="preserve">юються в натурі (на місцевості) відповідно до законодавства. </w:t>
      </w:r>
      <w:r w:rsidRPr="008334BC">
        <w:rPr>
          <w:sz w:val="28"/>
          <w:szCs w:val="28"/>
        </w:rPr>
        <w:t xml:space="preserve">До встановлення меж Заказника його межі </w:t>
      </w:r>
      <w:r w:rsidR="00E42A7E" w:rsidRPr="008334BC">
        <w:rPr>
          <w:sz w:val="28"/>
          <w:szCs w:val="28"/>
        </w:rPr>
        <w:t>визначаються відповідно до Проєкту створення Заказника</w:t>
      </w:r>
      <w:r w:rsidR="00FB6894" w:rsidRPr="008334BC">
        <w:rPr>
          <w:sz w:val="28"/>
          <w:szCs w:val="28"/>
        </w:rPr>
        <w:t>.</w:t>
      </w:r>
    </w:p>
    <w:p w:rsidR="00F3086C" w:rsidRPr="001630C4" w:rsidRDefault="00F3086C" w:rsidP="00F3086C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1630C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630C4">
        <w:rPr>
          <w:sz w:val="28"/>
          <w:szCs w:val="28"/>
        </w:rPr>
        <w:t xml:space="preserve">. На території </w:t>
      </w:r>
      <w:r>
        <w:rPr>
          <w:sz w:val="28"/>
          <w:szCs w:val="28"/>
        </w:rPr>
        <w:t>Заказника</w:t>
      </w:r>
      <w:r w:rsidRPr="001630C4">
        <w:rPr>
          <w:sz w:val="28"/>
          <w:szCs w:val="28"/>
        </w:rPr>
        <w:t xml:space="preserve"> у визначених місцях встановлюються необхідні державні інформаційні та охоронні знаки затвердженого зразка.</w:t>
      </w:r>
    </w:p>
    <w:p w:rsidR="00171467" w:rsidRPr="008334BC" w:rsidRDefault="0003459B" w:rsidP="00171467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>1.</w:t>
      </w:r>
      <w:r w:rsidR="00F3086C">
        <w:rPr>
          <w:sz w:val="28"/>
          <w:szCs w:val="28"/>
        </w:rPr>
        <w:t>8</w:t>
      </w:r>
      <w:r w:rsidRPr="008334BC">
        <w:rPr>
          <w:sz w:val="28"/>
          <w:szCs w:val="28"/>
        </w:rPr>
        <w:t>. Адреса Землекористувача</w:t>
      </w:r>
      <w:r w:rsidR="00FB6894" w:rsidRPr="008334BC">
        <w:rPr>
          <w:sz w:val="28"/>
          <w:szCs w:val="28"/>
        </w:rPr>
        <w:t xml:space="preserve">: </w:t>
      </w:r>
    </w:p>
    <w:p w:rsidR="000F7E65" w:rsidRPr="008334BC" w:rsidRDefault="000F7E65" w:rsidP="000F7E65">
      <w:pPr>
        <w:pStyle w:val="11"/>
        <w:shd w:val="clear" w:color="auto" w:fill="auto"/>
        <w:tabs>
          <w:tab w:val="left" w:pos="426"/>
          <w:tab w:val="left" w:pos="875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 xml:space="preserve">Державне підприємство </w:t>
      </w:r>
      <w:r w:rsidR="008334BC" w:rsidRPr="008334BC">
        <w:rPr>
          <w:sz w:val="28"/>
          <w:szCs w:val="28"/>
        </w:rPr>
        <w:t>«</w:t>
      </w:r>
      <w:r w:rsidR="00FD3430" w:rsidRPr="008334BC">
        <w:rPr>
          <w:sz w:val="28"/>
          <w:szCs w:val="28"/>
        </w:rPr>
        <w:t>Долин</w:t>
      </w:r>
      <w:r w:rsidRPr="008334BC">
        <w:rPr>
          <w:sz w:val="28"/>
          <w:szCs w:val="28"/>
        </w:rPr>
        <w:t>ське лісове господарство</w:t>
      </w:r>
      <w:r w:rsidR="008334BC" w:rsidRPr="008334BC">
        <w:rPr>
          <w:sz w:val="28"/>
          <w:szCs w:val="28"/>
        </w:rPr>
        <w:t>»</w:t>
      </w:r>
      <w:r w:rsidR="005D33E6">
        <w:rPr>
          <w:sz w:val="28"/>
          <w:szCs w:val="28"/>
        </w:rPr>
        <w:t>:</w:t>
      </w:r>
      <w:r w:rsidRPr="008334BC">
        <w:rPr>
          <w:sz w:val="28"/>
          <w:szCs w:val="28"/>
        </w:rPr>
        <w:t xml:space="preserve"> </w:t>
      </w:r>
      <w:r w:rsidR="005D33E6">
        <w:rPr>
          <w:sz w:val="28"/>
          <w:szCs w:val="28"/>
        </w:rPr>
        <w:t>вулиця Центральна, 1 а</w:t>
      </w:r>
      <w:r w:rsidR="00AA790E" w:rsidRPr="008334BC">
        <w:rPr>
          <w:sz w:val="28"/>
          <w:szCs w:val="28"/>
        </w:rPr>
        <w:t xml:space="preserve">, </w:t>
      </w:r>
      <w:r w:rsidR="00FD3430" w:rsidRPr="008334BC">
        <w:rPr>
          <w:sz w:val="28"/>
          <w:szCs w:val="28"/>
        </w:rPr>
        <w:t>місто</w:t>
      </w:r>
      <w:r w:rsidRPr="008334BC">
        <w:rPr>
          <w:sz w:val="28"/>
          <w:szCs w:val="28"/>
        </w:rPr>
        <w:t xml:space="preserve"> </w:t>
      </w:r>
      <w:r w:rsidR="00FD3430" w:rsidRPr="008334BC">
        <w:rPr>
          <w:sz w:val="28"/>
          <w:szCs w:val="28"/>
        </w:rPr>
        <w:t>Долинська</w:t>
      </w:r>
      <w:r w:rsidRPr="008334BC">
        <w:rPr>
          <w:sz w:val="28"/>
          <w:szCs w:val="28"/>
        </w:rPr>
        <w:t xml:space="preserve">, </w:t>
      </w:r>
      <w:r w:rsidR="00FD3430" w:rsidRPr="008334BC">
        <w:rPr>
          <w:sz w:val="28"/>
          <w:szCs w:val="28"/>
        </w:rPr>
        <w:t>Кропивниць</w:t>
      </w:r>
      <w:r w:rsidRPr="008334BC">
        <w:rPr>
          <w:sz w:val="28"/>
          <w:szCs w:val="28"/>
        </w:rPr>
        <w:t>кий район, Кіровоградська область, 2</w:t>
      </w:r>
      <w:r w:rsidR="00A34385" w:rsidRPr="008334BC">
        <w:rPr>
          <w:sz w:val="28"/>
          <w:szCs w:val="28"/>
        </w:rPr>
        <w:t>8500</w:t>
      </w:r>
      <w:r w:rsidR="0003459B" w:rsidRPr="008334BC">
        <w:rPr>
          <w:sz w:val="28"/>
          <w:szCs w:val="28"/>
        </w:rPr>
        <w:t>.</w:t>
      </w:r>
    </w:p>
    <w:p w:rsidR="007A0CB0" w:rsidRPr="008334BC" w:rsidRDefault="007A0CB0" w:rsidP="00FB6894">
      <w:pPr>
        <w:pStyle w:val="10"/>
        <w:keepNext/>
        <w:keepLines/>
        <w:shd w:val="clear" w:color="auto" w:fill="auto"/>
        <w:tabs>
          <w:tab w:val="left" w:pos="474"/>
        </w:tabs>
        <w:spacing w:after="0"/>
        <w:rPr>
          <w:sz w:val="28"/>
          <w:szCs w:val="28"/>
        </w:rPr>
      </w:pPr>
    </w:p>
    <w:p w:rsidR="00FB6894" w:rsidRPr="008334BC" w:rsidRDefault="00FB6894" w:rsidP="00CC3DFF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74"/>
        </w:tabs>
        <w:spacing w:after="0"/>
        <w:ind w:left="0" w:firstLine="0"/>
        <w:rPr>
          <w:sz w:val="28"/>
          <w:szCs w:val="28"/>
        </w:rPr>
      </w:pPr>
      <w:r w:rsidRPr="008334BC">
        <w:rPr>
          <w:sz w:val="28"/>
          <w:szCs w:val="28"/>
        </w:rPr>
        <w:t>МЕТА СТВОРЕННЯ ТА ЗАВДАННЯ</w:t>
      </w:r>
    </w:p>
    <w:p w:rsidR="00721015" w:rsidRPr="008334BC" w:rsidRDefault="00721015" w:rsidP="00721015">
      <w:pPr>
        <w:pStyle w:val="10"/>
        <w:keepNext/>
        <w:keepLines/>
        <w:shd w:val="clear" w:color="auto" w:fill="auto"/>
        <w:tabs>
          <w:tab w:val="left" w:pos="474"/>
        </w:tabs>
        <w:spacing w:after="0"/>
        <w:ind w:left="720"/>
        <w:rPr>
          <w:sz w:val="28"/>
          <w:szCs w:val="28"/>
        </w:rPr>
      </w:pPr>
    </w:p>
    <w:p w:rsidR="00511E2E" w:rsidRPr="008334BC" w:rsidRDefault="003365C2" w:rsidP="00616531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>2</w:t>
      </w:r>
      <w:r w:rsidR="003A3AA9" w:rsidRPr="008334BC">
        <w:rPr>
          <w:sz w:val="28"/>
          <w:szCs w:val="28"/>
        </w:rPr>
        <w:t>.</w:t>
      </w:r>
      <w:r w:rsidRPr="008334BC">
        <w:rPr>
          <w:sz w:val="28"/>
          <w:szCs w:val="28"/>
        </w:rPr>
        <w:t>1</w:t>
      </w:r>
      <w:r w:rsidR="00616531" w:rsidRPr="008334BC">
        <w:rPr>
          <w:sz w:val="28"/>
          <w:szCs w:val="28"/>
        </w:rPr>
        <w:t xml:space="preserve">. </w:t>
      </w:r>
      <w:r w:rsidR="00144E38" w:rsidRPr="008334BC">
        <w:rPr>
          <w:sz w:val="28"/>
          <w:szCs w:val="28"/>
        </w:rPr>
        <w:t>Заказник</w:t>
      </w:r>
      <w:r w:rsidR="00FB6894" w:rsidRPr="008334BC">
        <w:rPr>
          <w:sz w:val="28"/>
          <w:szCs w:val="28"/>
        </w:rPr>
        <w:t xml:space="preserve"> створено з метою збереження </w:t>
      </w:r>
      <w:r w:rsidR="00FE517B" w:rsidRPr="008334BC">
        <w:rPr>
          <w:sz w:val="28"/>
          <w:szCs w:val="28"/>
        </w:rPr>
        <w:t xml:space="preserve">у </w:t>
      </w:r>
      <w:r w:rsidR="000C1EB1" w:rsidRPr="008334BC">
        <w:rPr>
          <w:sz w:val="28"/>
          <w:szCs w:val="28"/>
        </w:rPr>
        <w:t>природно</w:t>
      </w:r>
      <w:r w:rsidR="00FE517B" w:rsidRPr="008334BC">
        <w:rPr>
          <w:sz w:val="28"/>
          <w:szCs w:val="28"/>
        </w:rPr>
        <w:t xml:space="preserve">му стані типових ландшафтів степового краю з рідкісним складом </w:t>
      </w:r>
      <w:r w:rsidR="00665D34" w:rsidRPr="008334BC">
        <w:rPr>
          <w:sz w:val="28"/>
          <w:szCs w:val="28"/>
        </w:rPr>
        <w:t>рослинного та тваринного світу</w:t>
      </w:r>
      <w:r w:rsidR="007A0CB0" w:rsidRPr="008334BC">
        <w:rPr>
          <w:sz w:val="28"/>
          <w:szCs w:val="28"/>
        </w:rPr>
        <w:t>.</w:t>
      </w:r>
    </w:p>
    <w:p w:rsidR="00FB6894" w:rsidRPr="008334BC" w:rsidRDefault="003365C2" w:rsidP="00670F78">
      <w:pPr>
        <w:pStyle w:val="11"/>
        <w:shd w:val="clear" w:color="auto" w:fill="auto"/>
        <w:tabs>
          <w:tab w:val="left" w:pos="709"/>
          <w:tab w:val="left" w:pos="1276"/>
        </w:tabs>
        <w:spacing w:after="0"/>
        <w:ind w:firstLine="567"/>
        <w:jc w:val="both"/>
        <w:rPr>
          <w:sz w:val="28"/>
          <w:szCs w:val="28"/>
        </w:rPr>
      </w:pPr>
      <w:r w:rsidRPr="008334BC">
        <w:rPr>
          <w:sz w:val="28"/>
          <w:szCs w:val="28"/>
        </w:rPr>
        <w:t>2.2</w:t>
      </w:r>
      <w:r w:rsidR="003A3AA9" w:rsidRPr="008334BC">
        <w:rPr>
          <w:sz w:val="28"/>
          <w:szCs w:val="28"/>
        </w:rPr>
        <w:t xml:space="preserve">. </w:t>
      </w:r>
      <w:r w:rsidR="00FB6894" w:rsidRPr="008334BC">
        <w:rPr>
          <w:sz w:val="28"/>
          <w:szCs w:val="28"/>
        </w:rPr>
        <w:t>Основними завданнями Заказника є:</w:t>
      </w:r>
    </w:p>
    <w:p w:rsidR="00393D44" w:rsidRPr="008334BC" w:rsidRDefault="00670F78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збереження </w:t>
      </w:r>
      <w:r w:rsidR="00787916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цінного природного комплексу </w:t>
      </w:r>
      <w:r w:rsidR="00C92B89" w:rsidRPr="008334BC">
        <w:rPr>
          <w:rStyle w:val="FontStyle"/>
          <w:rFonts w:ascii="Times New Roman" w:hAnsi="Times New Roman" w:cs="Times New Roman"/>
          <w:sz w:val="28"/>
          <w:szCs w:val="28"/>
        </w:rPr>
        <w:t>С</w:t>
      </w:r>
      <w:r w:rsidR="00992E2D" w:rsidRPr="008334BC">
        <w:rPr>
          <w:rStyle w:val="FontStyle"/>
          <w:rFonts w:ascii="Times New Roman" w:hAnsi="Times New Roman" w:cs="Times New Roman"/>
          <w:sz w:val="28"/>
          <w:szCs w:val="28"/>
        </w:rPr>
        <w:t>тепу</w:t>
      </w:r>
      <w:r w:rsidR="005C3BE6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з рідкісними видами флори та фауни</w:t>
      </w:r>
      <w:r w:rsidR="00393D44" w:rsidRPr="008334BC">
        <w:rPr>
          <w:rStyle w:val="FontStyle"/>
          <w:rFonts w:ascii="Times New Roman" w:hAnsi="Times New Roman" w:cs="Times New Roman"/>
          <w:sz w:val="28"/>
          <w:szCs w:val="28"/>
        </w:rPr>
        <w:t>;</w:t>
      </w:r>
    </w:p>
    <w:p w:rsidR="00393D44" w:rsidRPr="008334BC" w:rsidRDefault="00697629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охорона, </w:t>
      </w:r>
      <w:r w:rsidR="00393D44" w:rsidRPr="008334BC">
        <w:rPr>
          <w:rStyle w:val="FontStyle"/>
          <w:rFonts w:ascii="Times New Roman" w:hAnsi="Times New Roman" w:cs="Times New Roman"/>
          <w:sz w:val="28"/>
          <w:szCs w:val="28"/>
        </w:rPr>
        <w:t>збереження та відтворення рослинного та тваринного світу</w:t>
      </w: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, </w:t>
      </w:r>
      <w:r w:rsidR="003D0063" w:rsidRPr="008334BC">
        <w:rPr>
          <w:rStyle w:val="FontStyle"/>
          <w:rFonts w:ascii="Times New Roman" w:hAnsi="Times New Roman" w:cs="Times New Roman"/>
          <w:sz w:val="28"/>
          <w:szCs w:val="28"/>
        </w:rPr>
        <w:t>у тому числі видів занесених до Червоної Книги України</w:t>
      </w: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: </w:t>
      </w:r>
      <w:r w:rsidR="00C64EE3" w:rsidRPr="008334BC">
        <w:rPr>
          <w:rStyle w:val="FontStyle"/>
          <w:rFonts w:ascii="Times New Roman" w:hAnsi="Times New Roman" w:cs="Times New Roman"/>
          <w:sz w:val="28"/>
          <w:szCs w:val="28"/>
        </w:rPr>
        <w:t>гвоздика бузька</w:t>
      </w: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</w:t>
      </w:r>
      <w:r w:rsidR="00C64EE3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Dianthus hupanicus Andrz</w:t>
      </w:r>
      <w:r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)</w:t>
      </w: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, </w:t>
      </w:r>
      <w:r w:rsidR="00C64EE3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ковила Лессінга </w:t>
      </w:r>
      <w:r w:rsidR="00C64EE3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(Stipa Lessingiana Trin. et Rupr),</w:t>
      </w:r>
      <w:r w:rsidR="00C64EE3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сон чорніючий </w:t>
      </w:r>
      <w:r w:rsidR="00C64EE3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(Pulsatilla nigricans</w:t>
      </w:r>
      <w:r w:rsidR="005D5816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 xml:space="preserve"> Storck</w:t>
      </w:r>
      <w:r w:rsidR="00C64EE3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)</w:t>
      </w:r>
      <w:r w:rsidR="005D5816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 xml:space="preserve">, </w:t>
      </w:r>
      <w:r w:rsidR="005D5816" w:rsidRPr="008334BC">
        <w:rPr>
          <w:rStyle w:val="FontStyle"/>
          <w:rFonts w:ascii="Times New Roman" w:hAnsi="Times New Roman" w:cs="Times New Roman"/>
          <w:sz w:val="28"/>
          <w:szCs w:val="28"/>
        </w:rPr>
        <w:t>півники понтичні</w:t>
      </w:r>
      <w:r w:rsidR="005D5816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 xml:space="preserve"> (Iris pontica Zapal), </w:t>
      </w:r>
      <w:r w:rsidR="0050560D" w:rsidRPr="008334BC">
        <w:rPr>
          <w:rStyle w:val="FontStyle"/>
          <w:rFonts w:ascii="Times New Roman" w:hAnsi="Times New Roman" w:cs="Times New Roman"/>
          <w:sz w:val="28"/>
          <w:szCs w:val="28"/>
        </w:rPr>
        <w:t>жук-олень</w:t>
      </w:r>
      <w:r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50560D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Lucanus cervus cervus</w:t>
      </w:r>
      <w:r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)</w:t>
      </w:r>
      <w:r w:rsidR="0050560D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,</w:t>
      </w:r>
      <w:r w:rsidR="005C3BE6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</w:t>
      </w:r>
      <w:r w:rsidR="0050560D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горностай </w:t>
      </w:r>
      <w:r w:rsidR="0050560D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(Mustela erminea)</w:t>
      </w:r>
      <w:r w:rsidR="005C3BE6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, </w:t>
      </w:r>
      <w:r w:rsidR="00B27E77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боривітер степовий </w:t>
      </w:r>
      <w:r w:rsidR="00B27E77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(Falco naumanni),</w:t>
      </w:r>
      <w:r w:rsidR="00B27E77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 змієїд </w:t>
      </w:r>
      <w:r w:rsidR="00B27E77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(Circaetus gallicus)</w:t>
      </w:r>
      <w:r w:rsidR="00B27E77" w:rsidRPr="008334BC">
        <w:rPr>
          <w:rStyle w:val="FontStyle"/>
          <w:rFonts w:ascii="Times New Roman" w:hAnsi="Times New Roman" w:cs="Times New Roman"/>
          <w:sz w:val="28"/>
          <w:szCs w:val="28"/>
        </w:rPr>
        <w:t xml:space="preserve">, гадюка степова </w:t>
      </w:r>
      <w:r w:rsidR="00B27E77" w:rsidRPr="008334BC">
        <w:rPr>
          <w:rStyle w:val="FontStyle"/>
          <w:rFonts w:ascii="Times New Roman" w:hAnsi="Times New Roman" w:cs="Times New Roman"/>
          <w:i/>
          <w:sz w:val="28"/>
          <w:szCs w:val="28"/>
        </w:rPr>
        <w:t>(Vipera renardi)</w:t>
      </w:r>
      <w:r w:rsidR="00B27E77" w:rsidRPr="008334BC">
        <w:rPr>
          <w:rStyle w:val="FontStyle"/>
          <w:rFonts w:ascii="Times New Roman" w:hAnsi="Times New Roman" w:cs="Times New Roman"/>
          <w:sz w:val="28"/>
          <w:szCs w:val="28"/>
        </w:rPr>
        <w:t>.</w:t>
      </w:r>
    </w:p>
    <w:p w:rsidR="00C100AD" w:rsidRPr="008334BC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8334BC">
        <w:rPr>
          <w:rStyle w:val="FontStyle"/>
          <w:rFonts w:ascii="Times New Roman" w:hAnsi="Times New Roman" w:cs="Times New Roman"/>
          <w:sz w:val="28"/>
          <w:szCs w:val="28"/>
        </w:rPr>
        <w:t>підтримання загального екологічного балансу в регіоні;</w:t>
      </w:r>
    </w:p>
    <w:p w:rsidR="00670F78" w:rsidRPr="008334BC" w:rsidRDefault="00C100AD" w:rsidP="003365C2">
      <w:pPr>
        <w:tabs>
          <w:tab w:val="left" w:pos="1134"/>
        </w:tabs>
        <w:ind w:firstLine="567"/>
        <w:contextualSpacing/>
        <w:jc w:val="both"/>
        <w:rPr>
          <w:rStyle w:val="FontStyle"/>
          <w:rFonts w:ascii="Times New Roman" w:hAnsi="Times New Roman" w:cs="Times New Roman"/>
          <w:sz w:val="28"/>
          <w:szCs w:val="28"/>
        </w:rPr>
      </w:pPr>
      <w:r w:rsidRPr="008334BC">
        <w:rPr>
          <w:rStyle w:val="FontStyle"/>
          <w:rFonts w:ascii="Times New Roman" w:hAnsi="Times New Roman" w:cs="Times New Roman"/>
          <w:sz w:val="28"/>
          <w:szCs w:val="28"/>
        </w:rPr>
        <w:t>поширення екологічних знань.</w:t>
      </w:r>
    </w:p>
    <w:p w:rsidR="00FB6894" w:rsidRPr="008334BC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8334BC" w:rsidRDefault="006021E0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  <w:r w:rsidRPr="008334BC">
        <w:rPr>
          <w:sz w:val="28"/>
          <w:szCs w:val="28"/>
        </w:rPr>
        <w:t>3</w:t>
      </w:r>
      <w:r w:rsidR="00FB6894" w:rsidRPr="008334BC">
        <w:rPr>
          <w:sz w:val="28"/>
          <w:szCs w:val="28"/>
        </w:rPr>
        <w:t>. РЕЖИМ ТЕРИТОРІЇ ТА ОХОРОНА</w:t>
      </w:r>
    </w:p>
    <w:p w:rsidR="00FB6894" w:rsidRPr="008334BC" w:rsidRDefault="00FB6894" w:rsidP="00FB6894">
      <w:pPr>
        <w:pStyle w:val="10"/>
        <w:keepNext/>
        <w:keepLines/>
        <w:shd w:val="clear" w:color="auto" w:fill="auto"/>
        <w:tabs>
          <w:tab w:val="left" w:pos="579"/>
        </w:tabs>
        <w:spacing w:after="0"/>
        <w:rPr>
          <w:sz w:val="28"/>
          <w:szCs w:val="28"/>
        </w:rPr>
      </w:pPr>
    </w:p>
    <w:p w:rsidR="00FB6894" w:rsidRPr="008334BC" w:rsidRDefault="00511E2E" w:rsidP="003365C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3.1. </w:t>
      </w:r>
      <w:r w:rsidR="00FB6894" w:rsidRPr="008334BC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8334BC" w:rsidRPr="008334BC">
        <w:rPr>
          <w:rFonts w:ascii="Times New Roman" w:hAnsi="Times New Roman"/>
          <w:sz w:val="28"/>
          <w:szCs w:val="28"/>
        </w:rPr>
        <w:t>«</w:t>
      </w:r>
      <w:r w:rsidR="00FB6894" w:rsidRPr="008334BC">
        <w:rPr>
          <w:rFonts w:ascii="Times New Roman" w:hAnsi="Times New Roman"/>
          <w:sz w:val="28"/>
          <w:szCs w:val="28"/>
        </w:rPr>
        <w:t>Про природно-заповідний фонд України</w:t>
      </w:r>
      <w:r w:rsidR="008334BC" w:rsidRPr="008334BC">
        <w:rPr>
          <w:rFonts w:ascii="Times New Roman" w:hAnsi="Times New Roman"/>
          <w:sz w:val="28"/>
          <w:szCs w:val="28"/>
        </w:rPr>
        <w:t>»</w:t>
      </w:r>
      <w:r w:rsidR="00FB6894" w:rsidRPr="008334BC">
        <w:rPr>
          <w:rFonts w:ascii="Times New Roman" w:hAnsi="Times New Roman"/>
          <w:sz w:val="28"/>
          <w:szCs w:val="28"/>
        </w:rPr>
        <w:t xml:space="preserve"> на території Заказника забороняється будь-яка діяльність, що суперечить меті та завданням Заказника, передбачена цим Положенням, і загрожує збереженню природного комплексу</w:t>
      </w:r>
      <w:r w:rsidR="008B4D99">
        <w:rPr>
          <w:rFonts w:ascii="Times New Roman" w:hAnsi="Times New Roman"/>
          <w:sz w:val="28"/>
          <w:szCs w:val="28"/>
        </w:rPr>
        <w:t>, зокрема</w:t>
      </w:r>
      <w:r w:rsidR="00FB6894" w:rsidRPr="008334BC">
        <w:rPr>
          <w:rFonts w:ascii="Times New Roman" w:hAnsi="Times New Roman"/>
          <w:sz w:val="28"/>
          <w:szCs w:val="28"/>
        </w:rPr>
        <w:t>:</w:t>
      </w:r>
    </w:p>
    <w:p w:rsidR="00A153CC" w:rsidRPr="008334BC" w:rsidRDefault="00A153CC" w:rsidP="00A153CC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рубки головного користування, суцільні, прохідні, лісовідновні та поступові рубки, видалення захаращеності</w:t>
      </w:r>
      <w:r w:rsidRPr="008334B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021E0" w:rsidRPr="008334BC" w:rsidRDefault="006021E0" w:rsidP="006021E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будь-яке будівництво, що може вплинути на зміну характеру місцевості, ландшафтів</w:t>
      </w:r>
      <w:r w:rsidR="00A153CC" w:rsidRPr="008334BC">
        <w:rPr>
          <w:rFonts w:ascii="Times New Roman" w:hAnsi="Times New Roman"/>
          <w:sz w:val="28"/>
          <w:szCs w:val="28"/>
        </w:rPr>
        <w:t xml:space="preserve"> </w:t>
      </w:r>
      <w:r w:rsidRPr="008334BC">
        <w:rPr>
          <w:rFonts w:ascii="Times New Roman" w:hAnsi="Times New Roman"/>
          <w:sz w:val="28"/>
          <w:szCs w:val="28"/>
        </w:rPr>
        <w:t>і не пов’язане з охороною території Заказника;</w:t>
      </w:r>
    </w:p>
    <w:p w:rsidR="00550D3D" w:rsidRPr="008334BC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розвідувальні, підривні роботи, розробка </w:t>
      </w:r>
      <w:r w:rsidR="00547275" w:rsidRPr="008334BC">
        <w:rPr>
          <w:rFonts w:ascii="Times New Roman" w:hAnsi="Times New Roman"/>
          <w:sz w:val="28"/>
          <w:szCs w:val="28"/>
        </w:rPr>
        <w:t xml:space="preserve">та видобування </w:t>
      </w:r>
      <w:r w:rsidR="00501DB7" w:rsidRPr="008334BC">
        <w:rPr>
          <w:rFonts w:ascii="Times New Roman" w:hAnsi="Times New Roman"/>
          <w:sz w:val="28"/>
          <w:szCs w:val="28"/>
        </w:rPr>
        <w:t>у</w:t>
      </w:r>
      <w:r w:rsidRPr="008334BC">
        <w:rPr>
          <w:rFonts w:ascii="Times New Roman" w:hAnsi="Times New Roman"/>
          <w:sz w:val="28"/>
          <w:szCs w:val="28"/>
        </w:rPr>
        <w:t>сіх видів корисних копалин;</w:t>
      </w:r>
    </w:p>
    <w:p w:rsidR="00300E20" w:rsidRPr="008334BC" w:rsidRDefault="00300E20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знищення та пошкодження геологічних відслонень, збір зразків гірських порід;</w:t>
      </w:r>
    </w:p>
    <w:p w:rsidR="008671B6" w:rsidRPr="008334BC" w:rsidRDefault="008671B6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будь-яке порушення ґрунтового покриву та форм рельєфу, окрім влаштування мінералізованих смуг, ремонту існуючих доріг, ґрунтових розкопок на зараженість шкідниками, лісогосподарських заходів, пов</w:t>
      </w:r>
      <w:r w:rsidR="00B31EDC" w:rsidRPr="008334BC">
        <w:rPr>
          <w:rFonts w:ascii="Times New Roman" w:hAnsi="Times New Roman"/>
          <w:sz w:val="28"/>
          <w:szCs w:val="28"/>
        </w:rPr>
        <w:t>’</w:t>
      </w:r>
      <w:r w:rsidRPr="008334BC">
        <w:rPr>
          <w:rFonts w:ascii="Times New Roman" w:hAnsi="Times New Roman"/>
          <w:sz w:val="28"/>
          <w:szCs w:val="28"/>
        </w:rPr>
        <w:t>язаних з використанням та відтворенням лісового фонду;</w:t>
      </w:r>
    </w:p>
    <w:p w:rsidR="00550D3D" w:rsidRPr="008334BC" w:rsidRDefault="00550D3D" w:rsidP="00550D3D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меліоративні та будь-які інші роботи, що можуть призвести до зміни </w:t>
      </w:r>
      <w:r w:rsidR="008538EB" w:rsidRPr="008334BC">
        <w:rPr>
          <w:rFonts w:ascii="Times New Roman" w:hAnsi="Times New Roman"/>
          <w:sz w:val="28"/>
          <w:szCs w:val="28"/>
        </w:rPr>
        <w:t xml:space="preserve">гідрологічного режиму території </w:t>
      </w:r>
      <w:r w:rsidRPr="008334BC">
        <w:rPr>
          <w:rFonts w:ascii="Times New Roman" w:hAnsi="Times New Roman"/>
          <w:sz w:val="28"/>
          <w:szCs w:val="28"/>
        </w:rPr>
        <w:t>Заказника;</w:t>
      </w:r>
    </w:p>
    <w:p w:rsidR="00FC36AE" w:rsidRPr="008334BC" w:rsidRDefault="00FC36AE" w:rsidP="00BA3331">
      <w:pPr>
        <w:pStyle w:val="21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заготівля живиці та другорядних лісових матеріалів (пнів, лубу, кори, деревної зелені);</w:t>
      </w:r>
    </w:p>
    <w:p w:rsidR="00C77F90" w:rsidRPr="008334BC" w:rsidRDefault="00C77F90" w:rsidP="00C77F90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полювання</w:t>
      </w:r>
      <w:r w:rsidR="00773B63" w:rsidRPr="008334BC">
        <w:rPr>
          <w:rFonts w:ascii="Times New Roman" w:hAnsi="Times New Roman"/>
          <w:sz w:val="28"/>
          <w:szCs w:val="28"/>
        </w:rPr>
        <w:t>;</w:t>
      </w:r>
    </w:p>
    <w:p w:rsidR="00046849" w:rsidRPr="008334BC" w:rsidRDefault="00046849" w:rsidP="00C77F90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знищення та суттєва зміна видового складу рослинного покриву</w:t>
      </w:r>
      <w:r w:rsidR="00454439" w:rsidRPr="008334BC">
        <w:rPr>
          <w:rFonts w:ascii="Times New Roman" w:hAnsi="Times New Roman"/>
          <w:sz w:val="28"/>
          <w:szCs w:val="28"/>
        </w:rPr>
        <w:t xml:space="preserve">, у тому числі розорювання, заліснення та </w:t>
      </w:r>
      <w:r w:rsidR="00564F73" w:rsidRPr="008334BC">
        <w:rPr>
          <w:rFonts w:ascii="Times New Roman" w:hAnsi="Times New Roman"/>
          <w:sz w:val="28"/>
          <w:szCs w:val="28"/>
        </w:rPr>
        <w:t>залуження ділянок (без відповідних обґрунтувань наукових закладів)</w:t>
      </w:r>
      <w:r w:rsidR="007E4A4F" w:rsidRPr="008334BC">
        <w:rPr>
          <w:rFonts w:ascii="Times New Roman" w:hAnsi="Times New Roman"/>
          <w:sz w:val="28"/>
          <w:szCs w:val="28"/>
        </w:rPr>
        <w:t>;</w:t>
      </w:r>
    </w:p>
    <w:p w:rsidR="00D6003A" w:rsidRPr="008334BC" w:rsidRDefault="00FB6894" w:rsidP="004E5B77">
      <w:pPr>
        <w:pStyle w:val="ae"/>
        <w:ind w:left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розведення вогнищ,</w:t>
      </w:r>
      <w:r w:rsidR="00D6003A" w:rsidRPr="008334BC">
        <w:rPr>
          <w:rFonts w:ascii="Times New Roman" w:hAnsi="Times New Roman"/>
          <w:sz w:val="28"/>
          <w:szCs w:val="28"/>
        </w:rPr>
        <w:t xml:space="preserve"> випалювання сухої рослинності</w:t>
      </w:r>
      <w:r w:rsidR="00BA3331" w:rsidRPr="008334BC">
        <w:rPr>
          <w:rFonts w:ascii="Times New Roman" w:hAnsi="Times New Roman"/>
          <w:sz w:val="28"/>
          <w:szCs w:val="28"/>
        </w:rPr>
        <w:t xml:space="preserve"> </w:t>
      </w:r>
      <w:r w:rsidR="00967515" w:rsidRPr="008334BC">
        <w:rPr>
          <w:rFonts w:ascii="Times New Roman" w:hAnsi="Times New Roman"/>
          <w:sz w:val="28"/>
          <w:szCs w:val="28"/>
        </w:rPr>
        <w:t>та її решток</w:t>
      </w:r>
      <w:r w:rsidR="00D6003A" w:rsidRPr="008334BC">
        <w:rPr>
          <w:rFonts w:ascii="Times New Roman" w:hAnsi="Times New Roman"/>
          <w:sz w:val="28"/>
          <w:szCs w:val="28"/>
        </w:rPr>
        <w:t>;</w:t>
      </w:r>
    </w:p>
    <w:p w:rsidR="00736A0B" w:rsidRPr="008334BC" w:rsidRDefault="001C6755" w:rsidP="00657471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розорювання земель, за винятком заходів щодо обмеження і розповсюдження пожеж;</w:t>
      </w:r>
    </w:p>
    <w:p w:rsidR="00E93B06" w:rsidRPr="008334BC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заготівля лісової підстилки, деревних соків, технічної сировини;</w:t>
      </w:r>
    </w:p>
    <w:p w:rsidR="00E93B06" w:rsidRPr="008334BC" w:rsidRDefault="00E93B06" w:rsidP="00550D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 xml:space="preserve">збір </w:t>
      </w:r>
      <w:r w:rsidR="004848C7" w:rsidRPr="008334BC">
        <w:rPr>
          <w:rFonts w:ascii="Times New Roman" w:hAnsi="Times New Roman"/>
          <w:sz w:val="28"/>
          <w:szCs w:val="28"/>
          <w:lang w:val="uk-UA"/>
        </w:rPr>
        <w:t>і</w:t>
      </w:r>
      <w:r w:rsidRPr="008334BC">
        <w:rPr>
          <w:rFonts w:ascii="Times New Roman" w:hAnsi="Times New Roman"/>
          <w:sz w:val="28"/>
          <w:szCs w:val="28"/>
          <w:lang w:val="uk-UA"/>
        </w:rPr>
        <w:t xml:space="preserve"> заготівля насіння дерев та чагарників, дикорослих плодів, горіхів, грибів, ягід</w:t>
      </w:r>
      <w:r w:rsidR="004848C7" w:rsidRPr="008334BC">
        <w:rPr>
          <w:rFonts w:ascii="Times New Roman" w:hAnsi="Times New Roman"/>
          <w:sz w:val="28"/>
          <w:szCs w:val="28"/>
          <w:lang w:val="uk-UA"/>
        </w:rPr>
        <w:t xml:space="preserve"> і рослин</w:t>
      </w:r>
      <w:r w:rsidRPr="008334BC">
        <w:rPr>
          <w:rFonts w:ascii="Times New Roman" w:hAnsi="Times New Roman"/>
          <w:sz w:val="28"/>
          <w:szCs w:val="28"/>
          <w:lang w:val="uk-UA"/>
        </w:rPr>
        <w:t>;</w:t>
      </w:r>
    </w:p>
    <w:p w:rsidR="001C6755" w:rsidRPr="008334BC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будь-яке засмічення та забруднення території З</w:t>
      </w:r>
      <w:r w:rsidR="002B60DB" w:rsidRPr="008334BC">
        <w:rPr>
          <w:rFonts w:ascii="Times New Roman" w:hAnsi="Times New Roman"/>
          <w:sz w:val="28"/>
          <w:szCs w:val="28"/>
        </w:rPr>
        <w:t>аказника</w:t>
      </w:r>
      <w:r w:rsidR="003A37F0" w:rsidRPr="008334BC">
        <w:rPr>
          <w:rFonts w:ascii="Times New Roman" w:hAnsi="Times New Roman"/>
          <w:sz w:val="28"/>
          <w:szCs w:val="28"/>
        </w:rPr>
        <w:t xml:space="preserve">, </w:t>
      </w:r>
      <w:r w:rsidR="00547275" w:rsidRPr="008334BC">
        <w:rPr>
          <w:rFonts w:ascii="Times New Roman" w:hAnsi="Times New Roman"/>
          <w:sz w:val="28"/>
          <w:szCs w:val="28"/>
        </w:rPr>
        <w:t>влаштування сміттєзвалищ</w:t>
      </w:r>
      <w:r w:rsidRPr="008334BC">
        <w:rPr>
          <w:rFonts w:ascii="Times New Roman" w:hAnsi="Times New Roman"/>
          <w:sz w:val="28"/>
          <w:szCs w:val="28"/>
        </w:rPr>
        <w:t>;</w:t>
      </w:r>
    </w:p>
    <w:p w:rsidR="00056438" w:rsidRPr="008334BC" w:rsidRDefault="00056438" w:rsidP="00056438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знищення та пошкодження окремих дерев, чагарників, трав</w:t>
      </w:r>
      <w:r w:rsidR="00B92FB7" w:rsidRPr="008334BC">
        <w:rPr>
          <w:rFonts w:ascii="Times New Roman" w:hAnsi="Times New Roman"/>
          <w:sz w:val="28"/>
          <w:szCs w:val="28"/>
          <w:lang w:val="uk-UA"/>
        </w:rPr>
        <w:t>’</w:t>
      </w:r>
      <w:r w:rsidRPr="008334BC">
        <w:rPr>
          <w:rFonts w:ascii="Times New Roman" w:hAnsi="Times New Roman"/>
          <w:sz w:val="28"/>
          <w:szCs w:val="28"/>
          <w:lang w:val="uk-UA"/>
        </w:rPr>
        <w:t>яної рослинності;</w:t>
      </w:r>
    </w:p>
    <w:p w:rsidR="00035AFC" w:rsidRPr="008334BC" w:rsidRDefault="00035AFC" w:rsidP="00035AFC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натаскування мисливських собак, перебування на території Заказника з усіма видами вогнепальної зброї (крім службових осіб під час виконання ними своїх обов’язків), знаряддями лову тварин та недозволеними до використання;</w:t>
      </w:r>
    </w:p>
    <w:p w:rsidR="00A47F3D" w:rsidRPr="008334BC" w:rsidRDefault="00AB2D55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сінокосіння, </w:t>
      </w:r>
      <w:r w:rsidR="00A47F3D" w:rsidRPr="008334BC">
        <w:rPr>
          <w:rFonts w:ascii="Times New Roman" w:hAnsi="Times New Roman"/>
          <w:sz w:val="28"/>
          <w:szCs w:val="28"/>
          <w:lang w:val="uk-UA"/>
        </w:rPr>
        <w:t xml:space="preserve">випас худоби та прогін </w:t>
      </w:r>
      <w:r w:rsidR="00547275" w:rsidRPr="008334BC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A47F3D" w:rsidRPr="008334BC">
        <w:rPr>
          <w:rFonts w:ascii="Times New Roman" w:hAnsi="Times New Roman"/>
          <w:sz w:val="28"/>
          <w:szCs w:val="28"/>
          <w:lang w:val="uk-UA"/>
        </w:rPr>
        <w:t>через територію</w:t>
      </w:r>
      <w:r w:rsidR="00547275" w:rsidRPr="008334BC">
        <w:rPr>
          <w:rFonts w:ascii="Times New Roman" w:hAnsi="Times New Roman"/>
          <w:sz w:val="28"/>
          <w:szCs w:val="28"/>
          <w:lang w:val="uk-UA"/>
        </w:rPr>
        <w:t xml:space="preserve"> Заказника</w:t>
      </w:r>
      <w:r w:rsidR="00A47F3D" w:rsidRPr="008334BC">
        <w:rPr>
          <w:rFonts w:ascii="Times New Roman" w:hAnsi="Times New Roman"/>
          <w:sz w:val="28"/>
          <w:szCs w:val="28"/>
          <w:lang w:val="uk-UA"/>
        </w:rPr>
        <w:t>, влаштування пасовищ</w:t>
      </w:r>
      <w:r w:rsidR="00DD5441" w:rsidRPr="008334BC">
        <w:rPr>
          <w:rFonts w:ascii="Times New Roman" w:hAnsi="Times New Roman"/>
          <w:sz w:val="28"/>
          <w:szCs w:val="28"/>
          <w:lang w:val="uk-UA"/>
        </w:rPr>
        <w:t>, таборів (загонів)</w:t>
      </w:r>
      <w:r w:rsidR="00A47F3D" w:rsidRPr="008334BC">
        <w:rPr>
          <w:rFonts w:ascii="Times New Roman" w:hAnsi="Times New Roman"/>
          <w:sz w:val="28"/>
          <w:szCs w:val="28"/>
          <w:lang w:val="uk-UA"/>
        </w:rPr>
        <w:t xml:space="preserve"> для худоби та пташників;</w:t>
      </w:r>
    </w:p>
    <w:p w:rsidR="00056438" w:rsidRPr="008334BC" w:rsidRDefault="00A47F3D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lastRenderedPageBreak/>
        <w:t>у період масового розмноження диких тварин, з 01 квітня до 15 червня проведення робіт та заходів, які є джерелом підвищеного шуму та неспокою (пальба, проведення вибухових робіт, феєрверків, санітарних рубок лісу, проведення ралі та інших змагань на транспортних засобах);</w:t>
      </w:r>
    </w:p>
    <w:p w:rsidR="00EE4142" w:rsidRPr="008334BC" w:rsidRDefault="00EE4142" w:rsidP="00A47F3D">
      <w:pPr>
        <w:pStyle w:val="3"/>
        <w:tabs>
          <w:tab w:val="left" w:pos="0"/>
          <w:tab w:val="left" w:pos="2552"/>
        </w:tabs>
        <w:spacing w:after="0" w:line="240" w:lineRule="auto"/>
        <w:ind w:left="0"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</w:pPr>
      <w:r w:rsidRPr="008334BC">
        <w:rPr>
          <w:rFonts w:ascii="Times New Roman" w:hAnsi="Times New Roman"/>
          <w:sz w:val="28"/>
          <w:szCs w:val="28"/>
          <w:lang w:val="uk-UA"/>
        </w:rPr>
        <w:t>збір лікарських, рідкісних та занесених до Червоної книги України видів рослин, їх квітів і плодів, грибів, ягід</w:t>
      </w:r>
      <w:r w:rsidRPr="008334BC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>;</w:t>
      </w:r>
    </w:p>
    <w:p w:rsidR="00FD0B2B" w:rsidRPr="008334BC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застосування хімічних засобів боротьби зі шкідниками та хворобами рослин</w:t>
      </w:r>
      <w:r w:rsidR="0097090C" w:rsidRPr="008334BC">
        <w:rPr>
          <w:rFonts w:ascii="Times New Roman" w:hAnsi="Times New Roman"/>
          <w:sz w:val="28"/>
          <w:szCs w:val="28"/>
        </w:rPr>
        <w:t xml:space="preserve"> і лісу</w:t>
      </w:r>
      <w:r w:rsidR="006A6DCC" w:rsidRPr="008334BC">
        <w:rPr>
          <w:rFonts w:ascii="Times New Roman" w:hAnsi="Times New Roman"/>
          <w:sz w:val="28"/>
          <w:szCs w:val="28"/>
        </w:rPr>
        <w:t>, за винятком окремих ситуацій, коли є загроза існуючому природ</w:t>
      </w:r>
      <w:r w:rsidR="000B182D" w:rsidRPr="008334BC">
        <w:rPr>
          <w:rFonts w:ascii="Times New Roman" w:hAnsi="Times New Roman"/>
          <w:sz w:val="28"/>
          <w:szCs w:val="28"/>
        </w:rPr>
        <w:t>ному комплексу, що охороняється</w:t>
      </w:r>
      <w:r w:rsidR="00583F99" w:rsidRPr="008334BC">
        <w:rPr>
          <w:rFonts w:ascii="Times New Roman" w:hAnsi="Times New Roman"/>
          <w:sz w:val="28"/>
          <w:szCs w:val="28"/>
        </w:rPr>
        <w:t>,</w:t>
      </w:r>
      <w:r w:rsidR="006A6DCC" w:rsidRPr="008334BC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FD0B2B" w:rsidRPr="008334BC">
        <w:rPr>
          <w:rFonts w:ascii="Times New Roman" w:hAnsi="Times New Roman"/>
          <w:sz w:val="28"/>
          <w:szCs w:val="28"/>
        </w:rPr>
        <w:t>;</w:t>
      </w:r>
    </w:p>
    <w:p w:rsidR="00FD0B2B" w:rsidRPr="008334BC" w:rsidRDefault="00FD0B2B" w:rsidP="00FD0B2B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зберігання на території Заказника усіх видів отрутохімікатів</w:t>
      </w:r>
      <w:r w:rsidR="003E7EAF" w:rsidRPr="008334BC">
        <w:rPr>
          <w:rFonts w:ascii="Times New Roman" w:hAnsi="Times New Roman"/>
          <w:sz w:val="28"/>
          <w:szCs w:val="28"/>
        </w:rPr>
        <w:t xml:space="preserve"> (пестицидів та агрохімікатів)</w:t>
      </w:r>
      <w:r w:rsidRPr="008334BC">
        <w:rPr>
          <w:rFonts w:ascii="Times New Roman" w:hAnsi="Times New Roman"/>
          <w:sz w:val="28"/>
          <w:szCs w:val="28"/>
        </w:rPr>
        <w:t>;</w:t>
      </w:r>
    </w:p>
    <w:p w:rsidR="00FD0B2B" w:rsidRPr="008334BC" w:rsidRDefault="00FD0B2B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34BC">
        <w:rPr>
          <w:rFonts w:ascii="Times New Roman" w:hAnsi="Times New Roman"/>
          <w:sz w:val="28"/>
          <w:szCs w:val="28"/>
        </w:rPr>
        <w:t xml:space="preserve">турбування, знищення та відлов </w:t>
      </w:r>
      <w:r w:rsidR="00611461" w:rsidRPr="008334BC">
        <w:rPr>
          <w:rFonts w:ascii="Times New Roman" w:hAnsi="Times New Roman"/>
          <w:sz w:val="28"/>
          <w:szCs w:val="28"/>
        </w:rPr>
        <w:t xml:space="preserve">усіх видів </w:t>
      </w:r>
      <w:r w:rsidR="00584CB6" w:rsidRPr="008334BC">
        <w:rPr>
          <w:rFonts w:ascii="Times New Roman" w:hAnsi="Times New Roman"/>
          <w:sz w:val="28"/>
          <w:szCs w:val="28"/>
        </w:rPr>
        <w:t>тварин і</w:t>
      </w:r>
      <w:r w:rsidR="00611461" w:rsidRPr="008334BC">
        <w:rPr>
          <w:rFonts w:ascii="Times New Roman" w:hAnsi="Times New Roman"/>
          <w:sz w:val="28"/>
          <w:szCs w:val="28"/>
        </w:rPr>
        <w:t xml:space="preserve"> птахів</w:t>
      </w:r>
      <w:r w:rsidRPr="008334BC">
        <w:rPr>
          <w:rFonts w:ascii="Times New Roman" w:hAnsi="Times New Roman"/>
          <w:sz w:val="28"/>
          <w:szCs w:val="28"/>
        </w:rPr>
        <w:t>, пошкодження</w:t>
      </w:r>
      <w:r w:rsidR="00584CB6" w:rsidRPr="008334BC">
        <w:rPr>
          <w:rFonts w:ascii="Times New Roman" w:hAnsi="Times New Roman"/>
          <w:sz w:val="28"/>
          <w:szCs w:val="28"/>
        </w:rPr>
        <w:t xml:space="preserve">, ліквідація природних місць мешкання диких тварин, </w:t>
      </w:r>
      <w:r w:rsidR="006A6DCC" w:rsidRPr="008334BC">
        <w:rPr>
          <w:rFonts w:ascii="Times New Roman" w:hAnsi="Times New Roman"/>
          <w:sz w:val="28"/>
          <w:szCs w:val="28"/>
        </w:rPr>
        <w:t xml:space="preserve">розорення </w:t>
      </w:r>
      <w:r w:rsidRPr="008334BC">
        <w:rPr>
          <w:rFonts w:ascii="Times New Roman" w:hAnsi="Times New Roman"/>
          <w:sz w:val="28"/>
          <w:szCs w:val="28"/>
        </w:rPr>
        <w:t>гнізд</w:t>
      </w:r>
      <w:r w:rsidR="006A6DCC" w:rsidRPr="008334BC">
        <w:rPr>
          <w:rFonts w:ascii="Times New Roman" w:hAnsi="Times New Roman"/>
          <w:sz w:val="28"/>
          <w:szCs w:val="28"/>
        </w:rPr>
        <w:t xml:space="preserve">, </w:t>
      </w:r>
      <w:r w:rsidR="00E15A74" w:rsidRPr="008334BC">
        <w:rPr>
          <w:rFonts w:ascii="Times New Roman" w:hAnsi="Times New Roman"/>
          <w:sz w:val="28"/>
          <w:szCs w:val="28"/>
        </w:rPr>
        <w:t>нір, барлогів та інших сховищ і жител</w:t>
      </w:r>
      <w:r w:rsidRPr="008334BC">
        <w:rPr>
          <w:rFonts w:ascii="Times New Roman" w:hAnsi="Times New Roman"/>
          <w:sz w:val="28"/>
          <w:szCs w:val="28"/>
        </w:rPr>
        <w:t>, збирання яєць, пуху тощо;</w:t>
      </w:r>
    </w:p>
    <w:p w:rsidR="00046849" w:rsidRPr="008334BC" w:rsidRDefault="00046849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усі види діяльності, що можуть призвести до погіршення кормової бази тварин та умов їх існування;</w:t>
      </w:r>
    </w:p>
    <w:p w:rsidR="001C6755" w:rsidRPr="008334BC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в’їзд на територію Заказника, </w:t>
      </w:r>
      <w:r w:rsidR="00012EA9" w:rsidRPr="008334BC">
        <w:rPr>
          <w:rFonts w:ascii="Times New Roman" w:hAnsi="Times New Roman"/>
          <w:sz w:val="28"/>
          <w:szCs w:val="28"/>
        </w:rPr>
        <w:t xml:space="preserve">проїзд </w:t>
      </w:r>
      <w:r w:rsidR="001E0113" w:rsidRPr="008334BC">
        <w:rPr>
          <w:rFonts w:ascii="Times New Roman" w:hAnsi="Times New Roman"/>
          <w:sz w:val="28"/>
          <w:szCs w:val="28"/>
        </w:rPr>
        <w:t xml:space="preserve">та зупинка </w:t>
      </w:r>
      <w:r w:rsidR="00012EA9" w:rsidRPr="008334BC">
        <w:rPr>
          <w:rFonts w:ascii="Times New Roman" w:hAnsi="Times New Roman"/>
          <w:sz w:val="28"/>
          <w:szCs w:val="28"/>
        </w:rPr>
        <w:t>усіх видів механізованого транспорту поза межами доріг загального користування, крім</w:t>
      </w:r>
      <w:r w:rsidR="008977BD" w:rsidRPr="008334BC">
        <w:rPr>
          <w:rFonts w:ascii="Times New Roman" w:hAnsi="Times New Roman"/>
          <w:sz w:val="28"/>
          <w:szCs w:val="28"/>
        </w:rPr>
        <w:t xml:space="preserve"> службового транспорту З</w:t>
      </w:r>
      <w:r w:rsidR="00012EA9" w:rsidRPr="008334BC">
        <w:rPr>
          <w:rFonts w:ascii="Times New Roman" w:hAnsi="Times New Roman"/>
          <w:sz w:val="28"/>
          <w:szCs w:val="28"/>
        </w:rPr>
        <w:t>емлекористувача</w:t>
      </w:r>
      <w:r w:rsidR="008977BD" w:rsidRPr="008334BC">
        <w:rPr>
          <w:rFonts w:ascii="Times New Roman" w:hAnsi="Times New Roman"/>
          <w:sz w:val="28"/>
          <w:szCs w:val="28"/>
        </w:rPr>
        <w:t xml:space="preserve"> (землевласника)</w:t>
      </w:r>
      <w:r w:rsidR="00012EA9" w:rsidRPr="008334BC">
        <w:rPr>
          <w:rFonts w:ascii="Times New Roman" w:hAnsi="Times New Roman"/>
          <w:sz w:val="28"/>
          <w:szCs w:val="28"/>
        </w:rPr>
        <w:t>, державних природоохоронних та інспекційних служб, пожежних машин, під час виконання ними своїх службових обов’язків;</w:t>
      </w:r>
    </w:p>
    <w:p w:rsidR="001C6755" w:rsidRPr="008334BC" w:rsidRDefault="001C6755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передача у господарське та будь-яке інше використання земельних ділянок</w:t>
      </w:r>
      <w:r w:rsidR="000B182D" w:rsidRPr="008334BC">
        <w:rPr>
          <w:rFonts w:ascii="Times New Roman" w:hAnsi="Times New Roman"/>
          <w:sz w:val="28"/>
          <w:szCs w:val="28"/>
        </w:rPr>
        <w:t xml:space="preserve"> </w:t>
      </w:r>
      <w:r w:rsidR="002B60DB" w:rsidRPr="008334BC">
        <w:rPr>
          <w:rFonts w:ascii="Times New Roman" w:hAnsi="Times New Roman"/>
          <w:sz w:val="28"/>
          <w:szCs w:val="28"/>
        </w:rPr>
        <w:t>Заказника</w:t>
      </w:r>
      <w:r w:rsidRPr="008334BC">
        <w:rPr>
          <w:rFonts w:ascii="Times New Roman" w:hAnsi="Times New Roman"/>
          <w:sz w:val="28"/>
          <w:szCs w:val="28"/>
        </w:rPr>
        <w:t>;</w:t>
      </w:r>
    </w:p>
    <w:p w:rsidR="000B182D" w:rsidRPr="008334BC" w:rsidRDefault="000B182D" w:rsidP="001C6755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організація </w:t>
      </w:r>
      <w:r w:rsidR="00707F31" w:rsidRPr="008334BC">
        <w:rPr>
          <w:rFonts w:ascii="Times New Roman" w:hAnsi="Times New Roman"/>
          <w:sz w:val="28"/>
          <w:szCs w:val="28"/>
        </w:rPr>
        <w:t xml:space="preserve">таборів, </w:t>
      </w:r>
      <w:r w:rsidRPr="008334BC">
        <w:rPr>
          <w:rFonts w:ascii="Times New Roman" w:hAnsi="Times New Roman"/>
          <w:sz w:val="28"/>
          <w:szCs w:val="28"/>
        </w:rPr>
        <w:t>місць відпочинку</w:t>
      </w:r>
      <w:r w:rsidR="002B60DB" w:rsidRPr="008334BC">
        <w:rPr>
          <w:rFonts w:ascii="Times New Roman" w:hAnsi="Times New Roman"/>
          <w:sz w:val="28"/>
          <w:szCs w:val="28"/>
        </w:rPr>
        <w:t>, стоянок автотранспорту;</w:t>
      </w:r>
    </w:p>
    <w:p w:rsidR="002A6367" w:rsidRPr="008334BC" w:rsidRDefault="002A6367" w:rsidP="001C6755">
      <w:pPr>
        <w:pStyle w:val="ae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надання земельних ділянок Заказника під забудову;</w:t>
      </w:r>
    </w:p>
    <w:p w:rsidR="000F1E35" w:rsidRPr="008334BC" w:rsidRDefault="000F1E35" w:rsidP="000F1E3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інші види діяльності, що можуть призвести до порушення природних зв’язків та ходу природних процесів, втрати наукової, господарської та естетичної цінності природного комплексу, що охороняється, а також такі, які суперечать цілям і завданням, передбаченим положенням про Заказник.</w:t>
      </w:r>
    </w:p>
    <w:p w:rsidR="00FB6894" w:rsidRPr="008334BC" w:rsidRDefault="00034C93" w:rsidP="00FB68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</w:t>
      </w:r>
      <w:r w:rsidR="00FB6894" w:rsidRPr="008334BC">
        <w:rPr>
          <w:rFonts w:ascii="Times New Roman" w:hAnsi="Times New Roman"/>
          <w:sz w:val="28"/>
          <w:szCs w:val="28"/>
        </w:rPr>
        <w:t>2. На території Заказника в установленому порядку дозволяється:</w:t>
      </w:r>
    </w:p>
    <w:p w:rsidR="00AD3F08" w:rsidRPr="008334BC" w:rsidRDefault="00AD3F08" w:rsidP="00AD3F0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 xml:space="preserve">збереження та </w:t>
      </w:r>
      <w:r w:rsidR="00412F04" w:rsidRPr="008334BC">
        <w:rPr>
          <w:rFonts w:ascii="Times New Roman" w:hAnsi="Times New Roman"/>
          <w:sz w:val="28"/>
          <w:szCs w:val="28"/>
        </w:rPr>
        <w:t xml:space="preserve">відтворення природного комплексу та об’єктів </w:t>
      </w:r>
      <w:r w:rsidRPr="008334BC">
        <w:rPr>
          <w:rFonts w:ascii="Times New Roman" w:hAnsi="Times New Roman"/>
          <w:sz w:val="28"/>
          <w:szCs w:val="28"/>
        </w:rPr>
        <w:t>Заказника;</w:t>
      </w:r>
    </w:p>
    <w:p w:rsidR="00B94EBC" w:rsidRPr="008334BC" w:rsidRDefault="00AD3F08" w:rsidP="00B94EBC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використання території в природоохоронних, естетичних, освітньо-виховних, науково-дослідних, рекреаційних та оздоровчих цілях;</w:t>
      </w:r>
    </w:p>
    <w:p w:rsidR="00AD3F08" w:rsidRPr="008334BC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лиха;</w:t>
      </w:r>
    </w:p>
    <w:p w:rsidR="00AD3F08" w:rsidRPr="008334BC" w:rsidRDefault="00AD3F08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здійснення протипожежних та санітарних заходів, обмеженої господарської діяльності, що не суперечить вимогам пункту 3.1 даного Положення.</w:t>
      </w:r>
    </w:p>
    <w:p w:rsidR="005D33E6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</w:t>
      </w:r>
      <w:r w:rsidR="00F44E37" w:rsidRPr="008334BC">
        <w:rPr>
          <w:rFonts w:ascii="Times New Roman" w:hAnsi="Times New Roman"/>
          <w:sz w:val="28"/>
          <w:szCs w:val="28"/>
        </w:rPr>
        <w:t>3.</w:t>
      </w:r>
      <w:r w:rsidR="00942CBA" w:rsidRPr="008334BC">
        <w:rPr>
          <w:rFonts w:ascii="Times New Roman" w:hAnsi="Times New Roman"/>
          <w:sz w:val="28"/>
          <w:szCs w:val="28"/>
        </w:rPr>
        <w:t xml:space="preserve"> Спеціальне використання природних ресурсів у межах території Заказника здійснюється на підставі дозволів, виданих Кіровоградською обласною державною адміністрацією у межах лімітів, установлених </w:t>
      </w:r>
      <w:r w:rsidR="005D33E6">
        <w:rPr>
          <w:rFonts w:ascii="Times New Roman" w:hAnsi="Times New Roman"/>
          <w:sz w:val="28"/>
          <w:szCs w:val="28"/>
        </w:rPr>
        <w:t>Міністерством  захисту довкілля та природних ресурсів України</w:t>
      </w:r>
      <w:r w:rsidR="005D33E6" w:rsidRPr="00A864E2">
        <w:rPr>
          <w:rFonts w:ascii="Times New Roman" w:hAnsi="Times New Roman"/>
          <w:sz w:val="28"/>
          <w:szCs w:val="28"/>
        </w:rPr>
        <w:t>.</w:t>
      </w:r>
    </w:p>
    <w:p w:rsidR="00FB6894" w:rsidRPr="008334BC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</w:t>
      </w:r>
      <w:r w:rsidR="00FB6894" w:rsidRPr="008334BC">
        <w:rPr>
          <w:rFonts w:ascii="Times New Roman" w:hAnsi="Times New Roman"/>
          <w:sz w:val="28"/>
          <w:szCs w:val="28"/>
        </w:rPr>
        <w:t xml:space="preserve">4. Забезпечення режиму </w:t>
      </w:r>
      <w:r w:rsidR="00942CBA" w:rsidRPr="008334BC">
        <w:rPr>
          <w:rFonts w:ascii="Times New Roman" w:hAnsi="Times New Roman"/>
          <w:sz w:val="28"/>
          <w:szCs w:val="28"/>
        </w:rPr>
        <w:t xml:space="preserve">охорони території </w:t>
      </w:r>
      <w:r w:rsidR="00841E7C" w:rsidRPr="008334BC">
        <w:rPr>
          <w:rFonts w:ascii="Times New Roman" w:hAnsi="Times New Roman"/>
          <w:sz w:val="28"/>
          <w:szCs w:val="28"/>
        </w:rPr>
        <w:t xml:space="preserve">земельних ділянок у межах </w:t>
      </w:r>
      <w:r w:rsidR="00FB6894" w:rsidRPr="008334BC">
        <w:rPr>
          <w:rFonts w:ascii="Times New Roman" w:hAnsi="Times New Roman"/>
          <w:sz w:val="28"/>
          <w:szCs w:val="28"/>
        </w:rPr>
        <w:t>Заказника здійснюється Землекористувачем.</w:t>
      </w:r>
    </w:p>
    <w:p w:rsidR="00FB6894" w:rsidRPr="008334BC" w:rsidRDefault="005E6DDF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</w:t>
      </w:r>
      <w:r w:rsidR="00FB6894" w:rsidRPr="008334BC">
        <w:rPr>
          <w:rFonts w:ascii="Times New Roman" w:hAnsi="Times New Roman"/>
          <w:sz w:val="28"/>
          <w:szCs w:val="28"/>
        </w:rPr>
        <w:t>5. На Землекористувача у межах Заказника оформлюється охоронне зобов</w:t>
      </w:r>
      <w:r w:rsidR="00B92FB7" w:rsidRPr="008334BC">
        <w:rPr>
          <w:rFonts w:ascii="Times New Roman" w:hAnsi="Times New Roman"/>
          <w:sz w:val="28"/>
          <w:szCs w:val="28"/>
        </w:rPr>
        <w:t>’</w:t>
      </w:r>
      <w:r w:rsidR="00FB6894" w:rsidRPr="008334BC">
        <w:rPr>
          <w:rFonts w:ascii="Times New Roman" w:hAnsi="Times New Roman"/>
          <w:sz w:val="28"/>
          <w:szCs w:val="28"/>
        </w:rPr>
        <w:t>язання щодо додержання встановленого режиму території.</w:t>
      </w:r>
    </w:p>
    <w:p w:rsidR="00A864E2" w:rsidRPr="008334BC" w:rsidRDefault="00A864E2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lastRenderedPageBreak/>
        <w:t xml:space="preserve">У разі зміни форми власності на землю, на якій знаходиться Заказник, </w:t>
      </w:r>
      <w:r w:rsidR="00841E7C" w:rsidRPr="008334BC">
        <w:rPr>
          <w:rFonts w:ascii="Times New Roman" w:hAnsi="Times New Roman"/>
          <w:sz w:val="28"/>
          <w:szCs w:val="28"/>
        </w:rPr>
        <w:t>Землекористувача або його назви</w:t>
      </w:r>
      <w:r w:rsidR="00F53C33" w:rsidRPr="008334BC">
        <w:rPr>
          <w:rFonts w:ascii="Times New Roman" w:hAnsi="Times New Roman"/>
          <w:sz w:val="28"/>
          <w:szCs w:val="28"/>
        </w:rPr>
        <w:t>,</w:t>
      </w:r>
      <w:r w:rsidR="00841E7C" w:rsidRPr="008334BC">
        <w:rPr>
          <w:rFonts w:ascii="Times New Roman" w:hAnsi="Times New Roman"/>
          <w:sz w:val="28"/>
          <w:szCs w:val="28"/>
        </w:rPr>
        <w:t xml:space="preserve"> </w:t>
      </w:r>
      <w:r w:rsidRPr="008334BC">
        <w:rPr>
          <w:rFonts w:ascii="Times New Roman" w:hAnsi="Times New Roman"/>
          <w:sz w:val="28"/>
          <w:szCs w:val="28"/>
        </w:rPr>
        <w:t>Землекористувач зобов’язан</w:t>
      </w:r>
      <w:r w:rsidR="00AB2D55">
        <w:rPr>
          <w:rFonts w:ascii="Times New Roman" w:hAnsi="Times New Roman"/>
          <w:sz w:val="28"/>
          <w:szCs w:val="28"/>
        </w:rPr>
        <w:t>ий</w:t>
      </w:r>
      <w:r w:rsidRPr="008334BC">
        <w:rPr>
          <w:rFonts w:ascii="Times New Roman" w:hAnsi="Times New Roman"/>
          <w:sz w:val="28"/>
          <w:szCs w:val="28"/>
        </w:rPr>
        <w:t xml:space="preserve"> повідомити Кіровоградську обласну державну адміністрацію з ме</w:t>
      </w:r>
      <w:r w:rsidR="00F53C33" w:rsidRPr="008334BC">
        <w:rPr>
          <w:rFonts w:ascii="Times New Roman" w:hAnsi="Times New Roman"/>
          <w:sz w:val="28"/>
          <w:szCs w:val="28"/>
        </w:rPr>
        <w:t>тою переоформлення охоронн</w:t>
      </w:r>
      <w:r w:rsidR="001072EE">
        <w:rPr>
          <w:rFonts w:ascii="Times New Roman" w:hAnsi="Times New Roman"/>
          <w:sz w:val="28"/>
          <w:szCs w:val="28"/>
        </w:rPr>
        <w:t>ого</w:t>
      </w:r>
      <w:r w:rsidR="00F53C33" w:rsidRPr="008334BC">
        <w:rPr>
          <w:rFonts w:ascii="Times New Roman" w:hAnsi="Times New Roman"/>
          <w:sz w:val="28"/>
          <w:szCs w:val="28"/>
        </w:rPr>
        <w:t xml:space="preserve"> зоб</w:t>
      </w:r>
      <w:r w:rsidRPr="008334BC">
        <w:rPr>
          <w:rFonts w:ascii="Times New Roman" w:hAnsi="Times New Roman"/>
          <w:sz w:val="28"/>
          <w:szCs w:val="28"/>
        </w:rPr>
        <w:t>ов’язан</w:t>
      </w:r>
      <w:r w:rsidR="001072EE">
        <w:rPr>
          <w:rFonts w:ascii="Times New Roman" w:hAnsi="Times New Roman"/>
          <w:sz w:val="28"/>
          <w:szCs w:val="28"/>
        </w:rPr>
        <w:t>ня</w:t>
      </w:r>
      <w:r w:rsidRPr="008334BC">
        <w:rPr>
          <w:rFonts w:ascii="Times New Roman" w:hAnsi="Times New Roman"/>
          <w:sz w:val="28"/>
          <w:szCs w:val="28"/>
        </w:rPr>
        <w:t>.</w:t>
      </w:r>
    </w:p>
    <w:p w:rsidR="00942CBA" w:rsidRPr="008334BC" w:rsidRDefault="0003459B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3.6</w:t>
      </w:r>
      <w:r w:rsidR="00942CBA" w:rsidRPr="008334BC">
        <w:rPr>
          <w:rFonts w:ascii="Times New Roman" w:hAnsi="Times New Roman"/>
          <w:sz w:val="28"/>
          <w:szCs w:val="28"/>
        </w:rPr>
        <w:t>. Режим охорони території Заказника враховується при розробці регіональних та інших планів, проектів, схем з розвитку будівництва, землевпорядкуванні тощо.</w:t>
      </w:r>
    </w:p>
    <w:p w:rsidR="00942CBA" w:rsidRPr="008334BC" w:rsidRDefault="0003459B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3.7</w:t>
      </w:r>
      <w:r w:rsidR="00942CBA" w:rsidRPr="008334BC">
        <w:rPr>
          <w:rFonts w:ascii="Times New Roman" w:hAnsi="Times New Roman"/>
          <w:sz w:val="28"/>
          <w:szCs w:val="28"/>
        </w:rPr>
        <w:t xml:space="preserve">. Державний контроль за додержанням режиму території Заказника здійснюється Державною екологічною інспекцією України. </w:t>
      </w:r>
    </w:p>
    <w:p w:rsidR="00942CBA" w:rsidRPr="008334BC" w:rsidRDefault="0003459B" w:rsidP="00942CB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8334BC">
        <w:rPr>
          <w:rFonts w:ascii="Times New Roman" w:hAnsi="Times New Roman"/>
          <w:sz w:val="28"/>
          <w:szCs w:val="28"/>
        </w:rPr>
        <w:t>3.8</w:t>
      </w:r>
      <w:r w:rsidR="00942CBA" w:rsidRPr="008334BC">
        <w:rPr>
          <w:rFonts w:ascii="Times New Roman" w:hAnsi="Times New Roman"/>
          <w:sz w:val="28"/>
          <w:szCs w:val="28"/>
        </w:rPr>
        <w:t>. Громадський контроль за додержанням режиму охорони території Заказника здійснюється громадськими інспекторами з охорони довкілля.</w:t>
      </w:r>
    </w:p>
    <w:p w:rsidR="00FB6894" w:rsidRPr="008334BC" w:rsidRDefault="00FB6894" w:rsidP="00FB6894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BCA" w:rsidRPr="006B3EB2" w:rsidRDefault="001F5BCA" w:rsidP="001F5BC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4. ВІДПОВІДАЛЬНІСТЬ ЗА ПОРУШЕННЯ ЗАКОНОДАВСТВА</w:t>
      </w:r>
    </w:p>
    <w:p w:rsidR="001F5BCA" w:rsidRPr="006B3EB2" w:rsidRDefault="001F5BCA" w:rsidP="001F5BCA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1F5BCA" w:rsidRPr="0075768E" w:rsidRDefault="001F5BCA" w:rsidP="001F5BCA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768E">
        <w:rPr>
          <w:rFonts w:ascii="Times New Roman" w:hAnsi="Times New Roman"/>
          <w:sz w:val="28"/>
          <w:szCs w:val="28"/>
        </w:rPr>
        <w:t>4.1. Порушення законодавства України про охорону навколишнього природного середовища у межах Заказника тягне за собою дисциплінарну, адміністративну, цивільну або кримінальну відповідальність згідно з законодавством.</w:t>
      </w:r>
    </w:p>
    <w:p w:rsidR="001F5BCA" w:rsidRPr="0075768E" w:rsidRDefault="001F5BCA" w:rsidP="001F5BCA">
      <w:pPr>
        <w:pStyle w:val="13"/>
        <w:tabs>
          <w:tab w:val="left" w:pos="3633"/>
        </w:tabs>
        <w:ind w:firstLine="567"/>
        <w:jc w:val="both"/>
        <w:rPr>
          <w:b/>
          <w:sz w:val="28"/>
          <w:szCs w:val="28"/>
          <w:lang w:val="uk-UA"/>
        </w:rPr>
      </w:pPr>
      <w:r w:rsidRPr="0075768E">
        <w:rPr>
          <w:sz w:val="28"/>
          <w:szCs w:val="28"/>
          <w:lang w:val="uk-UA"/>
        </w:rPr>
        <w:t xml:space="preserve">4.2. Юридичні і фізичні особи зобов’язані відшкодовувати шкоду,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заподіяну внаслідок порушення законодавства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 xml:space="preserve">про охорону навколишнього природного середовища </w:t>
      </w:r>
      <w:r w:rsidRPr="0075768E">
        <w:rPr>
          <w:color w:val="000000"/>
          <w:sz w:val="28"/>
          <w:szCs w:val="28"/>
          <w:lang w:val="uk-UA" w:eastAsia="uk-UA" w:bidi="uk-UA"/>
        </w:rPr>
        <w:t>на території</w:t>
      </w:r>
      <w:r w:rsidRPr="0075768E">
        <w:rPr>
          <w:sz w:val="28"/>
          <w:szCs w:val="28"/>
          <w:lang w:val="uk-UA"/>
        </w:rPr>
        <w:t xml:space="preserve"> Заказника у розмірі, що визначається </w:t>
      </w:r>
      <w:r w:rsidRPr="0075768E">
        <w:rPr>
          <w:color w:val="000000"/>
          <w:sz w:val="28"/>
          <w:szCs w:val="28"/>
          <w:lang w:val="uk-UA" w:eastAsia="uk-UA" w:bidi="uk-UA"/>
        </w:rPr>
        <w:t xml:space="preserve">в установленому законодавством порядку та </w:t>
      </w:r>
      <w:r w:rsidRPr="0075768E">
        <w:rPr>
          <w:color w:val="000000"/>
          <w:sz w:val="28"/>
          <w:szCs w:val="28"/>
          <w:shd w:val="clear" w:color="auto" w:fill="FFFFFF"/>
          <w:lang w:val="uk-UA"/>
        </w:rPr>
        <w:t>підлягає компенсації в повному обсязі.</w:t>
      </w:r>
    </w:p>
    <w:p w:rsidR="001F5BCA" w:rsidRPr="0075768E" w:rsidRDefault="001F5BCA" w:rsidP="001F5BC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BCA" w:rsidRPr="006B3EB2" w:rsidRDefault="001F5BCA" w:rsidP="001F5BC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b/>
          <w:bCs/>
          <w:sz w:val="28"/>
          <w:szCs w:val="28"/>
        </w:rPr>
        <w:t>5. ЗМІНА МЕЖ, КАТЕГОРІЇ ТА СКАСУВАННЯ СТАТУСУ</w:t>
      </w:r>
    </w:p>
    <w:p w:rsidR="001F5BCA" w:rsidRPr="006B3EB2" w:rsidRDefault="001F5BCA" w:rsidP="001F5BCA">
      <w:pPr>
        <w:shd w:val="clear" w:color="auto" w:fill="FFFFFF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1F5BCA" w:rsidRDefault="001F5BCA" w:rsidP="001F5BC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B3EB2">
        <w:rPr>
          <w:rFonts w:ascii="Times New Roman" w:hAnsi="Times New Roman"/>
          <w:sz w:val="28"/>
          <w:szCs w:val="28"/>
        </w:rPr>
        <w:t>5.1. Зміна меж, категорії та скасування статусу Заказника проводиться відповідно до законодавства України.</w:t>
      </w:r>
    </w:p>
    <w:p w:rsidR="001F5BCA" w:rsidRDefault="001F5BCA" w:rsidP="001F5BC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BCA" w:rsidRDefault="001F5BCA" w:rsidP="001F5BCA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BCA" w:rsidRPr="00BB0A87" w:rsidRDefault="001F5BCA" w:rsidP="001F5BCA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1F5BCA" w:rsidRPr="00BB0A87" w:rsidRDefault="001F5BCA" w:rsidP="001F5BCA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природно-заповідного фонду </w:t>
      </w:r>
    </w:p>
    <w:p w:rsidR="001F5BCA" w:rsidRPr="00BB0A87" w:rsidRDefault="001F5BCA" w:rsidP="001F5BCA">
      <w:pPr>
        <w:spacing w:line="20" w:lineRule="atLeast"/>
        <w:jc w:val="both"/>
        <w:rPr>
          <w:rFonts w:ascii="Times New Roman" w:hAnsi="Times New Roman" w:cs="Times New Roman"/>
          <w:szCs w:val="28"/>
        </w:rPr>
      </w:pPr>
      <w:r w:rsidRPr="00BB0A87">
        <w:rPr>
          <w:rFonts w:ascii="Times New Roman" w:hAnsi="Times New Roman" w:cs="Times New Roman"/>
          <w:b/>
          <w:sz w:val="28"/>
          <w:szCs w:val="28"/>
        </w:rPr>
        <w:t xml:space="preserve">та земельних ресурсів </w:t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</w:r>
      <w:r w:rsidRPr="00BB0A87">
        <w:rPr>
          <w:rFonts w:ascii="Times New Roman" w:hAnsi="Times New Roman" w:cs="Times New Roman"/>
          <w:b/>
          <w:sz w:val="28"/>
          <w:szCs w:val="28"/>
        </w:rPr>
        <w:tab/>
        <w:t xml:space="preserve">               Едуард АРУСТАМЯН</w:t>
      </w:r>
    </w:p>
    <w:p w:rsidR="001F5BCA" w:rsidRPr="00BB0A87" w:rsidRDefault="001F5BCA" w:rsidP="001F5B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E31" w:rsidRPr="008334BC" w:rsidRDefault="00BC4E31" w:rsidP="001F5BC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BC4E31" w:rsidRPr="008334BC" w:rsidSect="005E6DDF">
      <w:headerReference w:type="default" r:id="rId7"/>
      <w:type w:val="continuous"/>
      <w:pgSz w:w="11900" w:h="16840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52" w:rsidRDefault="006A5452">
      <w:r>
        <w:separator/>
      </w:r>
    </w:p>
  </w:endnote>
  <w:endnote w:type="continuationSeparator" w:id="0">
    <w:p w:rsidR="006A5452" w:rsidRDefault="006A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52" w:rsidRDefault="006A5452"/>
  </w:footnote>
  <w:footnote w:type="continuationSeparator" w:id="0">
    <w:p w:rsidR="006A5452" w:rsidRDefault="006A54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825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302B" w:rsidRDefault="009F302B">
        <w:pPr>
          <w:pStyle w:val="a6"/>
          <w:jc w:val="center"/>
        </w:pPr>
      </w:p>
      <w:p w:rsidR="009F302B" w:rsidRDefault="009F302B">
        <w:pPr>
          <w:pStyle w:val="a6"/>
          <w:jc w:val="center"/>
        </w:pPr>
      </w:p>
      <w:p w:rsidR="005E6DDF" w:rsidRPr="00721015" w:rsidRDefault="00D541D4">
        <w:pPr>
          <w:pStyle w:val="a6"/>
          <w:jc w:val="center"/>
          <w:rPr>
            <w:sz w:val="20"/>
            <w:szCs w:val="20"/>
          </w:rPr>
        </w:pPr>
        <w:r w:rsidRPr="00721015">
          <w:rPr>
            <w:sz w:val="20"/>
            <w:szCs w:val="20"/>
          </w:rPr>
          <w:fldChar w:fldCharType="begin"/>
        </w:r>
        <w:r w:rsidR="001854FE" w:rsidRPr="00721015">
          <w:rPr>
            <w:sz w:val="20"/>
            <w:szCs w:val="20"/>
          </w:rPr>
          <w:instrText xml:space="preserve"> PAGE   \* MERGEFORMAT </w:instrText>
        </w:r>
        <w:r w:rsidRPr="00721015">
          <w:rPr>
            <w:sz w:val="20"/>
            <w:szCs w:val="20"/>
          </w:rPr>
          <w:fldChar w:fldCharType="separate"/>
        </w:r>
        <w:r w:rsidR="00123CC5">
          <w:rPr>
            <w:noProof/>
            <w:sz w:val="20"/>
            <w:szCs w:val="20"/>
          </w:rPr>
          <w:t>2</w:t>
        </w:r>
        <w:r w:rsidRPr="0072101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82E"/>
    <w:multiLevelType w:val="multilevel"/>
    <w:tmpl w:val="F8465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2732"/>
    <w:multiLevelType w:val="hybridMultilevel"/>
    <w:tmpl w:val="1A1AB994"/>
    <w:lvl w:ilvl="0" w:tplc="B62665F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B2D2A"/>
    <w:multiLevelType w:val="hybridMultilevel"/>
    <w:tmpl w:val="B164E2C4"/>
    <w:lvl w:ilvl="0" w:tplc="F348C930">
      <w:start w:val="1"/>
      <w:numFmt w:val="decimal"/>
      <w:lvlText w:val="%1.1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C909E2"/>
    <w:multiLevelType w:val="multilevel"/>
    <w:tmpl w:val="C566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40E6F"/>
    <w:multiLevelType w:val="hybridMultilevel"/>
    <w:tmpl w:val="DA0E0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BED"/>
    <w:multiLevelType w:val="multilevel"/>
    <w:tmpl w:val="72CC88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5866CB"/>
    <w:multiLevelType w:val="multilevel"/>
    <w:tmpl w:val="A23C7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C5800"/>
    <w:multiLevelType w:val="hybridMultilevel"/>
    <w:tmpl w:val="6172D65A"/>
    <w:lvl w:ilvl="0" w:tplc="F348C930">
      <w:start w:val="1"/>
      <w:numFmt w:val="decimal"/>
      <w:lvlText w:val="%1.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1623A63"/>
    <w:multiLevelType w:val="multilevel"/>
    <w:tmpl w:val="732CE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747A60"/>
    <w:multiLevelType w:val="hybridMultilevel"/>
    <w:tmpl w:val="ED5EC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7B40E6"/>
    <w:multiLevelType w:val="hybridMultilevel"/>
    <w:tmpl w:val="DC621F58"/>
    <w:lvl w:ilvl="0" w:tplc="6FF0D4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8A96B16"/>
    <w:multiLevelType w:val="multilevel"/>
    <w:tmpl w:val="031CC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E5E3C"/>
    <w:multiLevelType w:val="multilevel"/>
    <w:tmpl w:val="C718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5A12C4"/>
    <w:multiLevelType w:val="multilevel"/>
    <w:tmpl w:val="2AB6E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55496C"/>
    <w:multiLevelType w:val="multilevel"/>
    <w:tmpl w:val="FD8EE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1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2910CC"/>
    <w:multiLevelType w:val="multilevel"/>
    <w:tmpl w:val="47560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8ED5ED2"/>
    <w:multiLevelType w:val="multilevel"/>
    <w:tmpl w:val="BA526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F5FD9"/>
    <w:multiLevelType w:val="hybridMultilevel"/>
    <w:tmpl w:val="C7AA4CF8"/>
    <w:lvl w:ilvl="0" w:tplc="C3C6FBB6">
      <w:start w:val="1"/>
      <w:numFmt w:val="decimal"/>
      <w:lvlText w:val="%1.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DBF6111"/>
    <w:multiLevelType w:val="hybridMultilevel"/>
    <w:tmpl w:val="3A3C9490"/>
    <w:lvl w:ilvl="0" w:tplc="04190011">
      <w:start w:val="1"/>
      <w:numFmt w:val="decimal"/>
      <w:lvlText w:val="%1)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>
    <w:nsid w:val="7F1B0C7C"/>
    <w:multiLevelType w:val="multilevel"/>
    <w:tmpl w:val="1FBE0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50"/>
    <w:rsid w:val="00012EA9"/>
    <w:rsid w:val="00024261"/>
    <w:rsid w:val="0003459B"/>
    <w:rsid w:val="00034C93"/>
    <w:rsid w:val="00035AFC"/>
    <w:rsid w:val="00046849"/>
    <w:rsid w:val="00056438"/>
    <w:rsid w:val="000575FA"/>
    <w:rsid w:val="00057F13"/>
    <w:rsid w:val="00070C9D"/>
    <w:rsid w:val="000977DF"/>
    <w:rsid w:val="000A123E"/>
    <w:rsid w:val="000A133C"/>
    <w:rsid w:val="000A7CAC"/>
    <w:rsid w:val="000B182D"/>
    <w:rsid w:val="000C1EB1"/>
    <w:rsid w:val="000C70FA"/>
    <w:rsid w:val="000E4919"/>
    <w:rsid w:val="000E70D6"/>
    <w:rsid w:val="000F1E35"/>
    <w:rsid w:val="000F2A4F"/>
    <w:rsid w:val="000F7E65"/>
    <w:rsid w:val="001072EE"/>
    <w:rsid w:val="0011303D"/>
    <w:rsid w:val="00123CC5"/>
    <w:rsid w:val="00126709"/>
    <w:rsid w:val="001447D1"/>
    <w:rsid w:val="001448FF"/>
    <w:rsid w:val="00144E38"/>
    <w:rsid w:val="00147287"/>
    <w:rsid w:val="00154423"/>
    <w:rsid w:val="00163BEB"/>
    <w:rsid w:val="00164E6F"/>
    <w:rsid w:val="00171467"/>
    <w:rsid w:val="00177E4E"/>
    <w:rsid w:val="001854FE"/>
    <w:rsid w:val="001A1590"/>
    <w:rsid w:val="001B63BF"/>
    <w:rsid w:val="001C6755"/>
    <w:rsid w:val="001D3052"/>
    <w:rsid w:val="001E0113"/>
    <w:rsid w:val="001E7FB7"/>
    <w:rsid w:val="001F5947"/>
    <w:rsid w:val="001F5BCA"/>
    <w:rsid w:val="001F612B"/>
    <w:rsid w:val="001F702C"/>
    <w:rsid w:val="00215BC5"/>
    <w:rsid w:val="002342D3"/>
    <w:rsid w:val="002523BB"/>
    <w:rsid w:val="00266A2E"/>
    <w:rsid w:val="002674A4"/>
    <w:rsid w:val="00270D51"/>
    <w:rsid w:val="0027362E"/>
    <w:rsid w:val="00277E47"/>
    <w:rsid w:val="00280B8C"/>
    <w:rsid w:val="00281199"/>
    <w:rsid w:val="00281708"/>
    <w:rsid w:val="002A6078"/>
    <w:rsid w:val="002A6367"/>
    <w:rsid w:val="002B60C7"/>
    <w:rsid w:val="002B60DB"/>
    <w:rsid w:val="002B6904"/>
    <w:rsid w:val="002C7CC9"/>
    <w:rsid w:val="002D43D5"/>
    <w:rsid w:val="002E2DBD"/>
    <w:rsid w:val="002F0620"/>
    <w:rsid w:val="00300E20"/>
    <w:rsid w:val="00306B57"/>
    <w:rsid w:val="00323497"/>
    <w:rsid w:val="003365C2"/>
    <w:rsid w:val="00337A4A"/>
    <w:rsid w:val="00343B72"/>
    <w:rsid w:val="00344DDF"/>
    <w:rsid w:val="00361E69"/>
    <w:rsid w:val="00393D44"/>
    <w:rsid w:val="003A37F0"/>
    <w:rsid w:val="003A3AA9"/>
    <w:rsid w:val="003A450D"/>
    <w:rsid w:val="003B3CAD"/>
    <w:rsid w:val="003B6B4F"/>
    <w:rsid w:val="003C128E"/>
    <w:rsid w:val="003D0063"/>
    <w:rsid w:val="003D00E2"/>
    <w:rsid w:val="003D6E48"/>
    <w:rsid w:val="003E7EAF"/>
    <w:rsid w:val="004106EF"/>
    <w:rsid w:val="00412F04"/>
    <w:rsid w:val="00415D57"/>
    <w:rsid w:val="0043177A"/>
    <w:rsid w:val="00451B63"/>
    <w:rsid w:val="00454439"/>
    <w:rsid w:val="00462D5E"/>
    <w:rsid w:val="00472045"/>
    <w:rsid w:val="004848C7"/>
    <w:rsid w:val="004859BD"/>
    <w:rsid w:val="004962B5"/>
    <w:rsid w:val="004C7EAC"/>
    <w:rsid w:val="004D1CA6"/>
    <w:rsid w:val="004E5B77"/>
    <w:rsid w:val="00501DB7"/>
    <w:rsid w:val="0050560D"/>
    <w:rsid w:val="00510FC1"/>
    <w:rsid w:val="00511E2E"/>
    <w:rsid w:val="0053025C"/>
    <w:rsid w:val="00532B5A"/>
    <w:rsid w:val="0054575D"/>
    <w:rsid w:val="00547275"/>
    <w:rsid w:val="00550D3D"/>
    <w:rsid w:val="00564F73"/>
    <w:rsid w:val="005659AA"/>
    <w:rsid w:val="00574A9D"/>
    <w:rsid w:val="00583F99"/>
    <w:rsid w:val="00584CB6"/>
    <w:rsid w:val="00587578"/>
    <w:rsid w:val="00594C51"/>
    <w:rsid w:val="005A048E"/>
    <w:rsid w:val="005A0B1F"/>
    <w:rsid w:val="005B2E57"/>
    <w:rsid w:val="005B3CE0"/>
    <w:rsid w:val="005B569D"/>
    <w:rsid w:val="005C32BA"/>
    <w:rsid w:val="005C3BE6"/>
    <w:rsid w:val="005C7ABD"/>
    <w:rsid w:val="005D33E6"/>
    <w:rsid w:val="005D5816"/>
    <w:rsid w:val="005D613D"/>
    <w:rsid w:val="005E5ED9"/>
    <w:rsid w:val="005E6DDF"/>
    <w:rsid w:val="005F256F"/>
    <w:rsid w:val="006021E0"/>
    <w:rsid w:val="00611461"/>
    <w:rsid w:val="00616531"/>
    <w:rsid w:val="00621238"/>
    <w:rsid w:val="00622C41"/>
    <w:rsid w:val="00651656"/>
    <w:rsid w:val="006527C5"/>
    <w:rsid w:val="00657471"/>
    <w:rsid w:val="00665D34"/>
    <w:rsid w:val="00670F78"/>
    <w:rsid w:val="00673F8D"/>
    <w:rsid w:val="006849A3"/>
    <w:rsid w:val="00692E33"/>
    <w:rsid w:val="00697629"/>
    <w:rsid w:val="00697BC0"/>
    <w:rsid w:val="006A32CE"/>
    <w:rsid w:val="006A5452"/>
    <w:rsid w:val="006A6DCC"/>
    <w:rsid w:val="006A7EDD"/>
    <w:rsid w:val="006B24AF"/>
    <w:rsid w:val="006D32BB"/>
    <w:rsid w:val="006D6867"/>
    <w:rsid w:val="006D6F9F"/>
    <w:rsid w:val="006E43B6"/>
    <w:rsid w:val="006E6782"/>
    <w:rsid w:val="006F0A3B"/>
    <w:rsid w:val="006F25FF"/>
    <w:rsid w:val="00702EAF"/>
    <w:rsid w:val="0070543B"/>
    <w:rsid w:val="00707F31"/>
    <w:rsid w:val="007152D3"/>
    <w:rsid w:val="00715CF9"/>
    <w:rsid w:val="00720D20"/>
    <w:rsid w:val="00721015"/>
    <w:rsid w:val="0072275D"/>
    <w:rsid w:val="00733B45"/>
    <w:rsid w:val="00736A0B"/>
    <w:rsid w:val="00740524"/>
    <w:rsid w:val="0074514E"/>
    <w:rsid w:val="00752FF5"/>
    <w:rsid w:val="00755A0B"/>
    <w:rsid w:val="00766080"/>
    <w:rsid w:val="00770A64"/>
    <w:rsid w:val="00773B63"/>
    <w:rsid w:val="00774EA2"/>
    <w:rsid w:val="0077559D"/>
    <w:rsid w:val="00787916"/>
    <w:rsid w:val="00790174"/>
    <w:rsid w:val="00794F52"/>
    <w:rsid w:val="007A0CB0"/>
    <w:rsid w:val="007A3D9D"/>
    <w:rsid w:val="007B6EFC"/>
    <w:rsid w:val="007C65FD"/>
    <w:rsid w:val="007E3A21"/>
    <w:rsid w:val="007E4A4F"/>
    <w:rsid w:val="00801E1C"/>
    <w:rsid w:val="00803F89"/>
    <w:rsid w:val="008125A4"/>
    <w:rsid w:val="00820D63"/>
    <w:rsid w:val="00821DF0"/>
    <w:rsid w:val="0082232B"/>
    <w:rsid w:val="008228D4"/>
    <w:rsid w:val="008267D4"/>
    <w:rsid w:val="008334BC"/>
    <w:rsid w:val="00837EA1"/>
    <w:rsid w:val="00841E7C"/>
    <w:rsid w:val="0084206E"/>
    <w:rsid w:val="00843E9D"/>
    <w:rsid w:val="008529D5"/>
    <w:rsid w:val="008538EB"/>
    <w:rsid w:val="008644D6"/>
    <w:rsid w:val="008671B6"/>
    <w:rsid w:val="00876CD4"/>
    <w:rsid w:val="00880BCB"/>
    <w:rsid w:val="00881911"/>
    <w:rsid w:val="00887D3A"/>
    <w:rsid w:val="008977BD"/>
    <w:rsid w:val="008A11FE"/>
    <w:rsid w:val="008B4D99"/>
    <w:rsid w:val="008D1E43"/>
    <w:rsid w:val="008E480D"/>
    <w:rsid w:val="008F66D7"/>
    <w:rsid w:val="00923377"/>
    <w:rsid w:val="00942CBA"/>
    <w:rsid w:val="009540EF"/>
    <w:rsid w:val="00960EB7"/>
    <w:rsid w:val="00967515"/>
    <w:rsid w:val="00970621"/>
    <w:rsid w:val="0097090C"/>
    <w:rsid w:val="009808C1"/>
    <w:rsid w:val="00992E2D"/>
    <w:rsid w:val="009A12F8"/>
    <w:rsid w:val="009C1E7E"/>
    <w:rsid w:val="009D6ACB"/>
    <w:rsid w:val="009E6525"/>
    <w:rsid w:val="009F0D34"/>
    <w:rsid w:val="009F2C10"/>
    <w:rsid w:val="009F302B"/>
    <w:rsid w:val="009F69FA"/>
    <w:rsid w:val="00A05ED7"/>
    <w:rsid w:val="00A133D4"/>
    <w:rsid w:val="00A153CC"/>
    <w:rsid w:val="00A226FC"/>
    <w:rsid w:val="00A34385"/>
    <w:rsid w:val="00A42971"/>
    <w:rsid w:val="00A433CF"/>
    <w:rsid w:val="00A47F3D"/>
    <w:rsid w:val="00A54F74"/>
    <w:rsid w:val="00A74424"/>
    <w:rsid w:val="00A74F1B"/>
    <w:rsid w:val="00A80FA9"/>
    <w:rsid w:val="00A864E2"/>
    <w:rsid w:val="00AA429E"/>
    <w:rsid w:val="00AA790E"/>
    <w:rsid w:val="00AB2D55"/>
    <w:rsid w:val="00AD3F08"/>
    <w:rsid w:val="00AF61C9"/>
    <w:rsid w:val="00B06FF2"/>
    <w:rsid w:val="00B10C7F"/>
    <w:rsid w:val="00B26214"/>
    <w:rsid w:val="00B271FD"/>
    <w:rsid w:val="00B27E77"/>
    <w:rsid w:val="00B31EDC"/>
    <w:rsid w:val="00B4462E"/>
    <w:rsid w:val="00B50530"/>
    <w:rsid w:val="00B513F3"/>
    <w:rsid w:val="00B57AFF"/>
    <w:rsid w:val="00B62313"/>
    <w:rsid w:val="00B653AB"/>
    <w:rsid w:val="00B80DFA"/>
    <w:rsid w:val="00B84FE4"/>
    <w:rsid w:val="00B92FB7"/>
    <w:rsid w:val="00B94EBC"/>
    <w:rsid w:val="00BA3331"/>
    <w:rsid w:val="00BB7111"/>
    <w:rsid w:val="00BC4E31"/>
    <w:rsid w:val="00BD2BBE"/>
    <w:rsid w:val="00BD4987"/>
    <w:rsid w:val="00BD7F50"/>
    <w:rsid w:val="00BE7F91"/>
    <w:rsid w:val="00BF09A0"/>
    <w:rsid w:val="00C04F54"/>
    <w:rsid w:val="00C05B1D"/>
    <w:rsid w:val="00C069D7"/>
    <w:rsid w:val="00C100AD"/>
    <w:rsid w:val="00C13A32"/>
    <w:rsid w:val="00C14AD0"/>
    <w:rsid w:val="00C1603C"/>
    <w:rsid w:val="00C17AB5"/>
    <w:rsid w:val="00C218B5"/>
    <w:rsid w:val="00C31B30"/>
    <w:rsid w:val="00C32223"/>
    <w:rsid w:val="00C346F3"/>
    <w:rsid w:val="00C35672"/>
    <w:rsid w:val="00C43E79"/>
    <w:rsid w:val="00C449CE"/>
    <w:rsid w:val="00C47A9F"/>
    <w:rsid w:val="00C52073"/>
    <w:rsid w:val="00C64EE3"/>
    <w:rsid w:val="00C76033"/>
    <w:rsid w:val="00C77BDF"/>
    <w:rsid w:val="00C77F90"/>
    <w:rsid w:val="00C90029"/>
    <w:rsid w:val="00C92B89"/>
    <w:rsid w:val="00CB17DA"/>
    <w:rsid w:val="00CB4F23"/>
    <w:rsid w:val="00CC3DFF"/>
    <w:rsid w:val="00CC4924"/>
    <w:rsid w:val="00CC4FF5"/>
    <w:rsid w:val="00CE4BFD"/>
    <w:rsid w:val="00CE4EAE"/>
    <w:rsid w:val="00D13827"/>
    <w:rsid w:val="00D14BB3"/>
    <w:rsid w:val="00D21DD8"/>
    <w:rsid w:val="00D23015"/>
    <w:rsid w:val="00D27ACF"/>
    <w:rsid w:val="00D3596E"/>
    <w:rsid w:val="00D46711"/>
    <w:rsid w:val="00D47DEA"/>
    <w:rsid w:val="00D502D1"/>
    <w:rsid w:val="00D541D4"/>
    <w:rsid w:val="00D6003A"/>
    <w:rsid w:val="00D77DB4"/>
    <w:rsid w:val="00D80561"/>
    <w:rsid w:val="00D84ADC"/>
    <w:rsid w:val="00D91D19"/>
    <w:rsid w:val="00D94F0E"/>
    <w:rsid w:val="00D96599"/>
    <w:rsid w:val="00DA5367"/>
    <w:rsid w:val="00DA5F8C"/>
    <w:rsid w:val="00DC1176"/>
    <w:rsid w:val="00DC4808"/>
    <w:rsid w:val="00DC5221"/>
    <w:rsid w:val="00DD25B1"/>
    <w:rsid w:val="00DD5441"/>
    <w:rsid w:val="00DF5C59"/>
    <w:rsid w:val="00E15A74"/>
    <w:rsid w:val="00E17042"/>
    <w:rsid w:val="00E42A7E"/>
    <w:rsid w:val="00E47CBF"/>
    <w:rsid w:val="00E81628"/>
    <w:rsid w:val="00E93654"/>
    <w:rsid w:val="00E93B06"/>
    <w:rsid w:val="00E97DE0"/>
    <w:rsid w:val="00EA535C"/>
    <w:rsid w:val="00EB7279"/>
    <w:rsid w:val="00EB732A"/>
    <w:rsid w:val="00EB7BAB"/>
    <w:rsid w:val="00EC04EB"/>
    <w:rsid w:val="00EC31B9"/>
    <w:rsid w:val="00EC5F4E"/>
    <w:rsid w:val="00ED378B"/>
    <w:rsid w:val="00EE4142"/>
    <w:rsid w:val="00EF483B"/>
    <w:rsid w:val="00F02E20"/>
    <w:rsid w:val="00F04826"/>
    <w:rsid w:val="00F1185D"/>
    <w:rsid w:val="00F20183"/>
    <w:rsid w:val="00F245CF"/>
    <w:rsid w:val="00F3086C"/>
    <w:rsid w:val="00F319CA"/>
    <w:rsid w:val="00F368F0"/>
    <w:rsid w:val="00F43916"/>
    <w:rsid w:val="00F44E37"/>
    <w:rsid w:val="00F47D82"/>
    <w:rsid w:val="00F53C33"/>
    <w:rsid w:val="00F74BE4"/>
    <w:rsid w:val="00F92B18"/>
    <w:rsid w:val="00FB6894"/>
    <w:rsid w:val="00FC36AE"/>
    <w:rsid w:val="00FC5A04"/>
    <w:rsid w:val="00FD0B2B"/>
    <w:rsid w:val="00FD3430"/>
    <w:rsid w:val="00FD498B"/>
    <w:rsid w:val="00FD570F"/>
    <w:rsid w:val="00FE3D1D"/>
    <w:rsid w:val="00FE517B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EBA96-5815-4361-A12A-5831532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uiPriority w:val="99"/>
    <w:rsid w:val="00774E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74E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774EA2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74EA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uiPriority w:val="99"/>
    <w:rsid w:val="00774EA2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74EA2"/>
    <w:pPr>
      <w:shd w:val="clear" w:color="auto" w:fill="FFFFFF"/>
      <w:spacing w:after="140"/>
      <w:ind w:hanging="1140"/>
    </w:pPr>
    <w:rPr>
      <w:rFonts w:ascii="Times New Roman" w:eastAsia="Times New Roman" w:hAnsi="Times New Roman" w:cs="Times New Roman"/>
      <w:b/>
      <w:bCs/>
      <w:sz w:val="8"/>
      <w:szCs w:val="8"/>
      <w:lang w:val="ru-RU" w:eastAsia="ru-RU" w:bidi="ru-RU"/>
    </w:rPr>
  </w:style>
  <w:style w:type="paragraph" w:customStyle="1" w:styleId="12">
    <w:name w:val="Абзац списка1"/>
    <w:basedOn w:val="a"/>
    <w:rsid w:val="005B2E57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B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E57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D4"/>
    <w:rPr>
      <w:color w:val="000000"/>
    </w:rPr>
  </w:style>
  <w:style w:type="paragraph" w:styleId="a8">
    <w:name w:val="footer"/>
    <w:basedOn w:val="a"/>
    <w:link w:val="a9"/>
    <w:uiPriority w:val="99"/>
    <w:unhideWhenUsed/>
    <w:rsid w:val="00876CD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D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2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23"/>
    <w:rPr>
      <w:rFonts w:ascii="Segoe UI" w:hAnsi="Segoe UI" w:cs="Segoe UI"/>
      <w:color w:val="000000"/>
      <w:sz w:val="18"/>
      <w:szCs w:val="18"/>
    </w:rPr>
  </w:style>
  <w:style w:type="character" w:customStyle="1" w:styleId="ac">
    <w:name w:val="Основний текст_"/>
    <w:link w:val="ad"/>
    <w:locked/>
    <w:rsid w:val="00BC4E31"/>
    <w:rPr>
      <w:sz w:val="27"/>
      <w:szCs w:val="27"/>
      <w:shd w:val="clear" w:color="auto" w:fill="FFFFFF"/>
    </w:rPr>
  </w:style>
  <w:style w:type="paragraph" w:customStyle="1" w:styleId="ad">
    <w:name w:val="Основний текст"/>
    <w:basedOn w:val="a"/>
    <w:link w:val="ac"/>
    <w:rsid w:val="00BC4E31"/>
    <w:pPr>
      <w:widowControl/>
      <w:shd w:val="clear" w:color="auto" w:fill="FFFFFF"/>
      <w:spacing w:before="300" w:after="300" w:line="326" w:lineRule="exact"/>
    </w:pPr>
    <w:rPr>
      <w:color w:val="auto"/>
      <w:sz w:val="27"/>
      <w:szCs w:val="27"/>
      <w:shd w:val="clear" w:color="auto" w:fill="FFFFFF"/>
    </w:rPr>
  </w:style>
  <w:style w:type="paragraph" w:styleId="ae">
    <w:name w:val="List Paragraph"/>
    <w:basedOn w:val="a"/>
    <w:uiPriority w:val="34"/>
    <w:qFormat/>
    <w:rsid w:val="00D6003A"/>
    <w:pPr>
      <w:ind w:left="720"/>
      <w:contextualSpacing/>
    </w:pPr>
  </w:style>
  <w:style w:type="character" w:customStyle="1" w:styleId="FontStyle">
    <w:name w:val="Font Style"/>
    <w:rsid w:val="00670F78"/>
    <w:rPr>
      <w:rFonts w:cs="Courier New"/>
      <w:color w:val="000000"/>
    </w:rPr>
  </w:style>
  <w:style w:type="paragraph" w:customStyle="1" w:styleId="21">
    <w:name w:val="Абзац списка2"/>
    <w:basedOn w:val="a"/>
    <w:rsid w:val="00FC36AE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">
    <w:name w:val="Абзац списка3"/>
    <w:basedOn w:val="a"/>
    <w:rsid w:val="00E93B0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13">
    <w:name w:val="Обычный1"/>
    <w:uiPriority w:val="99"/>
    <w:rsid w:val="001F5BCA"/>
    <w:pPr>
      <w:widowControl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6020</Words>
  <Characters>3432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Ульвак Марина Вікторівна</cp:lastModifiedBy>
  <cp:revision>2</cp:revision>
  <cp:lastPrinted>2022-08-17T13:18:00Z</cp:lastPrinted>
  <dcterms:created xsi:type="dcterms:W3CDTF">2022-08-17T13:18:00Z</dcterms:created>
  <dcterms:modified xsi:type="dcterms:W3CDTF">2022-08-17T13:18:00Z</dcterms:modified>
</cp:coreProperties>
</file>