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23" w:rsidRPr="00C4198E" w:rsidRDefault="00C32223" w:rsidP="00122F95">
      <w:pPr>
        <w:ind w:left="5103"/>
        <w:rPr>
          <w:rFonts w:ascii="Times New Roman" w:hAnsi="Times New Roman"/>
          <w:color w:val="auto"/>
          <w:sz w:val="28"/>
          <w:szCs w:val="28"/>
        </w:rPr>
      </w:pPr>
      <w:bookmarkStart w:id="0" w:name="bookmark2"/>
      <w:bookmarkStart w:id="1" w:name="bookmark3"/>
      <w:r w:rsidRPr="00C4198E">
        <w:rPr>
          <w:rFonts w:ascii="Times New Roman" w:hAnsi="Times New Roman"/>
          <w:sz w:val="28"/>
          <w:szCs w:val="28"/>
        </w:rPr>
        <w:t>ЗАТВЕРДЖЕНО</w:t>
      </w:r>
    </w:p>
    <w:p w:rsidR="00C32223" w:rsidRPr="00C4198E" w:rsidRDefault="00556841" w:rsidP="00122F95">
      <w:pPr>
        <w:ind w:left="5103"/>
        <w:rPr>
          <w:rFonts w:ascii="Times New Roman" w:hAnsi="Times New Roman"/>
          <w:sz w:val="28"/>
          <w:szCs w:val="28"/>
        </w:rPr>
      </w:pPr>
      <w:r>
        <w:rPr>
          <w:rFonts w:ascii="Times New Roman" w:hAnsi="Times New Roman"/>
          <w:sz w:val="28"/>
          <w:szCs w:val="28"/>
        </w:rPr>
        <w:t>Н</w:t>
      </w:r>
      <w:r w:rsidR="00DC4808" w:rsidRPr="00C4198E">
        <w:rPr>
          <w:rFonts w:ascii="Times New Roman" w:hAnsi="Times New Roman"/>
          <w:sz w:val="28"/>
          <w:szCs w:val="28"/>
        </w:rPr>
        <w:t>аказ Міністерства захисту довкілля та природних ресурсів України</w:t>
      </w:r>
    </w:p>
    <w:p w:rsidR="00C32223" w:rsidRPr="00C4198E" w:rsidRDefault="00B224A8" w:rsidP="00122F95">
      <w:pPr>
        <w:ind w:left="5103"/>
        <w:rPr>
          <w:rFonts w:ascii="Times New Roman" w:hAnsi="Times New Roman"/>
          <w:sz w:val="28"/>
          <w:szCs w:val="28"/>
        </w:rPr>
      </w:pPr>
      <w:r>
        <w:rPr>
          <w:rFonts w:ascii="Times New Roman" w:hAnsi="Times New Roman"/>
          <w:sz w:val="28"/>
          <w:szCs w:val="28"/>
        </w:rPr>
        <w:t xml:space="preserve">17 серпня 2022 року </w:t>
      </w:r>
      <w:bookmarkStart w:id="2" w:name="_GoBack"/>
      <w:bookmarkEnd w:id="2"/>
      <w:r w:rsidR="00C32223" w:rsidRPr="00C4198E">
        <w:rPr>
          <w:rFonts w:ascii="Times New Roman" w:hAnsi="Times New Roman"/>
          <w:sz w:val="28"/>
          <w:szCs w:val="28"/>
        </w:rPr>
        <w:t xml:space="preserve"> №</w:t>
      </w:r>
      <w:r w:rsidR="00C20CE8" w:rsidRPr="00C4198E">
        <w:rPr>
          <w:rFonts w:ascii="Times New Roman" w:hAnsi="Times New Roman"/>
          <w:sz w:val="28"/>
          <w:szCs w:val="28"/>
        </w:rPr>
        <w:t xml:space="preserve"> </w:t>
      </w:r>
      <w:r>
        <w:rPr>
          <w:rFonts w:ascii="Times New Roman" w:hAnsi="Times New Roman"/>
          <w:sz w:val="28"/>
          <w:szCs w:val="28"/>
        </w:rPr>
        <w:t>308</w:t>
      </w:r>
    </w:p>
    <w:p w:rsidR="00C32223" w:rsidRPr="00C4198E" w:rsidRDefault="00C32223" w:rsidP="00122F95">
      <w:pPr>
        <w:ind w:left="5103"/>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122F95" w:rsidRPr="00C4198E" w:rsidRDefault="00122F95"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C4198E" w:rsidRDefault="00C32223" w:rsidP="00C32223">
      <w:pPr>
        <w:jc w:val="center"/>
        <w:rPr>
          <w:rFonts w:ascii="Times New Roman" w:hAnsi="Times New Roman"/>
          <w:sz w:val="28"/>
          <w:szCs w:val="28"/>
        </w:rPr>
      </w:pPr>
    </w:p>
    <w:p w:rsidR="00C32223" w:rsidRPr="00354E0B" w:rsidRDefault="00C32223" w:rsidP="00C32223">
      <w:pPr>
        <w:jc w:val="center"/>
        <w:rPr>
          <w:rFonts w:ascii="Times New Roman" w:hAnsi="Times New Roman"/>
          <w:b/>
          <w:sz w:val="32"/>
          <w:szCs w:val="32"/>
        </w:rPr>
      </w:pPr>
      <w:r w:rsidRPr="00354E0B">
        <w:rPr>
          <w:rFonts w:ascii="Times New Roman" w:hAnsi="Times New Roman"/>
          <w:b/>
          <w:sz w:val="32"/>
          <w:szCs w:val="32"/>
        </w:rPr>
        <w:t>ПОЛОЖЕННЯ</w:t>
      </w:r>
    </w:p>
    <w:p w:rsidR="007C65FD" w:rsidRPr="00354E0B" w:rsidRDefault="00C32223" w:rsidP="00C32223">
      <w:pPr>
        <w:jc w:val="center"/>
        <w:rPr>
          <w:rFonts w:ascii="Times New Roman" w:hAnsi="Times New Roman"/>
          <w:b/>
          <w:sz w:val="32"/>
          <w:szCs w:val="32"/>
        </w:rPr>
      </w:pPr>
      <w:r w:rsidRPr="00354E0B">
        <w:rPr>
          <w:rFonts w:ascii="Times New Roman" w:hAnsi="Times New Roman"/>
          <w:b/>
          <w:sz w:val="32"/>
          <w:szCs w:val="32"/>
        </w:rPr>
        <w:t xml:space="preserve">про </w:t>
      </w:r>
      <w:r w:rsidR="00587D64" w:rsidRPr="00354E0B">
        <w:rPr>
          <w:rFonts w:ascii="Times New Roman" w:hAnsi="Times New Roman"/>
          <w:b/>
          <w:sz w:val="32"/>
          <w:szCs w:val="32"/>
        </w:rPr>
        <w:t>гідрологічну пам’ятку природи</w:t>
      </w:r>
    </w:p>
    <w:p w:rsidR="00C32223" w:rsidRPr="00354E0B" w:rsidRDefault="00B80DFA" w:rsidP="00C32223">
      <w:pPr>
        <w:jc w:val="center"/>
        <w:rPr>
          <w:rFonts w:ascii="Times New Roman" w:hAnsi="Times New Roman"/>
          <w:b/>
          <w:sz w:val="32"/>
          <w:szCs w:val="32"/>
        </w:rPr>
      </w:pPr>
      <w:r w:rsidRPr="00354E0B">
        <w:rPr>
          <w:rFonts w:ascii="Times New Roman" w:hAnsi="Times New Roman"/>
          <w:b/>
          <w:sz w:val="32"/>
          <w:szCs w:val="32"/>
        </w:rPr>
        <w:t>загальнодержавного</w:t>
      </w:r>
      <w:r w:rsidR="00C32223" w:rsidRPr="00354E0B">
        <w:rPr>
          <w:rFonts w:ascii="Times New Roman" w:hAnsi="Times New Roman"/>
          <w:b/>
          <w:sz w:val="32"/>
          <w:szCs w:val="32"/>
        </w:rPr>
        <w:t xml:space="preserve"> значення</w:t>
      </w:r>
    </w:p>
    <w:p w:rsidR="00DC5221" w:rsidRPr="00354E0B" w:rsidRDefault="00556841" w:rsidP="00C32223">
      <w:pPr>
        <w:jc w:val="center"/>
        <w:rPr>
          <w:rFonts w:ascii="Times New Roman" w:hAnsi="Times New Roman"/>
          <w:b/>
          <w:sz w:val="32"/>
          <w:szCs w:val="32"/>
        </w:rPr>
      </w:pPr>
      <w:r>
        <w:rPr>
          <w:rFonts w:ascii="Times New Roman" w:hAnsi="Times New Roman"/>
          <w:b/>
          <w:sz w:val="32"/>
          <w:szCs w:val="32"/>
          <w:lang w:eastAsia="ru-RU"/>
        </w:rPr>
        <w:t>«</w:t>
      </w:r>
      <w:r w:rsidR="00587D64" w:rsidRPr="00354E0B">
        <w:rPr>
          <w:rFonts w:ascii="Times New Roman" w:hAnsi="Times New Roman"/>
          <w:b/>
          <w:sz w:val="32"/>
          <w:szCs w:val="32"/>
          <w:lang w:eastAsia="ru-RU"/>
        </w:rPr>
        <w:t xml:space="preserve">Болото </w:t>
      </w:r>
      <w:r w:rsidR="00122F95" w:rsidRPr="00354E0B">
        <w:rPr>
          <w:rFonts w:ascii="Times New Roman" w:hAnsi="Times New Roman"/>
          <w:b/>
          <w:sz w:val="32"/>
          <w:szCs w:val="32"/>
          <w:lang w:eastAsia="ru-RU"/>
        </w:rPr>
        <w:t>«</w:t>
      </w:r>
      <w:r w:rsidR="00587D64" w:rsidRPr="00354E0B">
        <w:rPr>
          <w:rFonts w:ascii="Times New Roman" w:hAnsi="Times New Roman"/>
          <w:b/>
          <w:sz w:val="32"/>
          <w:szCs w:val="32"/>
          <w:lang w:eastAsia="ru-RU"/>
        </w:rPr>
        <w:t>Чорний ліс</w:t>
      </w:r>
      <w:r w:rsidR="00122F95" w:rsidRPr="00354E0B">
        <w:rPr>
          <w:rFonts w:ascii="Times New Roman" w:hAnsi="Times New Roman"/>
          <w:b/>
          <w:sz w:val="32"/>
          <w:szCs w:val="32"/>
          <w:lang w:eastAsia="ru-RU"/>
        </w:rPr>
        <w:t>»</w:t>
      </w:r>
    </w:p>
    <w:p w:rsidR="002523BB" w:rsidRPr="00C4198E" w:rsidRDefault="002523BB" w:rsidP="00C32223">
      <w:pPr>
        <w:jc w:val="center"/>
        <w:rPr>
          <w:rFonts w:ascii="Times New Roman" w:hAnsi="Times New Roman"/>
          <w:sz w:val="28"/>
          <w:szCs w:val="28"/>
        </w:rPr>
      </w:pPr>
    </w:p>
    <w:p w:rsidR="00C32223" w:rsidRPr="00C4198E" w:rsidRDefault="00C32223" w:rsidP="00F92B18">
      <w:pPr>
        <w:jc w:val="center"/>
        <w:rPr>
          <w:rFonts w:ascii="Times New Roman" w:hAnsi="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DA5F8C" w:rsidRPr="00C4198E" w:rsidRDefault="00DA5F8C" w:rsidP="00F92B18">
      <w:pPr>
        <w:ind w:left="567" w:right="567"/>
        <w:jc w:val="center"/>
        <w:rPr>
          <w:rFonts w:ascii="Times New Roman" w:hAnsi="Times New Roman" w:cs="Times New Roman"/>
          <w:sz w:val="28"/>
          <w:szCs w:val="28"/>
        </w:rPr>
      </w:pPr>
    </w:p>
    <w:p w:rsidR="00F92B18" w:rsidRPr="00C4198E" w:rsidRDefault="00F92B18" w:rsidP="00F92B18">
      <w:pPr>
        <w:ind w:left="567" w:right="567"/>
        <w:jc w:val="center"/>
        <w:rPr>
          <w:rFonts w:ascii="Times New Roman" w:hAnsi="Times New Roman" w:cs="Times New Roman"/>
          <w:sz w:val="28"/>
          <w:szCs w:val="28"/>
        </w:rPr>
      </w:pPr>
    </w:p>
    <w:p w:rsidR="000F2A4F" w:rsidRPr="00C4198E" w:rsidRDefault="000F2A4F" w:rsidP="00F92B18">
      <w:pPr>
        <w:ind w:left="567" w:right="567"/>
        <w:jc w:val="center"/>
        <w:rPr>
          <w:rFonts w:ascii="Times New Roman" w:hAnsi="Times New Roman" w:cs="Times New Roman"/>
          <w:sz w:val="28"/>
          <w:szCs w:val="28"/>
        </w:rPr>
      </w:pPr>
    </w:p>
    <w:p w:rsidR="00DA5F8C" w:rsidRPr="00C4198E" w:rsidRDefault="00F92B18" w:rsidP="00F92B18">
      <w:pPr>
        <w:ind w:left="567" w:right="567"/>
        <w:jc w:val="center"/>
        <w:rPr>
          <w:rFonts w:ascii="Times New Roman" w:hAnsi="Times New Roman" w:cs="Times New Roman"/>
          <w:sz w:val="28"/>
          <w:szCs w:val="28"/>
        </w:rPr>
      </w:pPr>
      <w:r w:rsidRPr="00C4198E">
        <w:rPr>
          <w:rFonts w:ascii="Times New Roman" w:hAnsi="Times New Roman" w:cs="Times New Roman"/>
          <w:sz w:val="28"/>
          <w:szCs w:val="28"/>
        </w:rPr>
        <w:t>2022</w:t>
      </w:r>
    </w:p>
    <w:bookmarkEnd w:id="0"/>
    <w:bookmarkEnd w:id="1"/>
    <w:p w:rsidR="00721015" w:rsidRPr="00C4198E" w:rsidRDefault="00721015" w:rsidP="00FB6894">
      <w:pPr>
        <w:pStyle w:val="10"/>
        <w:keepNext/>
        <w:keepLines/>
        <w:shd w:val="clear" w:color="auto" w:fill="auto"/>
        <w:tabs>
          <w:tab w:val="left" w:pos="298"/>
        </w:tabs>
        <w:spacing w:after="0"/>
        <w:rPr>
          <w:sz w:val="28"/>
          <w:szCs w:val="28"/>
        </w:rPr>
      </w:pPr>
    </w:p>
    <w:p w:rsidR="00FB6894" w:rsidRPr="00C4198E" w:rsidRDefault="00DC4808" w:rsidP="00FB6894">
      <w:pPr>
        <w:pStyle w:val="10"/>
        <w:keepNext/>
        <w:keepLines/>
        <w:shd w:val="clear" w:color="auto" w:fill="auto"/>
        <w:tabs>
          <w:tab w:val="left" w:pos="298"/>
        </w:tabs>
        <w:spacing w:after="0"/>
        <w:rPr>
          <w:sz w:val="28"/>
          <w:szCs w:val="28"/>
        </w:rPr>
      </w:pPr>
      <w:r w:rsidRPr="00C4198E">
        <w:rPr>
          <w:sz w:val="28"/>
          <w:szCs w:val="28"/>
        </w:rPr>
        <w:t>1</w:t>
      </w:r>
      <w:r w:rsidR="00FB6894" w:rsidRPr="00C4198E">
        <w:rPr>
          <w:sz w:val="28"/>
          <w:szCs w:val="28"/>
        </w:rPr>
        <w:t>.</w:t>
      </w:r>
      <w:r w:rsidR="00FB6894" w:rsidRPr="00C4198E">
        <w:rPr>
          <w:sz w:val="28"/>
          <w:szCs w:val="28"/>
        </w:rPr>
        <w:tab/>
        <w:t>ЗАГАЛЬНІ ПОЛОЖЕННЯ</w:t>
      </w:r>
    </w:p>
    <w:p w:rsidR="00721015" w:rsidRPr="00C4198E" w:rsidRDefault="00721015" w:rsidP="00FB6894">
      <w:pPr>
        <w:pStyle w:val="10"/>
        <w:keepNext/>
        <w:keepLines/>
        <w:shd w:val="clear" w:color="auto" w:fill="auto"/>
        <w:tabs>
          <w:tab w:val="left" w:pos="298"/>
        </w:tabs>
        <w:spacing w:after="0"/>
        <w:rPr>
          <w:sz w:val="28"/>
          <w:szCs w:val="28"/>
        </w:rPr>
      </w:pPr>
    </w:p>
    <w:p w:rsidR="00DC4808" w:rsidRPr="00C4198E" w:rsidRDefault="009F302B" w:rsidP="00575546">
      <w:pPr>
        <w:pStyle w:val="11"/>
        <w:shd w:val="clear" w:color="auto" w:fill="auto"/>
        <w:tabs>
          <w:tab w:val="left" w:pos="0"/>
          <w:tab w:val="left" w:pos="709"/>
          <w:tab w:val="left" w:pos="851"/>
        </w:tabs>
        <w:spacing w:after="0"/>
        <w:ind w:firstLine="567"/>
        <w:jc w:val="both"/>
        <w:rPr>
          <w:sz w:val="28"/>
          <w:szCs w:val="28"/>
        </w:rPr>
      </w:pPr>
      <w:r w:rsidRPr="00C4198E">
        <w:rPr>
          <w:sz w:val="28"/>
          <w:szCs w:val="28"/>
        </w:rPr>
        <w:t xml:space="preserve">1.1. </w:t>
      </w:r>
      <w:r w:rsidR="008B493D" w:rsidRPr="00C4198E">
        <w:rPr>
          <w:sz w:val="28"/>
          <w:szCs w:val="28"/>
        </w:rPr>
        <w:t>Гідрологічна</w:t>
      </w:r>
      <w:r w:rsidR="00587D64" w:rsidRPr="00C4198E">
        <w:rPr>
          <w:sz w:val="28"/>
          <w:szCs w:val="28"/>
        </w:rPr>
        <w:t xml:space="preserve"> пам’</w:t>
      </w:r>
      <w:r w:rsidR="008B493D" w:rsidRPr="00C4198E">
        <w:rPr>
          <w:sz w:val="28"/>
          <w:szCs w:val="28"/>
        </w:rPr>
        <w:t>ятка</w:t>
      </w:r>
      <w:r w:rsidR="00587D64" w:rsidRPr="00C4198E">
        <w:rPr>
          <w:sz w:val="28"/>
          <w:szCs w:val="28"/>
        </w:rPr>
        <w:t xml:space="preserve"> природи </w:t>
      </w:r>
      <w:r w:rsidR="00B80DFA" w:rsidRPr="00C4198E">
        <w:rPr>
          <w:sz w:val="28"/>
          <w:szCs w:val="28"/>
        </w:rPr>
        <w:t>загальнодержавного</w:t>
      </w:r>
      <w:r w:rsidR="00FB6894" w:rsidRPr="00C4198E">
        <w:rPr>
          <w:sz w:val="28"/>
          <w:szCs w:val="28"/>
        </w:rPr>
        <w:t xml:space="preserve"> значення </w:t>
      </w:r>
      <w:r w:rsidR="00556841">
        <w:rPr>
          <w:sz w:val="28"/>
          <w:szCs w:val="28"/>
        </w:rPr>
        <w:t>«</w:t>
      </w:r>
      <w:r w:rsidR="00587D64" w:rsidRPr="00C4198E">
        <w:rPr>
          <w:sz w:val="28"/>
          <w:szCs w:val="28"/>
        </w:rPr>
        <w:t xml:space="preserve">Болото </w:t>
      </w:r>
      <w:r w:rsidR="00122F95" w:rsidRPr="00C4198E">
        <w:rPr>
          <w:sz w:val="28"/>
          <w:szCs w:val="28"/>
        </w:rPr>
        <w:t>«</w:t>
      </w:r>
      <w:r w:rsidR="00587D64" w:rsidRPr="00C4198E">
        <w:rPr>
          <w:sz w:val="28"/>
          <w:szCs w:val="28"/>
        </w:rPr>
        <w:t>Чорний ліс</w:t>
      </w:r>
      <w:r w:rsidR="00122F95" w:rsidRPr="00C4198E">
        <w:rPr>
          <w:sz w:val="28"/>
          <w:szCs w:val="28"/>
        </w:rPr>
        <w:t>»</w:t>
      </w:r>
      <w:r w:rsidRPr="00C4198E">
        <w:rPr>
          <w:sz w:val="28"/>
          <w:szCs w:val="28"/>
        </w:rPr>
        <w:t xml:space="preserve"> </w:t>
      </w:r>
      <w:r w:rsidR="008B493D" w:rsidRPr="00C4198E">
        <w:rPr>
          <w:sz w:val="28"/>
          <w:szCs w:val="28"/>
        </w:rPr>
        <w:t xml:space="preserve">(далі </w:t>
      </w:r>
      <w:r w:rsidR="00417A1A" w:rsidRPr="00C4198E">
        <w:rPr>
          <w:sz w:val="28"/>
          <w:szCs w:val="28"/>
        </w:rPr>
        <w:t>–</w:t>
      </w:r>
      <w:r w:rsidR="008B493D" w:rsidRPr="00C4198E">
        <w:rPr>
          <w:sz w:val="28"/>
          <w:szCs w:val="28"/>
        </w:rPr>
        <w:t xml:space="preserve"> </w:t>
      </w:r>
      <w:r w:rsidR="00417A1A" w:rsidRPr="00C4198E">
        <w:rPr>
          <w:sz w:val="28"/>
          <w:szCs w:val="28"/>
        </w:rPr>
        <w:t>Пам’ятка</w:t>
      </w:r>
      <w:r w:rsidR="007012BA" w:rsidRPr="00C4198E">
        <w:rPr>
          <w:sz w:val="28"/>
          <w:szCs w:val="28"/>
        </w:rPr>
        <w:t xml:space="preserve"> природи</w:t>
      </w:r>
      <w:r w:rsidR="008B493D" w:rsidRPr="00C4198E">
        <w:rPr>
          <w:sz w:val="28"/>
          <w:szCs w:val="28"/>
        </w:rPr>
        <w:t>) оголошена розпорядженням Ради Міністрів Української РСР</w:t>
      </w:r>
      <w:r w:rsidR="00766080" w:rsidRPr="00C4198E">
        <w:rPr>
          <w:sz w:val="28"/>
          <w:szCs w:val="28"/>
        </w:rPr>
        <w:t xml:space="preserve"> від</w:t>
      </w:r>
      <w:r w:rsidRPr="00C4198E">
        <w:rPr>
          <w:sz w:val="28"/>
          <w:szCs w:val="28"/>
        </w:rPr>
        <w:t xml:space="preserve"> </w:t>
      </w:r>
      <w:r w:rsidR="008B493D" w:rsidRPr="00C4198E">
        <w:rPr>
          <w:sz w:val="28"/>
          <w:szCs w:val="28"/>
        </w:rPr>
        <w:t>14</w:t>
      </w:r>
      <w:r w:rsidR="00136F2C">
        <w:rPr>
          <w:sz w:val="28"/>
          <w:szCs w:val="28"/>
        </w:rPr>
        <w:t>.10.</w:t>
      </w:r>
      <w:r w:rsidR="008B493D" w:rsidRPr="00C4198E">
        <w:rPr>
          <w:sz w:val="28"/>
          <w:szCs w:val="28"/>
        </w:rPr>
        <w:t>1975</w:t>
      </w:r>
      <w:r w:rsidR="00FB6894" w:rsidRPr="00C4198E">
        <w:rPr>
          <w:sz w:val="28"/>
          <w:szCs w:val="28"/>
        </w:rPr>
        <w:t xml:space="preserve"> № </w:t>
      </w:r>
      <w:r w:rsidR="00122F95" w:rsidRPr="00C4198E">
        <w:rPr>
          <w:sz w:val="28"/>
          <w:szCs w:val="28"/>
        </w:rPr>
        <w:t>780</w:t>
      </w:r>
      <w:r w:rsidR="001463DB" w:rsidRPr="00C4198E">
        <w:rPr>
          <w:sz w:val="28"/>
          <w:szCs w:val="28"/>
        </w:rPr>
        <w:t xml:space="preserve"> </w:t>
      </w:r>
      <w:r w:rsidR="00122F95" w:rsidRPr="00C4198E">
        <w:rPr>
          <w:sz w:val="28"/>
          <w:szCs w:val="28"/>
        </w:rPr>
        <w:t>«</w:t>
      </w:r>
      <w:r w:rsidR="00DC4808" w:rsidRPr="00C4198E">
        <w:rPr>
          <w:sz w:val="28"/>
          <w:szCs w:val="28"/>
        </w:rPr>
        <w:t xml:space="preserve">Про </w:t>
      </w:r>
      <w:r w:rsidR="00417A1A" w:rsidRPr="00C4198E">
        <w:rPr>
          <w:sz w:val="28"/>
          <w:szCs w:val="28"/>
        </w:rPr>
        <w:t>доповнення списку пам’яток природи республіканського значення, що беруться під охорону</w:t>
      </w:r>
      <w:r w:rsidR="00122F95" w:rsidRPr="00C4198E">
        <w:rPr>
          <w:sz w:val="28"/>
          <w:szCs w:val="28"/>
        </w:rPr>
        <w:t xml:space="preserve"> держави»</w:t>
      </w:r>
      <w:r w:rsidR="00ED43E1" w:rsidRPr="00C4198E">
        <w:rPr>
          <w:sz w:val="28"/>
          <w:szCs w:val="28"/>
        </w:rPr>
        <w:t>.</w:t>
      </w:r>
    </w:p>
    <w:p w:rsidR="006A32CE" w:rsidRPr="00C4198E" w:rsidRDefault="009F302B" w:rsidP="00575546">
      <w:pPr>
        <w:pStyle w:val="11"/>
        <w:shd w:val="clear" w:color="auto" w:fill="auto"/>
        <w:tabs>
          <w:tab w:val="left" w:pos="0"/>
          <w:tab w:val="left" w:pos="709"/>
          <w:tab w:val="left" w:pos="875"/>
        </w:tabs>
        <w:spacing w:after="0"/>
        <w:ind w:firstLine="567"/>
        <w:jc w:val="both"/>
        <w:rPr>
          <w:sz w:val="28"/>
          <w:szCs w:val="28"/>
        </w:rPr>
      </w:pPr>
      <w:r w:rsidRPr="00C4198E">
        <w:rPr>
          <w:sz w:val="28"/>
          <w:szCs w:val="28"/>
        </w:rPr>
        <w:t xml:space="preserve">1.2. </w:t>
      </w:r>
      <w:r w:rsidR="007012BA" w:rsidRPr="00C4198E">
        <w:rPr>
          <w:sz w:val="28"/>
          <w:szCs w:val="28"/>
        </w:rPr>
        <w:t>Пам’ятка</w:t>
      </w:r>
      <w:r w:rsidR="00FB6894" w:rsidRPr="00C4198E">
        <w:rPr>
          <w:sz w:val="28"/>
          <w:szCs w:val="28"/>
        </w:rPr>
        <w:t xml:space="preserve"> </w:t>
      </w:r>
      <w:r w:rsidR="007012BA" w:rsidRPr="00C4198E">
        <w:rPr>
          <w:sz w:val="28"/>
          <w:szCs w:val="28"/>
        </w:rPr>
        <w:t xml:space="preserve">природи </w:t>
      </w:r>
      <w:r w:rsidR="00FB6894" w:rsidRPr="00C4198E">
        <w:rPr>
          <w:sz w:val="28"/>
          <w:szCs w:val="28"/>
        </w:rPr>
        <w:t xml:space="preserve">входить до складу природно-заповідного фонду </w:t>
      </w:r>
      <w:r w:rsidR="00DC4808" w:rsidRPr="00C4198E">
        <w:rPr>
          <w:sz w:val="28"/>
          <w:szCs w:val="28"/>
        </w:rPr>
        <w:t>України</w:t>
      </w:r>
      <w:r w:rsidR="00FB6894" w:rsidRPr="00C4198E">
        <w:rPr>
          <w:sz w:val="28"/>
          <w:szCs w:val="28"/>
        </w:rPr>
        <w:t xml:space="preserve">, </w:t>
      </w:r>
      <w:r w:rsidR="00DC4808" w:rsidRPr="00C4198E">
        <w:rPr>
          <w:sz w:val="28"/>
          <w:szCs w:val="28"/>
        </w:rPr>
        <w:t xml:space="preserve">охороняється як національне надбання, </w:t>
      </w:r>
      <w:r w:rsidR="00FB6894" w:rsidRPr="00C4198E">
        <w:rPr>
          <w:sz w:val="28"/>
          <w:szCs w:val="28"/>
        </w:rPr>
        <w:t>щодо якого встановлюється особливий режим охорони, відтворення і використання</w:t>
      </w:r>
      <w:r w:rsidR="00594C51" w:rsidRPr="00C4198E">
        <w:rPr>
          <w:sz w:val="28"/>
          <w:szCs w:val="28"/>
        </w:rPr>
        <w:t>.</w:t>
      </w:r>
    </w:p>
    <w:p w:rsidR="007012BA" w:rsidRPr="00C4198E" w:rsidRDefault="009F302B" w:rsidP="00575546">
      <w:pPr>
        <w:pStyle w:val="11"/>
        <w:shd w:val="clear" w:color="auto" w:fill="auto"/>
        <w:tabs>
          <w:tab w:val="left" w:pos="0"/>
          <w:tab w:val="left" w:pos="709"/>
          <w:tab w:val="left" w:pos="875"/>
        </w:tabs>
        <w:spacing w:after="0"/>
        <w:ind w:firstLine="567"/>
        <w:jc w:val="both"/>
        <w:rPr>
          <w:i/>
          <w:sz w:val="28"/>
          <w:szCs w:val="28"/>
        </w:rPr>
      </w:pPr>
      <w:r w:rsidRPr="00C4198E">
        <w:rPr>
          <w:sz w:val="28"/>
          <w:szCs w:val="28"/>
        </w:rPr>
        <w:t xml:space="preserve">1.3. </w:t>
      </w:r>
      <w:r w:rsidR="007012BA" w:rsidRPr="00C4198E">
        <w:rPr>
          <w:sz w:val="28"/>
          <w:szCs w:val="28"/>
        </w:rPr>
        <w:t>Пам’ятка природи</w:t>
      </w:r>
      <w:r w:rsidR="00FB6894" w:rsidRPr="00C4198E">
        <w:rPr>
          <w:sz w:val="28"/>
          <w:szCs w:val="28"/>
        </w:rPr>
        <w:t xml:space="preserve"> загальною площею </w:t>
      </w:r>
      <w:r w:rsidR="007012BA" w:rsidRPr="00C4198E">
        <w:rPr>
          <w:sz w:val="28"/>
          <w:szCs w:val="28"/>
        </w:rPr>
        <w:t>2</w:t>
      </w:r>
      <w:r w:rsidR="00594C51" w:rsidRPr="00C4198E">
        <w:rPr>
          <w:sz w:val="28"/>
          <w:szCs w:val="28"/>
        </w:rPr>
        <w:t>,</w:t>
      </w:r>
      <w:r w:rsidR="00B50530" w:rsidRPr="00C4198E">
        <w:rPr>
          <w:sz w:val="28"/>
          <w:szCs w:val="28"/>
        </w:rPr>
        <w:t xml:space="preserve">0 га </w:t>
      </w:r>
      <w:r w:rsidR="007012BA" w:rsidRPr="00C4198E">
        <w:rPr>
          <w:sz w:val="28"/>
          <w:szCs w:val="28"/>
        </w:rPr>
        <w:t>розташована</w:t>
      </w:r>
      <w:r w:rsidR="00FB6894" w:rsidRPr="00C4198E">
        <w:rPr>
          <w:sz w:val="28"/>
          <w:szCs w:val="28"/>
        </w:rPr>
        <w:t xml:space="preserve"> </w:t>
      </w:r>
      <w:r w:rsidR="007012BA" w:rsidRPr="00C4198E">
        <w:rPr>
          <w:sz w:val="28"/>
          <w:szCs w:val="28"/>
        </w:rPr>
        <w:t xml:space="preserve">на території </w:t>
      </w:r>
      <w:r w:rsidR="0058125A" w:rsidRPr="00C4198E">
        <w:rPr>
          <w:sz w:val="28"/>
          <w:szCs w:val="28"/>
        </w:rPr>
        <w:t>Кропивниць</w:t>
      </w:r>
      <w:r w:rsidR="007012BA" w:rsidRPr="00C4198E">
        <w:rPr>
          <w:sz w:val="28"/>
          <w:szCs w:val="28"/>
        </w:rPr>
        <w:t xml:space="preserve">кого району Кіровоградської області і перебуває в межах Суботцівської сільської ради та в користуванні Державного підприємства </w:t>
      </w:r>
      <w:r w:rsidR="00122F95" w:rsidRPr="00C4198E">
        <w:rPr>
          <w:sz w:val="28"/>
          <w:szCs w:val="28"/>
        </w:rPr>
        <w:t>«</w:t>
      </w:r>
      <w:r w:rsidR="007012BA" w:rsidRPr="00C4198E">
        <w:rPr>
          <w:sz w:val="28"/>
          <w:szCs w:val="28"/>
        </w:rPr>
        <w:t xml:space="preserve">Чорноліське </w:t>
      </w:r>
      <w:r w:rsidR="007043C8" w:rsidRPr="00C4198E">
        <w:rPr>
          <w:sz w:val="28"/>
          <w:szCs w:val="28"/>
        </w:rPr>
        <w:t>лісове господарство</w:t>
      </w:r>
      <w:r w:rsidR="00122F95" w:rsidRPr="00C4198E">
        <w:rPr>
          <w:sz w:val="28"/>
          <w:szCs w:val="28"/>
        </w:rPr>
        <w:t>»</w:t>
      </w:r>
      <w:r w:rsidR="007043C8" w:rsidRPr="00C4198E">
        <w:rPr>
          <w:sz w:val="28"/>
          <w:szCs w:val="28"/>
        </w:rPr>
        <w:t xml:space="preserve"> в кварталі</w:t>
      </w:r>
      <w:r w:rsidR="002957B8" w:rsidRPr="00C4198E">
        <w:rPr>
          <w:sz w:val="28"/>
          <w:szCs w:val="28"/>
        </w:rPr>
        <w:t xml:space="preserve"> </w:t>
      </w:r>
      <w:r w:rsidR="00C20CE8" w:rsidRPr="00C4198E">
        <w:rPr>
          <w:sz w:val="28"/>
          <w:szCs w:val="28"/>
        </w:rPr>
        <w:t>62</w:t>
      </w:r>
      <w:r w:rsidR="007043C8" w:rsidRPr="00C4198E">
        <w:rPr>
          <w:sz w:val="28"/>
          <w:szCs w:val="28"/>
        </w:rPr>
        <w:t xml:space="preserve">, виділ </w:t>
      </w:r>
      <w:r w:rsidR="00C20CE8" w:rsidRPr="00C4198E">
        <w:rPr>
          <w:sz w:val="28"/>
          <w:szCs w:val="28"/>
        </w:rPr>
        <w:t>1</w:t>
      </w:r>
      <w:r w:rsidR="007012BA" w:rsidRPr="00C4198E">
        <w:rPr>
          <w:sz w:val="28"/>
          <w:szCs w:val="28"/>
        </w:rPr>
        <w:t xml:space="preserve"> Богданівського лісництва</w:t>
      </w:r>
      <w:r w:rsidR="00ED43E1" w:rsidRPr="00C4198E">
        <w:rPr>
          <w:sz w:val="28"/>
          <w:szCs w:val="28"/>
        </w:rPr>
        <w:t xml:space="preserve"> (далі – Землекористувач)</w:t>
      </w:r>
      <w:r w:rsidR="007012BA" w:rsidRPr="00C4198E">
        <w:rPr>
          <w:sz w:val="28"/>
          <w:szCs w:val="28"/>
        </w:rPr>
        <w:t>.</w:t>
      </w:r>
    </w:p>
    <w:p w:rsidR="00594C51" w:rsidRPr="00C4198E" w:rsidRDefault="00D91D19" w:rsidP="00575546">
      <w:pPr>
        <w:pStyle w:val="11"/>
        <w:shd w:val="clear" w:color="auto" w:fill="auto"/>
        <w:tabs>
          <w:tab w:val="left" w:pos="426"/>
          <w:tab w:val="left" w:pos="875"/>
        </w:tabs>
        <w:spacing w:after="0"/>
        <w:ind w:firstLine="567"/>
        <w:jc w:val="both"/>
        <w:rPr>
          <w:sz w:val="28"/>
          <w:szCs w:val="28"/>
        </w:rPr>
      </w:pPr>
      <w:r w:rsidRPr="00C4198E">
        <w:rPr>
          <w:sz w:val="28"/>
          <w:szCs w:val="28"/>
        </w:rPr>
        <w:t xml:space="preserve">1.4. </w:t>
      </w:r>
      <w:r w:rsidR="00FB6894" w:rsidRPr="00C4198E">
        <w:rPr>
          <w:sz w:val="28"/>
          <w:szCs w:val="28"/>
        </w:rPr>
        <w:t xml:space="preserve">Територія, оголошена </w:t>
      </w:r>
      <w:r w:rsidR="007043C8" w:rsidRPr="00C4198E">
        <w:rPr>
          <w:sz w:val="28"/>
          <w:szCs w:val="28"/>
        </w:rPr>
        <w:t>Пам’яткою природи</w:t>
      </w:r>
      <w:r w:rsidR="00FB6894" w:rsidRPr="00C4198E">
        <w:rPr>
          <w:sz w:val="28"/>
          <w:szCs w:val="28"/>
        </w:rPr>
        <w:t>, не вилучається з</w:t>
      </w:r>
      <w:r w:rsidR="00B10C7F" w:rsidRPr="00C4198E">
        <w:rPr>
          <w:sz w:val="28"/>
          <w:szCs w:val="28"/>
        </w:rPr>
        <w:t xml:space="preserve"> користування у </w:t>
      </w:r>
      <w:r w:rsidR="00ED43E1" w:rsidRPr="00C4198E">
        <w:rPr>
          <w:sz w:val="28"/>
          <w:szCs w:val="28"/>
        </w:rPr>
        <w:t>З</w:t>
      </w:r>
      <w:r w:rsidR="00144E38" w:rsidRPr="00C4198E">
        <w:rPr>
          <w:sz w:val="28"/>
          <w:szCs w:val="28"/>
        </w:rPr>
        <w:t>емлекористувач</w:t>
      </w:r>
      <w:r w:rsidR="007043C8" w:rsidRPr="00C4198E">
        <w:rPr>
          <w:sz w:val="28"/>
          <w:szCs w:val="28"/>
        </w:rPr>
        <w:t>а, який здійснює</w:t>
      </w:r>
      <w:r w:rsidR="00FB6894" w:rsidRPr="00C4198E">
        <w:rPr>
          <w:sz w:val="28"/>
          <w:szCs w:val="28"/>
        </w:rPr>
        <w:t xml:space="preserve"> в її межах свою дія</w:t>
      </w:r>
      <w:r w:rsidR="00594C51" w:rsidRPr="00C4198E">
        <w:rPr>
          <w:sz w:val="28"/>
          <w:szCs w:val="28"/>
        </w:rPr>
        <w:t>льність згідно з цим Положенням</w:t>
      </w:r>
      <w:r w:rsidR="00FB6894" w:rsidRPr="00C4198E">
        <w:rPr>
          <w:sz w:val="28"/>
          <w:szCs w:val="28"/>
        </w:rPr>
        <w:t>.</w:t>
      </w:r>
    </w:p>
    <w:p w:rsidR="00594C51" w:rsidRPr="00136F2C" w:rsidRDefault="00B10C7F" w:rsidP="00575546">
      <w:pPr>
        <w:pStyle w:val="11"/>
        <w:shd w:val="clear" w:color="auto" w:fill="auto"/>
        <w:tabs>
          <w:tab w:val="left" w:pos="426"/>
          <w:tab w:val="left" w:pos="875"/>
        </w:tabs>
        <w:spacing w:after="0"/>
        <w:ind w:firstLine="567"/>
        <w:jc w:val="both"/>
        <w:rPr>
          <w:sz w:val="28"/>
          <w:szCs w:val="28"/>
        </w:rPr>
      </w:pPr>
      <w:r w:rsidRPr="00C4198E">
        <w:rPr>
          <w:sz w:val="28"/>
          <w:szCs w:val="28"/>
        </w:rPr>
        <w:t xml:space="preserve">1.5. </w:t>
      </w:r>
      <w:r w:rsidR="00FB6894" w:rsidRPr="00C4198E">
        <w:rPr>
          <w:sz w:val="28"/>
          <w:szCs w:val="28"/>
        </w:rPr>
        <w:t>З</w:t>
      </w:r>
      <w:r w:rsidR="00144E38" w:rsidRPr="00C4198E">
        <w:rPr>
          <w:sz w:val="28"/>
          <w:szCs w:val="28"/>
        </w:rPr>
        <w:t>емлекористувач</w:t>
      </w:r>
      <w:r w:rsidR="00622C41" w:rsidRPr="00C4198E">
        <w:rPr>
          <w:sz w:val="28"/>
          <w:szCs w:val="28"/>
        </w:rPr>
        <w:t xml:space="preserve"> </w:t>
      </w:r>
      <w:r w:rsidR="00FB6894" w:rsidRPr="00C4198E">
        <w:rPr>
          <w:sz w:val="28"/>
          <w:szCs w:val="28"/>
        </w:rPr>
        <w:t xml:space="preserve">на території </w:t>
      </w:r>
      <w:r w:rsidR="003A4D4C" w:rsidRPr="00C4198E">
        <w:rPr>
          <w:sz w:val="28"/>
          <w:szCs w:val="28"/>
        </w:rPr>
        <w:t>Пам’ятки природи</w:t>
      </w:r>
      <w:r w:rsidRPr="00C4198E">
        <w:rPr>
          <w:sz w:val="28"/>
          <w:szCs w:val="28"/>
        </w:rPr>
        <w:t xml:space="preserve"> у своїй діяльності </w:t>
      </w:r>
      <w:r w:rsidR="000B5C51">
        <w:rPr>
          <w:sz w:val="28"/>
          <w:szCs w:val="28"/>
        </w:rPr>
        <w:t>керується</w:t>
      </w:r>
      <w:r w:rsidR="000B5C51" w:rsidRPr="006B3EB2">
        <w:rPr>
          <w:sz w:val="28"/>
          <w:szCs w:val="28"/>
        </w:rPr>
        <w:t xml:space="preserve"> Конституцією </w:t>
      </w:r>
      <w:r w:rsidR="000B5C51" w:rsidRPr="00E44AAF">
        <w:rPr>
          <w:sz w:val="28"/>
          <w:szCs w:val="28"/>
        </w:rPr>
        <w:t>України, Земельним кодексом України, Лісовим кодексом України та Водним кодексом України, законами України «Про охорону навколишнього природного середовища»,</w:t>
      </w:r>
      <w:r w:rsidR="000B5C51" w:rsidRPr="006B3EB2">
        <w:rPr>
          <w:sz w:val="28"/>
          <w:szCs w:val="28"/>
        </w:rPr>
        <w:t xml:space="preserve"> «Про природно-заповідний фонд України», </w:t>
      </w:r>
      <w:r w:rsidR="000B5C51" w:rsidRPr="001021FB">
        <w:rPr>
          <w:sz w:val="28"/>
          <w:szCs w:val="28"/>
        </w:rPr>
        <w:t>«Про Червону книгу України»</w:t>
      </w:r>
      <w:r w:rsidR="000B5C51">
        <w:rPr>
          <w:sz w:val="28"/>
          <w:szCs w:val="28"/>
        </w:rPr>
        <w:t>,</w:t>
      </w:r>
      <w:r w:rsidR="000B5C51" w:rsidRPr="006B3EB2">
        <w:rPr>
          <w:sz w:val="28"/>
          <w:szCs w:val="28"/>
        </w:rPr>
        <w:t xml:space="preserve"> «Про рослинний світ», «Про тваринний світ», іншими нормативно-правовими акта</w:t>
      </w:r>
      <w:r w:rsidR="000B5C51">
        <w:rPr>
          <w:sz w:val="28"/>
          <w:szCs w:val="28"/>
        </w:rPr>
        <w:t xml:space="preserve">ми та цим Положенням, забезпечує і несе </w:t>
      </w:r>
      <w:r w:rsidR="00FB6894" w:rsidRPr="00C4198E">
        <w:rPr>
          <w:sz w:val="28"/>
          <w:szCs w:val="28"/>
        </w:rPr>
        <w:t xml:space="preserve">відповідальність за належний стан </w:t>
      </w:r>
      <w:r w:rsidRPr="00C4198E">
        <w:rPr>
          <w:sz w:val="28"/>
          <w:szCs w:val="28"/>
        </w:rPr>
        <w:t xml:space="preserve">території </w:t>
      </w:r>
      <w:r w:rsidR="002D5A78" w:rsidRPr="00C4198E">
        <w:rPr>
          <w:sz w:val="28"/>
          <w:szCs w:val="28"/>
        </w:rPr>
        <w:t>Пам’ятки природи</w:t>
      </w:r>
      <w:r w:rsidR="00594C51" w:rsidRPr="00C4198E">
        <w:rPr>
          <w:sz w:val="28"/>
          <w:szCs w:val="28"/>
        </w:rPr>
        <w:t xml:space="preserve"> </w:t>
      </w:r>
      <w:r w:rsidR="00FB6894" w:rsidRPr="00C4198E">
        <w:rPr>
          <w:sz w:val="28"/>
          <w:szCs w:val="28"/>
        </w:rPr>
        <w:t xml:space="preserve">та додержання встановленого </w:t>
      </w:r>
      <w:r w:rsidR="00FB6894" w:rsidRPr="00136F2C">
        <w:rPr>
          <w:sz w:val="28"/>
          <w:szCs w:val="28"/>
        </w:rPr>
        <w:t>режиму території.</w:t>
      </w:r>
    </w:p>
    <w:p w:rsidR="007A0CB0" w:rsidRPr="00136F2C" w:rsidRDefault="00622C41" w:rsidP="00575546">
      <w:pPr>
        <w:pStyle w:val="11"/>
        <w:shd w:val="clear" w:color="auto" w:fill="auto"/>
        <w:tabs>
          <w:tab w:val="left" w:pos="426"/>
          <w:tab w:val="left" w:pos="875"/>
        </w:tabs>
        <w:spacing w:after="0"/>
        <w:ind w:firstLine="567"/>
        <w:jc w:val="both"/>
        <w:rPr>
          <w:sz w:val="28"/>
          <w:szCs w:val="28"/>
        </w:rPr>
      </w:pPr>
      <w:r w:rsidRPr="00136F2C">
        <w:rPr>
          <w:sz w:val="28"/>
          <w:szCs w:val="28"/>
        </w:rPr>
        <w:t xml:space="preserve">1.6. </w:t>
      </w:r>
      <w:r w:rsidR="00FB6894" w:rsidRPr="00136F2C">
        <w:rPr>
          <w:sz w:val="28"/>
          <w:szCs w:val="28"/>
        </w:rPr>
        <w:t xml:space="preserve">Межі </w:t>
      </w:r>
      <w:r w:rsidR="003A4D4C" w:rsidRPr="00136F2C">
        <w:rPr>
          <w:sz w:val="28"/>
          <w:szCs w:val="28"/>
        </w:rPr>
        <w:t>Пам’ятки природи</w:t>
      </w:r>
      <w:r w:rsidR="00FB6894" w:rsidRPr="00136F2C">
        <w:rPr>
          <w:sz w:val="28"/>
          <w:szCs w:val="28"/>
        </w:rPr>
        <w:t xml:space="preserve"> встановл</w:t>
      </w:r>
      <w:r w:rsidR="007A0CB0" w:rsidRPr="00136F2C">
        <w:rPr>
          <w:sz w:val="28"/>
          <w:szCs w:val="28"/>
        </w:rPr>
        <w:t xml:space="preserve">юються в натурі (на місцевості) відповідно до законодавства. </w:t>
      </w:r>
      <w:r w:rsidRPr="00136F2C">
        <w:rPr>
          <w:sz w:val="28"/>
          <w:szCs w:val="28"/>
        </w:rPr>
        <w:t xml:space="preserve">До встановлення меж </w:t>
      </w:r>
      <w:r w:rsidR="003C6534" w:rsidRPr="00136F2C">
        <w:rPr>
          <w:sz w:val="28"/>
          <w:szCs w:val="28"/>
        </w:rPr>
        <w:t>Пам’ятки природи</w:t>
      </w:r>
      <w:r w:rsidRPr="00136F2C">
        <w:rPr>
          <w:sz w:val="28"/>
          <w:szCs w:val="28"/>
        </w:rPr>
        <w:t xml:space="preserve"> його межі </w:t>
      </w:r>
      <w:r w:rsidR="00E42A7E" w:rsidRPr="00136F2C">
        <w:rPr>
          <w:sz w:val="28"/>
          <w:szCs w:val="28"/>
        </w:rPr>
        <w:t xml:space="preserve">визначаються відповідно до Проєкту створення </w:t>
      </w:r>
      <w:r w:rsidR="002D5A78" w:rsidRPr="00136F2C">
        <w:rPr>
          <w:sz w:val="28"/>
          <w:szCs w:val="28"/>
        </w:rPr>
        <w:t>Пам’ятки природи</w:t>
      </w:r>
      <w:r w:rsidR="00FB6894" w:rsidRPr="00136F2C">
        <w:rPr>
          <w:sz w:val="28"/>
          <w:szCs w:val="28"/>
        </w:rPr>
        <w:t>.</w:t>
      </w:r>
    </w:p>
    <w:p w:rsidR="00136F2C" w:rsidRPr="00136F2C" w:rsidRDefault="00136F2C" w:rsidP="00575546">
      <w:pPr>
        <w:ind w:firstLine="567"/>
        <w:jc w:val="both"/>
        <w:rPr>
          <w:rFonts w:ascii="Times New Roman" w:hAnsi="Times New Roman" w:cs="Times New Roman"/>
          <w:sz w:val="28"/>
          <w:szCs w:val="28"/>
        </w:rPr>
      </w:pPr>
      <w:r w:rsidRPr="00136F2C">
        <w:rPr>
          <w:rFonts w:ascii="Times New Roman" w:hAnsi="Times New Roman" w:cs="Times New Roman"/>
          <w:sz w:val="28"/>
          <w:szCs w:val="28"/>
        </w:rPr>
        <w:t>1.7. На території Пам’ятки</w:t>
      </w:r>
      <w:r w:rsidRPr="00136F2C">
        <w:rPr>
          <w:rFonts w:ascii="Times New Roman" w:hAnsi="Times New Roman" w:cs="Times New Roman"/>
          <w:spacing w:val="1"/>
          <w:sz w:val="28"/>
          <w:szCs w:val="28"/>
        </w:rPr>
        <w:t xml:space="preserve"> </w:t>
      </w:r>
      <w:r w:rsidRPr="00136F2C">
        <w:rPr>
          <w:rFonts w:ascii="Times New Roman" w:hAnsi="Times New Roman" w:cs="Times New Roman"/>
          <w:sz w:val="28"/>
          <w:szCs w:val="28"/>
        </w:rPr>
        <w:t>природи у визначених місцях встановлюються необхідні державні інформаційні та охоронні знаки затвердженого зразка.</w:t>
      </w:r>
    </w:p>
    <w:p w:rsidR="00171467" w:rsidRPr="00C4198E" w:rsidRDefault="003A4D4C" w:rsidP="00575546">
      <w:pPr>
        <w:pStyle w:val="11"/>
        <w:shd w:val="clear" w:color="auto" w:fill="auto"/>
        <w:tabs>
          <w:tab w:val="left" w:pos="426"/>
          <w:tab w:val="left" w:pos="875"/>
        </w:tabs>
        <w:spacing w:after="0"/>
        <w:ind w:firstLine="567"/>
        <w:jc w:val="both"/>
        <w:rPr>
          <w:sz w:val="28"/>
          <w:szCs w:val="28"/>
        </w:rPr>
      </w:pPr>
      <w:r w:rsidRPr="00136F2C">
        <w:rPr>
          <w:sz w:val="28"/>
          <w:szCs w:val="28"/>
        </w:rPr>
        <w:t>1.</w:t>
      </w:r>
      <w:r w:rsidR="00136F2C">
        <w:rPr>
          <w:sz w:val="28"/>
          <w:szCs w:val="28"/>
        </w:rPr>
        <w:t>8</w:t>
      </w:r>
      <w:r w:rsidRPr="00136F2C">
        <w:rPr>
          <w:sz w:val="28"/>
          <w:szCs w:val="28"/>
        </w:rPr>
        <w:t>. Адрес</w:t>
      </w:r>
      <w:r w:rsidR="00ED43E1" w:rsidRPr="00136F2C">
        <w:rPr>
          <w:sz w:val="28"/>
          <w:szCs w:val="28"/>
        </w:rPr>
        <w:t>а Землекористувача</w:t>
      </w:r>
      <w:r w:rsidR="00865C7D">
        <w:rPr>
          <w:sz w:val="28"/>
          <w:szCs w:val="28"/>
        </w:rPr>
        <w:t>:</w:t>
      </w:r>
    </w:p>
    <w:p w:rsidR="003A4D4C" w:rsidRPr="00C4198E" w:rsidRDefault="003A4D4C" w:rsidP="00575546">
      <w:pPr>
        <w:pStyle w:val="11"/>
        <w:shd w:val="clear" w:color="auto" w:fill="auto"/>
        <w:tabs>
          <w:tab w:val="left" w:pos="426"/>
          <w:tab w:val="left" w:pos="875"/>
        </w:tabs>
        <w:spacing w:after="0"/>
        <w:ind w:firstLine="567"/>
        <w:jc w:val="both"/>
        <w:rPr>
          <w:sz w:val="28"/>
          <w:szCs w:val="28"/>
        </w:rPr>
      </w:pPr>
      <w:r w:rsidRPr="00C4198E">
        <w:rPr>
          <w:sz w:val="28"/>
          <w:szCs w:val="28"/>
        </w:rPr>
        <w:t xml:space="preserve">Державне підприємство </w:t>
      </w:r>
      <w:r w:rsidR="00122F95" w:rsidRPr="00C4198E">
        <w:rPr>
          <w:sz w:val="28"/>
          <w:szCs w:val="28"/>
        </w:rPr>
        <w:t>«</w:t>
      </w:r>
      <w:r w:rsidRPr="00C4198E">
        <w:rPr>
          <w:sz w:val="28"/>
          <w:szCs w:val="28"/>
        </w:rPr>
        <w:t>Чорноліське лісове господарство</w:t>
      </w:r>
      <w:r w:rsidR="00122F95" w:rsidRPr="00C4198E">
        <w:rPr>
          <w:sz w:val="28"/>
          <w:szCs w:val="28"/>
        </w:rPr>
        <w:t>»</w:t>
      </w:r>
      <w:r w:rsidR="00575546">
        <w:rPr>
          <w:sz w:val="28"/>
          <w:szCs w:val="28"/>
        </w:rPr>
        <w:t>,</w:t>
      </w:r>
      <w:r w:rsidR="00943E1D" w:rsidRPr="00C4198E">
        <w:rPr>
          <w:sz w:val="28"/>
          <w:szCs w:val="28"/>
        </w:rPr>
        <w:t xml:space="preserve"> </w:t>
      </w:r>
      <w:r w:rsidR="00C20CE8" w:rsidRPr="00C4198E">
        <w:rPr>
          <w:sz w:val="28"/>
          <w:szCs w:val="28"/>
        </w:rPr>
        <w:t>провулок</w:t>
      </w:r>
      <w:r w:rsidRPr="00C4198E">
        <w:rPr>
          <w:sz w:val="28"/>
          <w:szCs w:val="28"/>
        </w:rPr>
        <w:t xml:space="preserve"> </w:t>
      </w:r>
      <w:r w:rsidR="00C20CE8" w:rsidRPr="00C4198E">
        <w:rPr>
          <w:sz w:val="28"/>
          <w:szCs w:val="28"/>
        </w:rPr>
        <w:t>Шкільний</w:t>
      </w:r>
      <w:r w:rsidRPr="00C4198E">
        <w:rPr>
          <w:sz w:val="28"/>
          <w:szCs w:val="28"/>
        </w:rPr>
        <w:t xml:space="preserve">, 1, село </w:t>
      </w:r>
      <w:r w:rsidR="00C20CE8" w:rsidRPr="00C4198E">
        <w:rPr>
          <w:sz w:val="28"/>
          <w:szCs w:val="28"/>
        </w:rPr>
        <w:t>Водяне</w:t>
      </w:r>
      <w:r w:rsidRPr="00C4198E">
        <w:rPr>
          <w:sz w:val="28"/>
          <w:szCs w:val="28"/>
        </w:rPr>
        <w:t xml:space="preserve">, </w:t>
      </w:r>
      <w:r w:rsidR="00C20CE8" w:rsidRPr="00C4198E">
        <w:rPr>
          <w:sz w:val="28"/>
          <w:szCs w:val="28"/>
        </w:rPr>
        <w:t>місто Знам</w:t>
      </w:r>
      <w:r w:rsidR="00690A2A" w:rsidRPr="00C4198E">
        <w:rPr>
          <w:sz w:val="28"/>
          <w:szCs w:val="28"/>
        </w:rPr>
        <w:t>’</w:t>
      </w:r>
      <w:r w:rsidR="00C20CE8" w:rsidRPr="00C4198E">
        <w:rPr>
          <w:sz w:val="28"/>
          <w:szCs w:val="28"/>
        </w:rPr>
        <w:t>янка</w:t>
      </w:r>
      <w:r w:rsidRPr="00C4198E">
        <w:rPr>
          <w:sz w:val="28"/>
          <w:szCs w:val="28"/>
        </w:rPr>
        <w:t xml:space="preserve">, Кіровоградська </w:t>
      </w:r>
      <w:r w:rsidR="00ED43E1" w:rsidRPr="00C4198E">
        <w:rPr>
          <w:sz w:val="28"/>
          <w:szCs w:val="28"/>
        </w:rPr>
        <w:t>область, 2741</w:t>
      </w:r>
      <w:r w:rsidRPr="00C4198E">
        <w:rPr>
          <w:sz w:val="28"/>
          <w:szCs w:val="28"/>
        </w:rPr>
        <w:t>3</w:t>
      </w:r>
      <w:r w:rsidR="00ED43E1" w:rsidRPr="00C4198E">
        <w:rPr>
          <w:sz w:val="28"/>
          <w:szCs w:val="28"/>
        </w:rPr>
        <w:t>.</w:t>
      </w:r>
    </w:p>
    <w:p w:rsidR="007A0CB0" w:rsidRPr="00C4198E" w:rsidRDefault="007A0CB0" w:rsidP="00FB6894">
      <w:pPr>
        <w:pStyle w:val="10"/>
        <w:keepNext/>
        <w:keepLines/>
        <w:shd w:val="clear" w:color="auto" w:fill="auto"/>
        <w:tabs>
          <w:tab w:val="left" w:pos="474"/>
        </w:tabs>
        <w:spacing w:after="0"/>
        <w:rPr>
          <w:sz w:val="28"/>
          <w:szCs w:val="28"/>
        </w:rPr>
      </w:pPr>
    </w:p>
    <w:p w:rsidR="00FB6894" w:rsidRPr="00C4198E" w:rsidRDefault="00FB6894" w:rsidP="00575546">
      <w:pPr>
        <w:pStyle w:val="10"/>
        <w:keepNext/>
        <w:keepLines/>
        <w:numPr>
          <w:ilvl w:val="0"/>
          <w:numId w:val="20"/>
        </w:numPr>
        <w:shd w:val="clear" w:color="auto" w:fill="auto"/>
        <w:tabs>
          <w:tab w:val="left" w:pos="474"/>
        </w:tabs>
        <w:spacing w:after="0"/>
        <w:ind w:left="0" w:firstLine="0"/>
        <w:rPr>
          <w:sz w:val="28"/>
          <w:szCs w:val="28"/>
        </w:rPr>
      </w:pPr>
      <w:r w:rsidRPr="00C4198E">
        <w:rPr>
          <w:sz w:val="28"/>
          <w:szCs w:val="28"/>
        </w:rPr>
        <w:t>МЕТА СТВОРЕННЯ ТА ЗАВДАННЯ</w:t>
      </w:r>
    </w:p>
    <w:p w:rsidR="00721015" w:rsidRPr="00C4198E" w:rsidRDefault="00721015" w:rsidP="00721015">
      <w:pPr>
        <w:pStyle w:val="10"/>
        <w:keepNext/>
        <w:keepLines/>
        <w:shd w:val="clear" w:color="auto" w:fill="auto"/>
        <w:tabs>
          <w:tab w:val="left" w:pos="474"/>
        </w:tabs>
        <w:spacing w:after="0"/>
        <w:ind w:left="720"/>
        <w:rPr>
          <w:sz w:val="28"/>
          <w:szCs w:val="28"/>
        </w:rPr>
      </w:pPr>
    </w:p>
    <w:p w:rsidR="00511E2E" w:rsidRPr="00C4198E" w:rsidRDefault="003365C2" w:rsidP="00575546">
      <w:pPr>
        <w:pStyle w:val="11"/>
        <w:shd w:val="clear" w:color="auto" w:fill="auto"/>
        <w:tabs>
          <w:tab w:val="left" w:pos="709"/>
          <w:tab w:val="left" w:pos="1276"/>
        </w:tabs>
        <w:spacing w:after="0"/>
        <w:ind w:firstLine="567"/>
        <w:jc w:val="both"/>
        <w:rPr>
          <w:sz w:val="28"/>
          <w:szCs w:val="28"/>
        </w:rPr>
      </w:pPr>
      <w:r w:rsidRPr="00C4198E">
        <w:rPr>
          <w:sz w:val="28"/>
          <w:szCs w:val="28"/>
        </w:rPr>
        <w:t>2</w:t>
      </w:r>
      <w:r w:rsidR="003A3AA9" w:rsidRPr="00C4198E">
        <w:rPr>
          <w:sz w:val="28"/>
          <w:szCs w:val="28"/>
        </w:rPr>
        <w:t>.</w:t>
      </w:r>
      <w:r w:rsidRPr="00C4198E">
        <w:rPr>
          <w:sz w:val="28"/>
          <w:szCs w:val="28"/>
        </w:rPr>
        <w:t>1</w:t>
      </w:r>
      <w:r w:rsidR="00616531" w:rsidRPr="00C4198E">
        <w:rPr>
          <w:sz w:val="28"/>
          <w:szCs w:val="28"/>
        </w:rPr>
        <w:t xml:space="preserve">. </w:t>
      </w:r>
      <w:r w:rsidR="00ED43E1" w:rsidRPr="00C4198E">
        <w:rPr>
          <w:sz w:val="28"/>
          <w:szCs w:val="28"/>
        </w:rPr>
        <w:t>Пам’ятка природи</w:t>
      </w:r>
      <w:r w:rsidR="00FB6894" w:rsidRPr="00C4198E">
        <w:rPr>
          <w:sz w:val="28"/>
          <w:szCs w:val="28"/>
        </w:rPr>
        <w:t xml:space="preserve"> </w:t>
      </w:r>
      <w:r w:rsidR="00ED43E1" w:rsidRPr="00C4198E">
        <w:rPr>
          <w:sz w:val="28"/>
          <w:szCs w:val="28"/>
        </w:rPr>
        <w:t>створена</w:t>
      </w:r>
      <w:r w:rsidR="00FB6894" w:rsidRPr="00C4198E">
        <w:rPr>
          <w:sz w:val="28"/>
          <w:szCs w:val="28"/>
        </w:rPr>
        <w:t xml:space="preserve"> з метою </w:t>
      </w:r>
      <w:r w:rsidR="00943E1D" w:rsidRPr="00C4198E">
        <w:rPr>
          <w:sz w:val="28"/>
          <w:szCs w:val="28"/>
        </w:rPr>
        <w:t xml:space="preserve">охорони та </w:t>
      </w:r>
      <w:r w:rsidR="00FB6894" w:rsidRPr="00C4198E">
        <w:rPr>
          <w:sz w:val="28"/>
          <w:szCs w:val="28"/>
        </w:rPr>
        <w:t xml:space="preserve">збереження </w:t>
      </w:r>
      <w:r w:rsidR="00943E1D" w:rsidRPr="00C4198E">
        <w:rPr>
          <w:sz w:val="28"/>
          <w:szCs w:val="28"/>
        </w:rPr>
        <w:t xml:space="preserve">природного комплексу </w:t>
      </w:r>
      <w:r w:rsidR="002D5A78" w:rsidRPr="00C4198E">
        <w:rPr>
          <w:rStyle w:val="FontStyle"/>
          <w:sz w:val="28"/>
          <w:szCs w:val="28"/>
        </w:rPr>
        <w:t>найпівден</w:t>
      </w:r>
      <w:r w:rsidR="00C4198E" w:rsidRPr="00C4198E">
        <w:rPr>
          <w:rStyle w:val="FontStyle"/>
          <w:sz w:val="28"/>
          <w:szCs w:val="28"/>
        </w:rPr>
        <w:t>н</w:t>
      </w:r>
      <w:r w:rsidR="00943E1D" w:rsidRPr="00C4198E">
        <w:rPr>
          <w:rStyle w:val="FontStyle"/>
          <w:sz w:val="28"/>
          <w:szCs w:val="28"/>
        </w:rPr>
        <w:t>ішого сфагнового болота</w:t>
      </w:r>
      <w:r w:rsidR="003A3AA9" w:rsidRPr="00C4198E">
        <w:rPr>
          <w:sz w:val="28"/>
          <w:szCs w:val="28"/>
        </w:rPr>
        <w:t xml:space="preserve"> </w:t>
      </w:r>
      <w:r w:rsidR="00C43E79" w:rsidRPr="00C4198E">
        <w:rPr>
          <w:sz w:val="28"/>
          <w:szCs w:val="28"/>
        </w:rPr>
        <w:t xml:space="preserve">на межі Лісостепу </w:t>
      </w:r>
      <w:r w:rsidR="00943E1D" w:rsidRPr="00C4198E">
        <w:rPr>
          <w:sz w:val="28"/>
          <w:szCs w:val="28"/>
        </w:rPr>
        <w:t>з</w:t>
      </w:r>
      <w:r w:rsidR="005D04FF" w:rsidRPr="00C4198E">
        <w:rPr>
          <w:sz w:val="28"/>
          <w:szCs w:val="28"/>
        </w:rPr>
        <w:t xml:space="preserve"> Степом</w:t>
      </w:r>
      <w:r w:rsidR="00665D34" w:rsidRPr="00C4198E">
        <w:rPr>
          <w:sz w:val="28"/>
          <w:szCs w:val="28"/>
        </w:rPr>
        <w:t xml:space="preserve">, </w:t>
      </w:r>
      <w:r w:rsidR="00366B2D" w:rsidRPr="00C4198E">
        <w:rPr>
          <w:sz w:val="28"/>
          <w:szCs w:val="28"/>
        </w:rPr>
        <w:t>на якому зростає цілий ряд північних рослин</w:t>
      </w:r>
      <w:r w:rsidR="000636B1" w:rsidRPr="00C4198E">
        <w:rPr>
          <w:sz w:val="28"/>
          <w:szCs w:val="28"/>
        </w:rPr>
        <w:t xml:space="preserve">: </w:t>
      </w:r>
      <w:r w:rsidR="00326B2B" w:rsidRPr="00C4198E">
        <w:rPr>
          <w:rStyle w:val="FontStyle"/>
          <w:sz w:val="28"/>
          <w:szCs w:val="28"/>
        </w:rPr>
        <w:t>грушанка круглолиста, пухівка багатоколоскова, щитник остистий та деякі орхідні.</w:t>
      </w:r>
    </w:p>
    <w:p w:rsidR="00FB6894" w:rsidRPr="00C4198E" w:rsidRDefault="003365C2" w:rsidP="00575546">
      <w:pPr>
        <w:pStyle w:val="11"/>
        <w:shd w:val="clear" w:color="auto" w:fill="auto"/>
        <w:tabs>
          <w:tab w:val="left" w:pos="709"/>
          <w:tab w:val="left" w:pos="1276"/>
        </w:tabs>
        <w:spacing w:after="0"/>
        <w:ind w:firstLine="567"/>
        <w:jc w:val="both"/>
        <w:rPr>
          <w:sz w:val="28"/>
          <w:szCs w:val="28"/>
        </w:rPr>
      </w:pPr>
      <w:r w:rsidRPr="00C4198E">
        <w:rPr>
          <w:sz w:val="28"/>
          <w:szCs w:val="28"/>
        </w:rPr>
        <w:t>2.2</w:t>
      </w:r>
      <w:r w:rsidR="003A3AA9" w:rsidRPr="00C4198E">
        <w:rPr>
          <w:sz w:val="28"/>
          <w:szCs w:val="28"/>
        </w:rPr>
        <w:t xml:space="preserve">. </w:t>
      </w:r>
      <w:r w:rsidR="00FB6894" w:rsidRPr="00C4198E">
        <w:rPr>
          <w:sz w:val="28"/>
          <w:szCs w:val="28"/>
        </w:rPr>
        <w:t xml:space="preserve">Основними завданнями </w:t>
      </w:r>
      <w:r w:rsidR="00846625" w:rsidRPr="00C4198E">
        <w:rPr>
          <w:sz w:val="28"/>
          <w:szCs w:val="28"/>
        </w:rPr>
        <w:t>Пам’ятки природи</w:t>
      </w:r>
      <w:r w:rsidR="00FB6894" w:rsidRPr="00C4198E">
        <w:rPr>
          <w:sz w:val="28"/>
          <w:szCs w:val="28"/>
        </w:rPr>
        <w:t xml:space="preserve"> є:</w:t>
      </w:r>
    </w:p>
    <w:p w:rsidR="00393D44" w:rsidRPr="00C4198E" w:rsidRDefault="00670F78" w:rsidP="00575546">
      <w:pPr>
        <w:tabs>
          <w:tab w:val="left" w:pos="1134"/>
        </w:tabs>
        <w:ind w:firstLine="567"/>
        <w:contextualSpacing/>
        <w:jc w:val="both"/>
        <w:rPr>
          <w:rStyle w:val="FontStyle"/>
          <w:rFonts w:ascii="Times New Roman" w:hAnsi="Times New Roman" w:cs="Times New Roman"/>
          <w:sz w:val="28"/>
          <w:szCs w:val="28"/>
        </w:rPr>
      </w:pPr>
      <w:r w:rsidRPr="00C4198E">
        <w:rPr>
          <w:rStyle w:val="FontStyle"/>
          <w:rFonts w:ascii="Times New Roman" w:hAnsi="Times New Roman" w:cs="Times New Roman"/>
          <w:sz w:val="28"/>
          <w:szCs w:val="28"/>
        </w:rPr>
        <w:t xml:space="preserve">збереження </w:t>
      </w:r>
      <w:r w:rsidR="006D678F" w:rsidRPr="00C4198E">
        <w:rPr>
          <w:rStyle w:val="FontStyle"/>
          <w:rFonts w:ascii="Times New Roman" w:hAnsi="Times New Roman" w:cs="Times New Roman"/>
          <w:sz w:val="28"/>
          <w:szCs w:val="28"/>
        </w:rPr>
        <w:t xml:space="preserve">у природному </w:t>
      </w:r>
      <w:r w:rsidR="006B09B5" w:rsidRPr="00C4198E">
        <w:rPr>
          <w:rStyle w:val="FontStyle"/>
          <w:rFonts w:ascii="Times New Roman" w:hAnsi="Times New Roman" w:cs="Times New Roman"/>
          <w:sz w:val="28"/>
          <w:szCs w:val="28"/>
        </w:rPr>
        <w:t>стані болота, як місця зосередження сфагнових мохів</w:t>
      </w:r>
      <w:r w:rsidR="00393D44" w:rsidRPr="00C4198E">
        <w:rPr>
          <w:rStyle w:val="FontStyle"/>
          <w:rFonts w:ascii="Times New Roman" w:hAnsi="Times New Roman" w:cs="Times New Roman"/>
          <w:sz w:val="28"/>
          <w:szCs w:val="28"/>
        </w:rPr>
        <w:t>;</w:t>
      </w:r>
    </w:p>
    <w:p w:rsidR="00A636EC" w:rsidRPr="00C4198E" w:rsidRDefault="00A636EC" w:rsidP="00575546">
      <w:pPr>
        <w:pStyle w:val="13"/>
        <w:ind w:firstLine="567"/>
        <w:jc w:val="both"/>
        <w:rPr>
          <w:rStyle w:val="FontStyle"/>
          <w:rFonts w:ascii="Times New Roman" w:hAnsi="Times New Roman"/>
          <w:sz w:val="28"/>
          <w:szCs w:val="28"/>
          <w:lang w:val="uk-UA"/>
        </w:rPr>
      </w:pPr>
      <w:r w:rsidRPr="00C4198E">
        <w:rPr>
          <w:rStyle w:val="FontStyle"/>
          <w:rFonts w:ascii="Times New Roman" w:hAnsi="Times New Roman"/>
          <w:sz w:val="28"/>
          <w:szCs w:val="28"/>
          <w:lang w:val="uk-UA"/>
        </w:rPr>
        <w:t>збереження біологічного та ландшафтного різноманіття;</w:t>
      </w:r>
    </w:p>
    <w:p w:rsidR="00A636EC" w:rsidRPr="00C4198E" w:rsidRDefault="00A636EC" w:rsidP="00A636EC">
      <w:pPr>
        <w:pStyle w:val="13"/>
        <w:ind w:left="567"/>
        <w:jc w:val="both"/>
        <w:rPr>
          <w:rStyle w:val="FontStyle"/>
          <w:rFonts w:ascii="Times New Roman" w:hAnsi="Times New Roman"/>
          <w:sz w:val="28"/>
          <w:szCs w:val="28"/>
          <w:lang w:val="uk-UA"/>
        </w:rPr>
      </w:pPr>
      <w:r w:rsidRPr="00C4198E">
        <w:rPr>
          <w:rStyle w:val="FontStyle"/>
          <w:rFonts w:ascii="Times New Roman" w:hAnsi="Times New Roman"/>
          <w:sz w:val="28"/>
          <w:szCs w:val="28"/>
          <w:lang w:val="uk-UA"/>
        </w:rPr>
        <w:lastRenderedPageBreak/>
        <w:t>підтримання загального екологічного балансу.</w:t>
      </w:r>
    </w:p>
    <w:p w:rsidR="00FB6894" w:rsidRPr="00C4198E" w:rsidRDefault="00FB6894" w:rsidP="00FB6894">
      <w:pPr>
        <w:pStyle w:val="10"/>
        <w:keepNext/>
        <w:keepLines/>
        <w:shd w:val="clear" w:color="auto" w:fill="auto"/>
        <w:tabs>
          <w:tab w:val="left" w:pos="579"/>
        </w:tabs>
        <w:spacing w:after="0"/>
        <w:rPr>
          <w:sz w:val="28"/>
          <w:szCs w:val="28"/>
        </w:rPr>
      </w:pPr>
    </w:p>
    <w:p w:rsidR="00FB6894" w:rsidRPr="00C4198E" w:rsidRDefault="006021E0" w:rsidP="00FB6894">
      <w:pPr>
        <w:pStyle w:val="10"/>
        <w:keepNext/>
        <w:keepLines/>
        <w:shd w:val="clear" w:color="auto" w:fill="auto"/>
        <w:tabs>
          <w:tab w:val="left" w:pos="579"/>
        </w:tabs>
        <w:spacing w:after="0"/>
        <w:rPr>
          <w:sz w:val="28"/>
          <w:szCs w:val="28"/>
        </w:rPr>
      </w:pPr>
      <w:r w:rsidRPr="00C4198E">
        <w:rPr>
          <w:sz w:val="28"/>
          <w:szCs w:val="28"/>
        </w:rPr>
        <w:t>3</w:t>
      </w:r>
      <w:r w:rsidR="00FB6894" w:rsidRPr="00C4198E">
        <w:rPr>
          <w:sz w:val="28"/>
          <w:szCs w:val="28"/>
        </w:rPr>
        <w:t>. РЕЖИМ ТЕРИТОРІЇ ТА ОХОРОНА</w:t>
      </w:r>
    </w:p>
    <w:p w:rsidR="00FB6894" w:rsidRPr="00C4198E" w:rsidRDefault="00FB6894" w:rsidP="00FB6894">
      <w:pPr>
        <w:pStyle w:val="10"/>
        <w:keepNext/>
        <w:keepLines/>
        <w:shd w:val="clear" w:color="auto" w:fill="auto"/>
        <w:tabs>
          <w:tab w:val="left" w:pos="579"/>
        </w:tabs>
        <w:spacing w:after="0"/>
        <w:rPr>
          <w:sz w:val="28"/>
          <w:szCs w:val="28"/>
        </w:rPr>
      </w:pPr>
    </w:p>
    <w:p w:rsidR="00FB6894" w:rsidRPr="00C4198E" w:rsidRDefault="00511E2E" w:rsidP="00575546">
      <w:pPr>
        <w:tabs>
          <w:tab w:val="left" w:pos="1134"/>
          <w:tab w:val="left" w:pos="1276"/>
        </w:tabs>
        <w:ind w:firstLine="567"/>
        <w:jc w:val="both"/>
        <w:rPr>
          <w:rFonts w:ascii="Times New Roman" w:hAnsi="Times New Roman"/>
          <w:sz w:val="28"/>
          <w:szCs w:val="28"/>
        </w:rPr>
      </w:pPr>
      <w:r w:rsidRPr="00C4198E">
        <w:rPr>
          <w:rFonts w:ascii="Times New Roman" w:hAnsi="Times New Roman"/>
          <w:sz w:val="28"/>
          <w:szCs w:val="28"/>
        </w:rPr>
        <w:t xml:space="preserve">3.1. </w:t>
      </w:r>
      <w:r w:rsidR="00FB6894" w:rsidRPr="00C4198E">
        <w:rPr>
          <w:rFonts w:ascii="Times New Roman" w:hAnsi="Times New Roman"/>
          <w:sz w:val="28"/>
          <w:szCs w:val="28"/>
        </w:rPr>
        <w:t xml:space="preserve">Відповідно до Закону України </w:t>
      </w:r>
      <w:r w:rsidR="00122F95" w:rsidRPr="00C4198E">
        <w:rPr>
          <w:rFonts w:ascii="Times New Roman" w:hAnsi="Times New Roman"/>
          <w:sz w:val="28"/>
          <w:szCs w:val="28"/>
        </w:rPr>
        <w:t>«</w:t>
      </w:r>
      <w:r w:rsidR="00FB6894" w:rsidRPr="00C4198E">
        <w:rPr>
          <w:rFonts w:ascii="Times New Roman" w:hAnsi="Times New Roman"/>
          <w:sz w:val="28"/>
          <w:szCs w:val="28"/>
        </w:rPr>
        <w:t>Про природно-заповідний фонд України</w:t>
      </w:r>
      <w:r w:rsidR="00122F95" w:rsidRPr="00C4198E">
        <w:rPr>
          <w:rFonts w:ascii="Times New Roman" w:hAnsi="Times New Roman"/>
          <w:sz w:val="28"/>
          <w:szCs w:val="28"/>
        </w:rPr>
        <w:t>»</w:t>
      </w:r>
      <w:r w:rsidR="00FB6894" w:rsidRPr="00C4198E">
        <w:rPr>
          <w:rFonts w:ascii="Times New Roman" w:hAnsi="Times New Roman"/>
          <w:sz w:val="28"/>
          <w:szCs w:val="28"/>
        </w:rPr>
        <w:t xml:space="preserve"> на території </w:t>
      </w:r>
      <w:r w:rsidR="00846625" w:rsidRPr="00C4198E">
        <w:rPr>
          <w:rFonts w:ascii="Times New Roman" w:hAnsi="Times New Roman"/>
          <w:sz w:val="28"/>
          <w:szCs w:val="28"/>
        </w:rPr>
        <w:t>Пам’ятки природи</w:t>
      </w:r>
      <w:r w:rsidR="00FB6894" w:rsidRPr="00C4198E">
        <w:rPr>
          <w:rFonts w:ascii="Times New Roman" w:hAnsi="Times New Roman"/>
          <w:sz w:val="28"/>
          <w:szCs w:val="28"/>
        </w:rPr>
        <w:t xml:space="preserve"> забороняється будь-яка діяльність, що суперечить меті та завданням </w:t>
      </w:r>
      <w:r w:rsidR="00846625" w:rsidRPr="00C4198E">
        <w:rPr>
          <w:rFonts w:ascii="Times New Roman" w:hAnsi="Times New Roman"/>
          <w:sz w:val="28"/>
          <w:szCs w:val="28"/>
        </w:rPr>
        <w:t xml:space="preserve">Пам’ятки природи, </w:t>
      </w:r>
      <w:r w:rsidR="00FB6894" w:rsidRPr="00C4198E">
        <w:rPr>
          <w:rFonts w:ascii="Times New Roman" w:hAnsi="Times New Roman"/>
          <w:sz w:val="28"/>
          <w:szCs w:val="28"/>
        </w:rPr>
        <w:t>передбачена цим Положенням, і загрожує збереженню природного комплексу</w:t>
      </w:r>
      <w:r w:rsidR="0097235B" w:rsidRPr="00C4198E">
        <w:rPr>
          <w:rFonts w:ascii="Times New Roman" w:hAnsi="Times New Roman"/>
          <w:sz w:val="28"/>
          <w:szCs w:val="28"/>
        </w:rPr>
        <w:t>,</w:t>
      </w:r>
      <w:r w:rsidR="00FB6894" w:rsidRPr="00C4198E">
        <w:rPr>
          <w:rFonts w:ascii="Times New Roman" w:hAnsi="Times New Roman"/>
          <w:sz w:val="28"/>
          <w:szCs w:val="28"/>
        </w:rPr>
        <w:t xml:space="preserve"> </w:t>
      </w:r>
      <w:r w:rsidR="00CE087F">
        <w:rPr>
          <w:rFonts w:ascii="Times New Roman" w:hAnsi="Times New Roman"/>
          <w:sz w:val="28"/>
          <w:szCs w:val="28"/>
        </w:rPr>
        <w:t>зокрема</w:t>
      </w:r>
      <w:r w:rsidR="00FB6894" w:rsidRPr="00C4198E">
        <w:rPr>
          <w:rFonts w:ascii="Times New Roman" w:hAnsi="Times New Roman"/>
          <w:sz w:val="28"/>
          <w:szCs w:val="28"/>
        </w:rPr>
        <w:t>:</w:t>
      </w:r>
    </w:p>
    <w:p w:rsidR="00C00DFC"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 xml:space="preserve">суцільні, поступові, лісовідновні та прохідні рубки, </w:t>
      </w:r>
      <w:r w:rsidR="00C00DFC" w:rsidRPr="00C4198E">
        <w:rPr>
          <w:rFonts w:ascii="Times New Roman" w:hAnsi="Times New Roman"/>
          <w:sz w:val="28"/>
          <w:szCs w:val="28"/>
          <w:lang w:val="uk-UA"/>
        </w:rPr>
        <w:t xml:space="preserve">видалення </w:t>
      </w:r>
      <w:r w:rsidRPr="00C4198E">
        <w:rPr>
          <w:rFonts w:ascii="Times New Roman" w:hAnsi="Times New Roman"/>
          <w:sz w:val="28"/>
          <w:szCs w:val="28"/>
          <w:lang w:val="uk-UA"/>
        </w:rPr>
        <w:t>захаращеності</w:t>
      </w:r>
      <w:r w:rsidR="00C00DFC" w:rsidRPr="00C4198E">
        <w:rPr>
          <w:rFonts w:ascii="Times New Roman" w:hAnsi="Times New Roman"/>
          <w:sz w:val="28"/>
          <w:szCs w:val="28"/>
          <w:lang w:val="uk-UA"/>
        </w:rPr>
        <w:t>;</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полювання;</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будь-яке будівництво, яке може негативно вплинути на стан природного комплексу;</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знищення і пошкодження окремих дерев, чагарників та трав'яної рослинності, що зростають на території Пам’ятки природи;</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порушення природного стану водойми шляхом спрямлення та поглиблення русел, зміни структури та конфіг</w:t>
      </w:r>
      <w:r w:rsidR="0095258D">
        <w:rPr>
          <w:rFonts w:ascii="Times New Roman" w:hAnsi="Times New Roman"/>
          <w:sz w:val="28"/>
          <w:szCs w:val="28"/>
          <w:lang w:val="uk-UA"/>
        </w:rPr>
        <w:t>урації берегової лінії, виїмки ґ</w:t>
      </w:r>
      <w:r w:rsidRPr="00C4198E">
        <w:rPr>
          <w:rFonts w:ascii="Times New Roman" w:hAnsi="Times New Roman"/>
          <w:sz w:val="28"/>
          <w:szCs w:val="28"/>
          <w:lang w:val="uk-UA"/>
        </w:rPr>
        <w:t>рунту (без відповідних, узгоджених в установленому порядку проектів);</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порушення гідрологічного режиму, режиму водоохоронної зони та прибережної захисної смуги;</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користування надрами, за винятком видобутку та використання лікувальної грязі та ропи до вимог законодавства про надра та водні ресурси;</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збір води у межах Пам’ятки природи для потреб промислових та сільськогосподарських підприємств, комунальних потреб, обводення та зрошення;</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пошкодження, заготівля та знищення усіх видів водно-болотної рослинності, за винятком необхідності проведення агротехнічних та санітарних заходів в прибережній смузі;</w:t>
      </w:r>
    </w:p>
    <w:p w:rsidR="006804C9" w:rsidRPr="00C4198E" w:rsidRDefault="006804C9" w:rsidP="00575546">
      <w:pPr>
        <w:pStyle w:val="ae"/>
        <w:ind w:left="0" w:firstLine="567"/>
        <w:jc w:val="both"/>
        <w:rPr>
          <w:rFonts w:ascii="Times New Roman" w:hAnsi="Times New Roman"/>
          <w:sz w:val="28"/>
          <w:szCs w:val="28"/>
        </w:rPr>
      </w:pPr>
      <w:r w:rsidRPr="00C4198E">
        <w:rPr>
          <w:rFonts w:ascii="Times New Roman" w:hAnsi="Times New Roman"/>
          <w:sz w:val="28"/>
          <w:szCs w:val="28"/>
        </w:rPr>
        <w:t>збирання лікарської, технічної, пряно-ароматичної сировини з дикорослих рослин, їх квітів і плодів, грибів, рідкісних, які підлягають охороні на відповідній території, та занесених до Червоної книги України;</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бу</w:t>
      </w:r>
      <w:r w:rsidR="002D5A78" w:rsidRPr="00C4198E">
        <w:rPr>
          <w:rFonts w:ascii="Times New Roman" w:hAnsi="Times New Roman"/>
          <w:sz w:val="28"/>
          <w:szCs w:val="28"/>
          <w:lang w:val="uk-UA"/>
        </w:rPr>
        <w:t xml:space="preserve">дь-яке порушення ґрунтового та </w:t>
      </w:r>
      <w:r w:rsidRPr="00C4198E">
        <w:rPr>
          <w:rFonts w:ascii="Times New Roman" w:hAnsi="Times New Roman"/>
          <w:sz w:val="28"/>
          <w:szCs w:val="28"/>
          <w:lang w:val="uk-UA"/>
        </w:rPr>
        <w:t xml:space="preserve">рослинного покриву; </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застосування і зберігання на території Пам’ятки природи отрутохімікатів;</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турбування, знищення та відлов усіх видів тварин, птахів, збір яєць, розорення їхніх гнізд, нір, інших сховищ та жител;</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 xml:space="preserve">у період масового розмноження диких тварин, з </w:t>
      </w:r>
      <w:r w:rsidR="008F4796">
        <w:rPr>
          <w:rFonts w:ascii="Times New Roman" w:hAnsi="Times New Roman"/>
          <w:sz w:val="28"/>
          <w:szCs w:val="28"/>
          <w:lang w:val="uk-UA"/>
        </w:rPr>
        <w:t>01</w:t>
      </w:r>
      <w:r w:rsidRPr="00C4198E">
        <w:rPr>
          <w:rFonts w:ascii="Times New Roman" w:hAnsi="Times New Roman"/>
          <w:sz w:val="28"/>
          <w:szCs w:val="28"/>
          <w:lang w:val="uk-UA"/>
        </w:rPr>
        <w:t xml:space="preserve">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 </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будь-яке засмічення та забруднення (промислове та побутове) території Пам’ятки природи та його водних об’єктів;</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розведення багать, випалювання сухої рослинності або їх залишків;</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використання земельних ділянок території Пам’ятки природи не за цільовим призначенням, надання земельних ділянок під забудову;</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 xml:space="preserve">проїзд усіх видів механізованого транспорту поза межами доріг загального користування, крім службового транспорту Землекористувача (у випадку, коли </w:t>
      </w:r>
      <w:r w:rsidRPr="00C4198E">
        <w:rPr>
          <w:rFonts w:ascii="Times New Roman" w:hAnsi="Times New Roman"/>
          <w:sz w:val="28"/>
          <w:szCs w:val="28"/>
          <w:lang w:val="uk-UA"/>
        </w:rPr>
        <w:lastRenderedPageBreak/>
        <w:t>здійснюються дозволені лісогосподарські заходи), державних природоохоронних та інспекційних служб, пожежних автомашин (при ліквідації пожеж);</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влаштування стоянок автотранспорту та їх обслуговування (ремонт, миття тощо);</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скидання неочищених, дренажно-скидних та стічних вод;</w:t>
      </w:r>
    </w:p>
    <w:p w:rsidR="0097235B" w:rsidRPr="00C4198E" w:rsidRDefault="0097235B" w:rsidP="00575546">
      <w:pPr>
        <w:pStyle w:val="41"/>
        <w:tabs>
          <w:tab w:val="left" w:pos="0"/>
          <w:tab w:val="left" w:pos="2552"/>
        </w:tabs>
        <w:spacing w:after="0" w:line="240" w:lineRule="auto"/>
        <w:ind w:left="0" w:firstLine="567"/>
        <w:jc w:val="both"/>
        <w:rPr>
          <w:rFonts w:ascii="Times New Roman" w:hAnsi="Times New Roman"/>
          <w:sz w:val="28"/>
          <w:szCs w:val="28"/>
          <w:lang w:val="uk-UA"/>
        </w:rPr>
      </w:pPr>
      <w:r w:rsidRPr="00C4198E">
        <w:rPr>
          <w:rFonts w:ascii="Times New Roman" w:hAnsi="Times New Roman"/>
          <w:sz w:val="28"/>
          <w:szCs w:val="28"/>
          <w:lang w:val="uk-UA"/>
        </w:rPr>
        <w:t>інші види господарської діяльності, що можуть призвести до деградації та зміни первісного стану рідкісних фітоценозів, що охороняються, порушення природних зв'язків та ходу природних процесів, втрати наукової, господарської та естетичної цінності комплексу, що охороняється;</w:t>
      </w:r>
    </w:p>
    <w:p w:rsidR="00FB6894" w:rsidRPr="00C4198E" w:rsidRDefault="00034C93" w:rsidP="00575546">
      <w:pPr>
        <w:ind w:firstLine="567"/>
        <w:jc w:val="both"/>
        <w:rPr>
          <w:rFonts w:ascii="Times New Roman" w:hAnsi="Times New Roman"/>
          <w:sz w:val="28"/>
          <w:szCs w:val="28"/>
        </w:rPr>
      </w:pPr>
      <w:r w:rsidRPr="00C4198E">
        <w:rPr>
          <w:rFonts w:ascii="Times New Roman" w:hAnsi="Times New Roman"/>
          <w:sz w:val="28"/>
          <w:szCs w:val="28"/>
        </w:rPr>
        <w:t>3.</w:t>
      </w:r>
      <w:r w:rsidR="00FB6894" w:rsidRPr="00C4198E">
        <w:rPr>
          <w:rFonts w:ascii="Times New Roman" w:hAnsi="Times New Roman"/>
          <w:sz w:val="28"/>
          <w:szCs w:val="28"/>
        </w:rPr>
        <w:t xml:space="preserve">2. На території </w:t>
      </w:r>
      <w:r w:rsidR="002D5A78" w:rsidRPr="00C4198E">
        <w:rPr>
          <w:rFonts w:ascii="Times New Roman" w:hAnsi="Times New Roman"/>
          <w:sz w:val="28"/>
          <w:szCs w:val="28"/>
        </w:rPr>
        <w:t>Пам’ятки природи</w:t>
      </w:r>
      <w:r w:rsidR="00FB6894" w:rsidRPr="00C4198E">
        <w:rPr>
          <w:rFonts w:ascii="Times New Roman" w:hAnsi="Times New Roman"/>
          <w:sz w:val="28"/>
          <w:szCs w:val="28"/>
        </w:rPr>
        <w:t xml:space="preserve"> в установленому порядку дозволяється:</w:t>
      </w:r>
    </w:p>
    <w:p w:rsidR="00AD3F08" w:rsidRPr="00C4198E" w:rsidRDefault="00AD3F08"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 xml:space="preserve">збереження </w:t>
      </w:r>
      <w:r w:rsidR="002D5A78" w:rsidRPr="00C4198E">
        <w:rPr>
          <w:rFonts w:ascii="Times New Roman" w:hAnsi="Times New Roman"/>
          <w:sz w:val="28"/>
          <w:szCs w:val="28"/>
        </w:rPr>
        <w:t>і</w:t>
      </w:r>
      <w:r w:rsidRPr="00C4198E">
        <w:rPr>
          <w:rFonts w:ascii="Times New Roman" w:hAnsi="Times New Roman"/>
          <w:sz w:val="28"/>
          <w:szCs w:val="28"/>
        </w:rPr>
        <w:t xml:space="preserve"> відтворення природних комплексів та об</w:t>
      </w:r>
      <w:r w:rsidR="00702EAF" w:rsidRPr="00C4198E">
        <w:rPr>
          <w:rFonts w:ascii="Times New Roman" w:hAnsi="Times New Roman"/>
          <w:sz w:val="28"/>
          <w:szCs w:val="28"/>
        </w:rPr>
        <w:t>’</w:t>
      </w:r>
      <w:r w:rsidRPr="00C4198E">
        <w:rPr>
          <w:rFonts w:ascii="Times New Roman" w:hAnsi="Times New Roman"/>
          <w:sz w:val="28"/>
          <w:szCs w:val="28"/>
        </w:rPr>
        <w:t xml:space="preserve">єктів </w:t>
      </w:r>
      <w:r w:rsidR="002D5A78" w:rsidRPr="00C4198E">
        <w:rPr>
          <w:rFonts w:ascii="Times New Roman" w:hAnsi="Times New Roman"/>
          <w:sz w:val="28"/>
          <w:szCs w:val="28"/>
        </w:rPr>
        <w:t>Пам’ятки природи</w:t>
      </w:r>
      <w:r w:rsidRPr="00C4198E">
        <w:rPr>
          <w:rFonts w:ascii="Times New Roman" w:hAnsi="Times New Roman"/>
          <w:sz w:val="28"/>
          <w:szCs w:val="28"/>
        </w:rPr>
        <w:t>;</w:t>
      </w:r>
    </w:p>
    <w:p w:rsidR="00B94EBC" w:rsidRPr="00C4198E" w:rsidRDefault="00AD3F08"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використання території в природоохоронних, естетичних, освітньо-виховних, науково-дослідних, рекреаційних та оздоровчих цілях;</w:t>
      </w:r>
    </w:p>
    <w:p w:rsidR="00AD3F08" w:rsidRPr="00C4198E" w:rsidRDefault="00AD3F08"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 xml:space="preserve">виконання відновлювальних робіт та здійснення заходів по запобіганню змінам природних комплексів </w:t>
      </w:r>
      <w:r w:rsidR="002D5A78" w:rsidRPr="00C4198E">
        <w:rPr>
          <w:rFonts w:ascii="Times New Roman" w:hAnsi="Times New Roman"/>
          <w:sz w:val="28"/>
          <w:szCs w:val="28"/>
        </w:rPr>
        <w:t>Пам’ятки природи</w:t>
      </w:r>
      <w:r w:rsidRPr="00C4198E">
        <w:rPr>
          <w:rFonts w:ascii="Times New Roman" w:hAnsi="Times New Roman"/>
          <w:sz w:val="28"/>
          <w:szCs w:val="28"/>
        </w:rPr>
        <w:t xml:space="preserve"> внаслідок негативного антропогенного впливу або стихійного лиха;</w:t>
      </w:r>
    </w:p>
    <w:p w:rsidR="00AD3F08" w:rsidRPr="00C4198E" w:rsidRDefault="00AD3F08"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здійснення протипожежних та санітарних заходів, обмеженої господарської діяльності, що не суперечить вимогам пункту 3.1 даного Положення.</w:t>
      </w:r>
    </w:p>
    <w:p w:rsidR="00942CBA" w:rsidRPr="00C4198E" w:rsidRDefault="00FB6894"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3.</w:t>
      </w:r>
      <w:r w:rsidR="00F44E37" w:rsidRPr="00C4198E">
        <w:rPr>
          <w:rFonts w:ascii="Times New Roman" w:hAnsi="Times New Roman"/>
          <w:sz w:val="28"/>
          <w:szCs w:val="28"/>
        </w:rPr>
        <w:t>3.</w:t>
      </w:r>
      <w:r w:rsidR="00942CBA" w:rsidRPr="00C4198E">
        <w:rPr>
          <w:rFonts w:ascii="Times New Roman" w:hAnsi="Times New Roman"/>
          <w:sz w:val="28"/>
          <w:szCs w:val="28"/>
        </w:rPr>
        <w:t xml:space="preserve"> Спеціальне використання природних ресурсів у межах території </w:t>
      </w:r>
      <w:r w:rsidR="002D5A78" w:rsidRPr="00C4198E">
        <w:rPr>
          <w:rFonts w:ascii="Times New Roman" w:hAnsi="Times New Roman"/>
          <w:sz w:val="28"/>
          <w:szCs w:val="28"/>
        </w:rPr>
        <w:t>Пам’ятки природи</w:t>
      </w:r>
      <w:r w:rsidR="00942CBA" w:rsidRPr="00C4198E">
        <w:rPr>
          <w:rFonts w:ascii="Times New Roman" w:hAnsi="Times New Roman"/>
          <w:sz w:val="28"/>
          <w:szCs w:val="28"/>
        </w:rPr>
        <w:t xml:space="preserve"> здійснюється на підставі дозволів, виданих Кіровоградською обласною державною адміністрацією у межах лімітів, установлених </w:t>
      </w:r>
      <w:r w:rsidR="000B5C51">
        <w:rPr>
          <w:rFonts w:ascii="Times New Roman" w:hAnsi="Times New Roman"/>
          <w:sz w:val="28"/>
          <w:szCs w:val="28"/>
        </w:rPr>
        <w:t>Міністерством  захисту довкілля та природних ресурсів України</w:t>
      </w:r>
      <w:r w:rsidR="000B5C51" w:rsidRPr="00A864E2">
        <w:rPr>
          <w:rFonts w:ascii="Times New Roman" w:hAnsi="Times New Roman"/>
          <w:sz w:val="28"/>
          <w:szCs w:val="28"/>
        </w:rPr>
        <w:t>.</w:t>
      </w:r>
    </w:p>
    <w:p w:rsidR="00FB6894" w:rsidRPr="00C4198E" w:rsidRDefault="005E6DDF"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3.</w:t>
      </w:r>
      <w:r w:rsidR="00FB6894" w:rsidRPr="00C4198E">
        <w:rPr>
          <w:rFonts w:ascii="Times New Roman" w:hAnsi="Times New Roman"/>
          <w:sz w:val="28"/>
          <w:szCs w:val="28"/>
        </w:rPr>
        <w:t xml:space="preserve">4. Забезпечення режиму </w:t>
      </w:r>
      <w:r w:rsidR="00942CBA" w:rsidRPr="00C4198E">
        <w:rPr>
          <w:rFonts w:ascii="Times New Roman" w:hAnsi="Times New Roman"/>
          <w:sz w:val="28"/>
          <w:szCs w:val="28"/>
        </w:rPr>
        <w:t xml:space="preserve">охорони території </w:t>
      </w:r>
      <w:r w:rsidR="00841E7C" w:rsidRPr="00C4198E">
        <w:rPr>
          <w:rFonts w:ascii="Times New Roman" w:hAnsi="Times New Roman"/>
          <w:sz w:val="28"/>
          <w:szCs w:val="28"/>
        </w:rPr>
        <w:t xml:space="preserve">земельних ділянок у межах </w:t>
      </w:r>
      <w:r w:rsidR="00406EF3" w:rsidRPr="00C4198E">
        <w:rPr>
          <w:rFonts w:ascii="Times New Roman" w:hAnsi="Times New Roman"/>
          <w:sz w:val="28"/>
          <w:szCs w:val="28"/>
        </w:rPr>
        <w:t>Пам’ятки природи</w:t>
      </w:r>
      <w:r w:rsidR="00FB6894" w:rsidRPr="00C4198E">
        <w:rPr>
          <w:rFonts w:ascii="Times New Roman" w:hAnsi="Times New Roman"/>
          <w:sz w:val="28"/>
          <w:szCs w:val="28"/>
        </w:rPr>
        <w:t xml:space="preserve"> здійснюється Землекористувачем.</w:t>
      </w:r>
    </w:p>
    <w:p w:rsidR="00FB6894" w:rsidRPr="00C4198E" w:rsidRDefault="005E6DDF"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3.</w:t>
      </w:r>
      <w:r w:rsidR="00FB6894" w:rsidRPr="00C4198E">
        <w:rPr>
          <w:rFonts w:ascii="Times New Roman" w:hAnsi="Times New Roman"/>
          <w:sz w:val="28"/>
          <w:szCs w:val="28"/>
        </w:rPr>
        <w:t xml:space="preserve">5. На Землекористувача у межах </w:t>
      </w:r>
      <w:r w:rsidR="00406EF3" w:rsidRPr="00C4198E">
        <w:rPr>
          <w:rFonts w:ascii="Times New Roman" w:hAnsi="Times New Roman"/>
          <w:sz w:val="28"/>
          <w:szCs w:val="28"/>
        </w:rPr>
        <w:t>Пам’ятки природи</w:t>
      </w:r>
      <w:r w:rsidR="00FB6894" w:rsidRPr="00C4198E">
        <w:rPr>
          <w:rFonts w:ascii="Times New Roman" w:hAnsi="Times New Roman"/>
          <w:sz w:val="28"/>
          <w:szCs w:val="28"/>
        </w:rPr>
        <w:t xml:space="preserve"> оформлюється охоронне зобов</w:t>
      </w:r>
      <w:r w:rsidR="00B92FB7" w:rsidRPr="00C4198E">
        <w:rPr>
          <w:rFonts w:ascii="Times New Roman" w:hAnsi="Times New Roman"/>
          <w:sz w:val="28"/>
          <w:szCs w:val="28"/>
        </w:rPr>
        <w:t>’</w:t>
      </w:r>
      <w:r w:rsidR="00FB6894" w:rsidRPr="00C4198E">
        <w:rPr>
          <w:rFonts w:ascii="Times New Roman" w:hAnsi="Times New Roman"/>
          <w:sz w:val="28"/>
          <w:szCs w:val="28"/>
        </w:rPr>
        <w:t>язання щодо додержання встановленого режиму території.</w:t>
      </w:r>
    </w:p>
    <w:p w:rsidR="00A864E2" w:rsidRPr="00C4198E" w:rsidRDefault="00A864E2"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 xml:space="preserve">У разі зміни форми власності на землю, на якій знаходиться </w:t>
      </w:r>
      <w:r w:rsidR="00406EF3" w:rsidRPr="00C4198E">
        <w:rPr>
          <w:rFonts w:ascii="Times New Roman" w:hAnsi="Times New Roman"/>
          <w:sz w:val="28"/>
          <w:szCs w:val="28"/>
        </w:rPr>
        <w:t>Пам’ятки природи</w:t>
      </w:r>
      <w:r w:rsidRPr="00C4198E">
        <w:rPr>
          <w:rFonts w:ascii="Times New Roman" w:hAnsi="Times New Roman"/>
          <w:sz w:val="28"/>
          <w:szCs w:val="28"/>
        </w:rPr>
        <w:t xml:space="preserve">, </w:t>
      </w:r>
      <w:r w:rsidR="00841E7C" w:rsidRPr="00C4198E">
        <w:rPr>
          <w:rFonts w:ascii="Times New Roman" w:hAnsi="Times New Roman"/>
          <w:sz w:val="28"/>
          <w:szCs w:val="28"/>
        </w:rPr>
        <w:t>Землекористувача або його назви</w:t>
      </w:r>
      <w:r w:rsidR="00F53C33" w:rsidRPr="00C4198E">
        <w:rPr>
          <w:rFonts w:ascii="Times New Roman" w:hAnsi="Times New Roman"/>
          <w:sz w:val="28"/>
          <w:szCs w:val="28"/>
        </w:rPr>
        <w:t>,</w:t>
      </w:r>
      <w:r w:rsidR="00841E7C" w:rsidRPr="00C4198E">
        <w:rPr>
          <w:rFonts w:ascii="Times New Roman" w:hAnsi="Times New Roman"/>
          <w:sz w:val="28"/>
          <w:szCs w:val="28"/>
        </w:rPr>
        <w:t xml:space="preserve"> </w:t>
      </w:r>
      <w:r w:rsidRPr="00C4198E">
        <w:rPr>
          <w:rFonts w:ascii="Times New Roman" w:hAnsi="Times New Roman"/>
          <w:sz w:val="28"/>
          <w:szCs w:val="28"/>
        </w:rPr>
        <w:t>Землевласник та</w:t>
      </w:r>
      <w:r w:rsidR="000575FA" w:rsidRPr="00C4198E">
        <w:rPr>
          <w:rFonts w:ascii="Times New Roman" w:hAnsi="Times New Roman"/>
          <w:sz w:val="28"/>
          <w:szCs w:val="28"/>
        </w:rPr>
        <w:t>/або</w:t>
      </w:r>
      <w:r w:rsidRPr="00C4198E">
        <w:rPr>
          <w:rFonts w:ascii="Times New Roman" w:hAnsi="Times New Roman"/>
          <w:sz w:val="28"/>
          <w:szCs w:val="28"/>
        </w:rPr>
        <w:t xml:space="preserve"> Землекористувач зобов’язані повідомити Кіровоградську обласну державну адміністрацію з ме</w:t>
      </w:r>
      <w:r w:rsidR="00F53C33" w:rsidRPr="00C4198E">
        <w:rPr>
          <w:rFonts w:ascii="Times New Roman" w:hAnsi="Times New Roman"/>
          <w:sz w:val="28"/>
          <w:szCs w:val="28"/>
        </w:rPr>
        <w:t>тою переоформлення охоронних зоб</w:t>
      </w:r>
      <w:r w:rsidRPr="00C4198E">
        <w:rPr>
          <w:rFonts w:ascii="Times New Roman" w:hAnsi="Times New Roman"/>
          <w:sz w:val="28"/>
          <w:szCs w:val="28"/>
        </w:rPr>
        <w:t>ов’язань.</w:t>
      </w:r>
    </w:p>
    <w:p w:rsidR="00942CBA" w:rsidRPr="00C4198E" w:rsidRDefault="00406EF3"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3.6</w:t>
      </w:r>
      <w:r w:rsidR="00942CBA" w:rsidRPr="00C4198E">
        <w:rPr>
          <w:rFonts w:ascii="Times New Roman" w:hAnsi="Times New Roman"/>
          <w:sz w:val="28"/>
          <w:szCs w:val="28"/>
        </w:rPr>
        <w:t xml:space="preserve">. Режим охорони території </w:t>
      </w:r>
      <w:r w:rsidRPr="00C4198E">
        <w:rPr>
          <w:rFonts w:ascii="Times New Roman" w:hAnsi="Times New Roman"/>
          <w:sz w:val="28"/>
          <w:szCs w:val="28"/>
        </w:rPr>
        <w:t>Пам’ятки природи</w:t>
      </w:r>
      <w:r w:rsidR="00942CBA" w:rsidRPr="00C4198E">
        <w:rPr>
          <w:rFonts w:ascii="Times New Roman" w:hAnsi="Times New Roman"/>
          <w:sz w:val="28"/>
          <w:szCs w:val="28"/>
        </w:rPr>
        <w:t xml:space="preserve"> враховується при розробці регіональних та інших планів, проектів, схем з розвитку будівництва, землевпорядкуванні тощо.</w:t>
      </w:r>
    </w:p>
    <w:p w:rsidR="00942CBA" w:rsidRPr="00C4198E" w:rsidRDefault="00406EF3" w:rsidP="00575546">
      <w:pPr>
        <w:shd w:val="clear" w:color="auto" w:fill="FFFFFF"/>
        <w:ind w:firstLine="567"/>
        <w:jc w:val="both"/>
        <w:rPr>
          <w:rFonts w:ascii="Times New Roman" w:hAnsi="Times New Roman"/>
          <w:sz w:val="28"/>
          <w:szCs w:val="28"/>
        </w:rPr>
      </w:pPr>
      <w:r w:rsidRPr="00C4198E">
        <w:rPr>
          <w:rFonts w:ascii="Times New Roman" w:hAnsi="Times New Roman"/>
          <w:sz w:val="28"/>
          <w:szCs w:val="28"/>
        </w:rPr>
        <w:t>3.7</w:t>
      </w:r>
      <w:r w:rsidR="00942CBA" w:rsidRPr="00C4198E">
        <w:rPr>
          <w:rFonts w:ascii="Times New Roman" w:hAnsi="Times New Roman"/>
          <w:sz w:val="28"/>
          <w:szCs w:val="28"/>
        </w:rPr>
        <w:t xml:space="preserve">. Державний контроль за додержанням режиму території </w:t>
      </w:r>
      <w:r w:rsidRPr="00C4198E">
        <w:rPr>
          <w:rFonts w:ascii="Times New Roman" w:hAnsi="Times New Roman"/>
          <w:sz w:val="28"/>
          <w:szCs w:val="28"/>
        </w:rPr>
        <w:t>Пам’ятки природи</w:t>
      </w:r>
      <w:r w:rsidR="00942CBA" w:rsidRPr="00C4198E">
        <w:rPr>
          <w:rFonts w:ascii="Times New Roman" w:hAnsi="Times New Roman"/>
          <w:sz w:val="28"/>
          <w:szCs w:val="28"/>
        </w:rPr>
        <w:t xml:space="preserve"> здійснюється Державною екологічною інспекцією України. </w:t>
      </w:r>
    </w:p>
    <w:p w:rsidR="00942CBA" w:rsidRPr="00C4198E" w:rsidRDefault="00406EF3" w:rsidP="00575546">
      <w:pPr>
        <w:shd w:val="clear" w:color="auto" w:fill="FFFFFF"/>
        <w:ind w:firstLine="567"/>
        <w:jc w:val="both"/>
        <w:rPr>
          <w:rFonts w:ascii="Times New Roman" w:hAnsi="Times New Roman" w:cs="Times New Roman"/>
          <w:sz w:val="28"/>
          <w:szCs w:val="28"/>
        </w:rPr>
      </w:pPr>
      <w:r w:rsidRPr="00C4198E">
        <w:rPr>
          <w:rFonts w:ascii="Times New Roman" w:hAnsi="Times New Roman"/>
          <w:sz w:val="28"/>
          <w:szCs w:val="28"/>
        </w:rPr>
        <w:t>3.8</w:t>
      </w:r>
      <w:r w:rsidR="00942CBA" w:rsidRPr="00C4198E">
        <w:rPr>
          <w:rFonts w:ascii="Times New Roman" w:hAnsi="Times New Roman"/>
          <w:sz w:val="28"/>
          <w:szCs w:val="28"/>
        </w:rPr>
        <w:t xml:space="preserve">. Громадський контроль за додержанням режиму охорони території </w:t>
      </w:r>
      <w:r w:rsidRPr="00C4198E">
        <w:rPr>
          <w:rFonts w:ascii="Times New Roman" w:hAnsi="Times New Roman"/>
          <w:sz w:val="28"/>
          <w:szCs w:val="28"/>
        </w:rPr>
        <w:t>Пам’ятки природи</w:t>
      </w:r>
      <w:r w:rsidR="00942CBA" w:rsidRPr="00C4198E">
        <w:rPr>
          <w:rFonts w:ascii="Times New Roman" w:hAnsi="Times New Roman"/>
          <w:sz w:val="28"/>
          <w:szCs w:val="28"/>
        </w:rPr>
        <w:t xml:space="preserve"> здійснюється громадськими інспекторами з охорони </w:t>
      </w:r>
      <w:r w:rsidR="00942CBA" w:rsidRPr="00C4198E">
        <w:rPr>
          <w:rFonts w:ascii="Times New Roman" w:hAnsi="Times New Roman" w:cs="Times New Roman"/>
          <w:sz w:val="28"/>
          <w:szCs w:val="28"/>
        </w:rPr>
        <w:t>довкілля.</w:t>
      </w:r>
    </w:p>
    <w:p w:rsidR="00FB6894" w:rsidRPr="00C4198E" w:rsidRDefault="00FB6894" w:rsidP="00FB6894">
      <w:pPr>
        <w:shd w:val="clear" w:color="auto" w:fill="FFFFFF"/>
        <w:ind w:firstLine="567"/>
        <w:jc w:val="both"/>
        <w:rPr>
          <w:rFonts w:ascii="Times New Roman" w:hAnsi="Times New Roman" w:cs="Times New Roman"/>
          <w:sz w:val="28"/>
          <w:szCs w:val="28"/>
        </w:rPr>
      </w:pPr>
    </w:p>
    <w:p w:rsidR="00C4198E" w:rsidRPr="00C4198E" w:rsidRDefault="00C4198E" w:rsidP="00C4198E">
      <w:pPr>
        <w:pStyle w:val="4"/>
        <w:tabs>
          <w:tab w:val="left" w:pos="284"/>
          <w:tab w:val="left" w:pos="3633"/>
        </w:tabs>
        <w:spacing w:line="20" w:lineRule="atLeast"/>
        <w:ind w:left="0" w:firstLine="0"/>
        <w:jc w:val="center"/>
      </w:pPr>
      <w:r w:rsidRPr="00C4198E">
        <w:t>4. ВІДПОВІДАЛЬНІСТЬ</w:t>
      </w:r>
      <w:r w:rsidRPr="00C4198E">
        <w:rPr>
          <w:spacing w:val="-14"/>
        </w:rPr>
        <w:t xml:space="preserve"> </w:t>
      </w:r>
      <w:r w:rsidRPr="00C4198E">
        <w:t>ЗА</w:t>
      </w:r>
      <w:r w:rsidRPr="00C4198E">
        <w:rPr>
          <w:spacing w:val="-15"/>
        </w:rPr>
        <w:t xml:space="preserve"> </w:t>
      </w:r>
      <w:r w:rsidRPr="00C4198E">
        <w:t>ПОРУШЕННЯ</w:t>
      </w:r>
      <w:r w:rsidRPr="00C4198E">
        <w:rPr>
          <w:spacing w:val="3"/>
        </w:rPr>
        <w:t xml:space="preserve"> </w:t>
      </w:r>
      <w:r w:rsidRPr="00C4198E">
        <w:t>ЗАКОНОДАВСТВА</w:t>
      </w:r>
    </w:p>
    <w:p w:rsidR="00C4198E" w:rsidRPr="00C4198E" w:rsidRDefault="00C4198E" w:rsidP="00C4198E">
      <w:pPr>
        <w:pStyle w:val="4"/>
        <w:tabs>
          <w:tab w:val="left" w:pos="1426"/>
          <w:tab w:val="left" w:pos="3633"/>
        </w:tabs>
        <w:spacing w:line="20" w:lineRule="atLeast"/>
        <w:ind w:left="1425" w:firstLine="567"/>
      </w:pPr>
    </w:p>
    <w:p w:rsidR="00C4198E" w:rsidRPr="00C4198E" w:rsidRDefault="00C4198E" w:rsidP="00C4198E">
      <w:pPr>
        <w:tabs>
          <w:tab w:val="left" w:pos="993"/>
          <w:tab w:val="left" w:pos="3633"/>
        </w:tabs>
        <w:ind w:firstLine="567"/>
        <w:jc w:val="both"/>
        <w:rPr>
          <w:rFonts w:ascii="Times New Roman" w:hAnsi="Times New Roman" w:cs="Times New Roman"/>
          <w:sz w:val="28"/>
          <w:szCs w:val="28"/>
        </w:rPr>
      </w:pPr>
      <w:r w:rsidRPr="00C4198E">
        <w:rPr>
          <w:rFonts w:ascii="Times New Roman" w:hAnsi="Times New Roman" w:cs="Times New Roman"/>
          <w:sz w:val="28"/>
          <w:szCs w:val="28"/>
        </w:rPr>
        <w:t xml:space="preserve">4.1. Порушення законодавства України про охорону навколишнього природного середовища у межах Пам’ятки природи тягне за собою дисциплінарну, адміністративну, цивільну або кримінальну відповідальність </w:t>
      </w:r>
      <w:r w:rsidRPr="00C4198E">
        <w:rPr>
          <w:rFonts w:ascii="Times New Roman" w:hAnsi="Times New Roman" w:cs="Times New Roman"/>
          <w:sz w:val="28"/>
          <w:szCs w:val="28"/>
        </w:rPr>
        <w:lastRenderedPageBreak/>
        <w:t>згідно з законодавством.</w:t>
      </w:r>
    </w:p>
    <w:p w:rsidR="00C4198E" w:rsidRPr="00C4198E" w:rsidRDefault="00C4198E" w:rsidP="00C4198E">
      <w:pPr>
        <w:pStyle w:val="14"/>
        <w:tabs>
          <w:tab w:val="left" w:pos="3633"/>
        </w:tabs>
        <w:ind w:firstLine="567"/>
        <w:jc w:val="both"/>
        <w:rPr>
          <w:b/>
          <w:sz w:val="28"/>
          <w:szCs w:val="28"/>
          <w:lang w:val="uk-UA"/>
        </w:rPr>
      </w:pPr>
      <w:r w:rsidRPr="00C4198E">
        <w:rPr>
          <w:sz w:val="28"/>
          <w:szCs w:val="28"/>
          <w:lang w:val="uk-UA"/>
        </w:rPr>
        <w:t xml:space="preserve">4.2. Юридичні і фізичні особи зобов’язані відшкодовувати шкоду, </w:t>
      </w:r>
      <w:r w:rsidRPr="00C4198E">
        <w:rPr>
          <w:color w:val="000000"/>
          <w:sz w:val="28"/>
          <w:szCs w:val="28"/>
          <w:lang w:val="uk-UA" w:eastAsia="uk-UA" w:bidi="uk-UA"/>
        </w:rPr>
        <w:t xml:space="preserve">заподіяну внаслідок порушення законодавства </w:t>
      </w:r>
      <w:r w:rsidRPr="00C4198E">
        <w:rPr>
          <w:color w:val="000000"/>
          <w:sz w:val="28"/>
          <w:szCs w:val="28"/>
          <w:shd w:val="clear" w:color="auto" w:fill="FFFFFF"/>
          <w:lang w:val="uk-UA"/>
        </w:rPr>
        <w:t xml:space="preserve">про охорону навколишнього природного середовища </w:t>
      </w:r>
      <w:r w:rsidRPr="00C4198E">
        <w:rPr>
          <w:color w:val="000000"/>
          <w:sz w:val="28"/>
          <w:szCs w:val="28"/>
          <w:lang w:val="uk-UA" w:eastAsia="uk-UA" w:bidi="uk-UA"/>
        </w:rPr>
        <w:t>на території</w:t>
      </w:r>
      <w:r w:rsidRPr="00C4198E">
        <w:rPr>
          <w:sz w:val="28"/>
          <w:szCs w:val="28"/>
          <w:lang w:val="uk-UA"/>
        </w:rPr>
        <w:t xml:space="preserve"> Пам’ятки природи у розмірі, що визначається </w:t>
      </w:r>
      <w:r w:rsidRPr="00C4198E">
        <w:rPr>
          <w:color w:val="000000"/>
          <w:sz w:val="28"/>
          <w:szCs w:val="28"/>
          <w:lang w:val="uk-UA" w:eastAsia="uk-UA" w:bidi="uk-UA"/>
        </w:rPr>
        <w:t xml:space="preserve">в установленому законодавством порядку та </w:t>
      </w:r>
      <w:r w:rsidRPr="00C4198E">
        <w:rPr>
          <w:color w:val="000000"/>
          <w:sz w:val="28"/>
          <w:szCs w:val="28"/>
          <w:shd w:val="clear" w:color="auto" w:fill="FFFFFF"/>
          <w:lang w:val="uk-UA"/>
        </w:rPr>
        <w:t>підлягає компенсації в повному обсязі.</w:t>
      </w:r>
    </w:p>
    <w:p w:rsidR="00C4198E" w:rsidRPr="00C4198E" w:rsidRDefault="00C4198E" w:rsidP="00C4198E">
      <w:pPr>
        <w:pStyle w:val="af"/>
        <w:tabs>
          <w:tab w:val="left" w:pos="3633"/>
        </w:tabs>
        <w:spacing w:line="20" w:lineRule="atLeast"/>
        <w:ind w:firstLine="567"/>
      </w:pPr>
    </w:p>
    <w:p w:rsidR="00C4198E" w:rsidRPr="00C4198E" w:rsidRDefault="00C4198E" w:rsidP="00C4198E">
      <w:pPr>
        <w:tabs>
          <w:tab w:val="left" w:pos="3633"/>
        </w:tabs>
        <w:spacing w:line="20" w:lineRule="atLeast"/>
        <w:jc w:val="center"/>
        <w:rPr>
          <w:rFonts w:ascii="Times New Roman" w:hAnsi="Times New Roman" w:cs="Times New Roman"/>
          <w:b/>
          <w:sz w:val="28"/>
          <w:szCs w:val="28"/>
        </w:rPr>
      </w:pPr>
      <w:r w:rsidRPr="00C4198E">
        <w:rPr>
          <w:rFonts w:ascii="Times New Roman" w:hAnsi="Times New Roman" w:cs="Times New Roman"/>
          <w:b/>
          <w:sz w:val="28"/>
          <w:szCs w:val="28"/>
        </w:rPr>
        <w:t>5. ЗМІНА</w:t>
      </w:r>
      <w:r w:rsidRPr="00C4198E">
        <w:rPr>
          <w:rFonts w:ascii="Times New Roman" w:hAnsi="Times New Roman" w:cs="Times New Roman"/>
          <w:b/>
          <w:spacing w:val="48"/>
          <w:sz w:val="28"/>
          <w:szCs w:val="28"/>
        </w:rPr>
        <w:t xml:space="preserve"> </w:t>
      </w:r>
      <w:r w:rsidRPr="00C4198E">
        <w:rPr>
          <w:rFonts w:ascii="Times New Roman" w:hAnsi="Times New Roman" w:cs="Times New Roman"/>
          <w:b/>
          <w:sz w:val="28"/>
          <w:szCs w:val="28"/>
        </w:rPr>
        <w:t>МЕЖ,</w:t>
      </w:r>
      <w:r w:rsidRPr="00C4198E">
        <w:rPr>
          <w:rFonts w:ascii="Times New Roman" w:hAnsi="Times New Roman" w:cs="Times New Roman"/>
          <w:b/>
          <w:spacing w:val="18"/>
          <w:sz w:val="28"/>
          <w:szCs w:val="28"/>
        </w:rPr>
        <w:t xml:space="preserve"> </w:t>
      </w:r>
      <w:r w:rsidRPr="00C4198E">
        <w:rPr>
          <w:rFonts w:ascii="Times New Roman" w:hAnsi="Times New Roman" w:cs="Times New Roman"/>
          <w:b/>
          <w:sz w:val="28"/>
          <w:szCs w:val="28"/>
        </w:rPr>
        <w:t>КАТЕГОРІЇ</w:t>
      </w:r>
      <w:r w:rsidRPr="00C4198E">
        <w:rPr>
          <w:rFonts w:ascii="Times New Roman" w:hAnsi="Times New Roman" w:cs="Times New Roman"/>
          <w:b/>
          <w:spacing w:val="36"/>
          <w:sz w:val="28"/>
          <w:szCs w:val="28"/>
        </w:rPr>
        <w:t xml:space="preserve"> </w:t>
      </w:r>
      <w:r w:rsidRPr="00C4198E">
        <w:rPr>
          <w:rFonts w:ascii="Times New Roman" w:hAnsi="Times New Roman" w:cs="Times New Roman"/>
          <w:b/>
          <w:sz w:val="28"/>
          <w:szCs w:val="28"/>
        </w:rPr>
        <w:t>ТА</w:t>
      </w:r>
      <w:r w:rsidRPr="00C4198E">
        <w:rPr>
          <w:rFonts w:ascii="Times New Roman" w:hAnsi="Times New Roman" w:cs="Times New Roman"/>
          <w:b/>
          <w:spacing w:val="30"/>
          <w:sz w:val="28"/>
          <w:szCs w:val="28"/>
        </w:rPr>
        <w:t xml:space="preserve"> </w:t>
      </w:r>
      <w:r w:rsidRPr="00C4198E">
        <w:rPr>
          <w:rFonts w:ascii="Times New Roman" w:hAnsi="Times New Roman" w:cs="Times New Roman"/>
          <w:b/>
          <w:sz w:val="28"/>
          <w:szCs w:val="28"/>
        </w:rPr>
        <w:t>СКАСУВАННЯ</w:t>
      </w:r>
      <w:r w:rsidRPr="00C4198E">
        <w:rPr>
          <w:rFonts w:ascii="Times New Roman" w:hAnsi="Times New Roman" w:cs="Times New Roman"/>
          <w:b/>
          <w:spacing w:val="2"/>
          <w:sz w:val="28"/>
          <w:szCs w:val="28"/>
        </w:rPr>
        <w:t xml:space="preserve"> </w:t>
      </w:r>
      <w:r w:rsidRPr="00C4198E">
        <w:rPr>
          <w:rFonts w:ascii="Times New Roman" w:hAnsi="Times New Roman" w:cs="Times New Roman"/>
          <w:b/>
          <w:sz w:val="28"/>
          <w:szCs w:val="28"/>
        </w:rPr>
        <w:t>CTATУCУ</w:t>
      </w:r>
    </w:p>
    <w:p w:rsidR="00C4198E" w:rsidRPr="00C4198E" w:rsidRDefault="00C4198E" w:rsidP="00C4198E">
      <w:pPr>
        <w:pStyle w:val="ae"/>
        <w:tabs>
          <w:tab w:val="left" w:pos="1707"/>
          <w:tab w:val="left" w:pos="3633"/>
        </w:tabs>
        <w:spacing w:line="20" w:lineRule="atLeast"/>
        <w:ind w:left="1706" w:firstLine="567"/>
        <w:rPr>
          <w:rFonts w:ascii="Times New Roman" w:hAnsi="Times New Roman" w:cs="Times New Roman"/>
          <w:b/>
          <w:sz w:val="28"/>
          <w:szCs w:val="28"/>
        </w:rPr>
      </w:pPr>
    </w:p>
    <w:p w:rsidR="00C4198E" w:rsidRPr="00C4198E" w:rsidRDefault="00C4198E" w:rsidP="00C4198E">
      <w:pPr>
        <w:tabs>
          <w:tab w:val="left" w:pos="1134"/>
          <w:tab w:val="left" w:pos="3633"/>
        </w:tabs>
        <w:ind w:firstLine="567"/>
        <w:jc w:val="both"/>
        <w:rPr>
          <w:rFonts w:ascii="Times New Roman" w:hAnsi="Times New Roman" w:cs="Times New Roman"/>
          <w:sz w:val="28"/>
          <w:szCs w:val="28"/>
        </w:rPr>
      </w:pPr>
      <w:r w:rsidRPr="00C4198E">
        <w:rPr>
          <w:rFonts w:ascii="Times New Roman" w:hAnsi="Times New Roman" w:cs="Times New Roman"/>
          <w:sz w:val="28"/>
          <w:szCs w:val="28"/>
        </w:rPr>
        <w:t>5.1. Зміна меж, категорії та скасування статусу Пам'ятки природи проводяться відповідно до законодавства.</w:t>
      </w:r>
    </w:p>
    <w:p w:rsidR="00C4198E" w:rsidRPr="00C4198E" w:rsidRDefault="00C4198E" w:rsidP="00C4198E">
      <w:pPr>
        <w:pStyle w:val="af"/>
        <w:spacing w:line="20" w:lineRule="atLeast"/>
        <w:ind w:firstLine="593"/>
      </w:pPr>
    </w:p>
    <w:p w:rsidR="00C4198E" w:rsidRPr="00C4198E" w:rsidRDefault="00C4198E" w:rsidP="00C4198E">
      <w:pPr>
        <w:pStyle w:val="af"/>
        <w:ind w:firstLine="593"/>
      </w:pPr>
    </w:p>
    <w:p w:rsidR="00C4198E" w:rsidRPr="00C4198E" w:rsidRDefault="00C4198E" w:rsidP="00C4198E">
      <w:pPr>
        <w:spacing w:line="20" w:lineRule="atLeast"/>
        <w:jc w:val="both"/>
        <w:rPr>
          <w:rFonts w:ascii="Times New Roman" w:hAnsi="Times New Roman" w:cs="Times New Roman"/>
          <w:b/>
          <w:sz w:val="28"/>
          <w:szCs w:val="28"/>
        </w:rPr>
      </w:pPr>
      <w:r w:rsidRPr="00C4198E">
        <w:rPr>
          <w:rFonts w:ascii="Times New Roman" w:hAnsi="Times New Roman" w:cs="Times New Roman"/>
          <w:b/>
          <w:sz w:val="28"/>
          <w:szCs w:val="28"/>
        </w:rPr>
        <w:t xml:space="preserve">Директор Департаменту </w:t>
      </w:r>
    </w:p>
    <w:p w:rsidR="00C4198E" w:rsidRPr="00C4198E" w:rsidRDefault="00C4198E" w:rsidP="00C4198E">
      <w:pPr>
        <w:spacing w:line="20" w:lineRule="atLeast"/>
        <w:jc w:val="both"/>
        <w:rPr>
          <w:rFonts w:ascii="Times New Roman" w:hAnsi="Times New Roman" w:cs="Times New Roman"/>
          <w:b/>
          <w:sz w:val="28"/>
          <w:szCs w:val="28"/>
        </w:rPr>
      </w:pPr>
      <w:r w:rsidRPr="00C4198E">
        <w:rPr>
          <w:rFonts w:ascii="Times New Roman" w:hAnsi="Times New Roman" w:cs="Times New Roman"/>
          <w:b/>
          <w:sz w:val="28"/>
          <w:szCs w:val="28"/>
        </w:rPr>
        <w:t xml:space="preserve">природно-заповідного фонду </w:t>
      </w:r>
    </w:p>
    <w:p w:rsidR="00C4198E" w:rsidRPr="00C4198E" w:rsidRDefault="00C4198E" w:rsidP="00C4198E">
      <w:pPr>
        <w:spacing w:line="20" w:lineRule="atLeast"/>
        <w:jc w:val="both"/>
        <w:rPr>
          <w:rFonts w:ascii="Times New Roman" w:hAnsi="Times New Roman" w:cs="Times New Roman"/>
          <w:sz w:val="28"/>
          <w:szCs w:val="28"/>
        </w:rPr>
      </w:pPr>
      <w:r w:rsidRPr="00C4198E">
        <w:rPr>
          <w:rFonts w:ascii="Times New Roman" w:hAnsi="Times New Roman" w:cs="Times New Roman"/>
          <w:b/>
          <w:sz w:val="28"/>
          <w:szCs w:val="28"/>
        </w:rPr>
        <w:t xml:space="preserve">та земельних ресурсів </w:t>
      </w:r>
      <w:r w:rsidRPr="00C4198E">
        <w:rPr>
          <w:rFonts w:ascii="Times New Roman" w:hAnsi="Times New Roman" w:cs="Times New Roman"/>
          <w:b/>
          <w:sz w:val="28"/>
          <w:szCs w:val="28"/>
        </w:rPr>
        <w:tab/>
      </w:r>
      <w:r w:rsidRPr="00C4198E">
        <w:rPr>
          <w:rFonts w:ascii="Times New Roman" w:hAnsi="Times New Roman" w:cs="Times New Roman"/>
          <w:b/>
          <w:sz w:val="28"/>
          <w:szCs w:val="28"/>
        </w:rPr>
        <w:tab/>
      </w:r>
      <w:r w:rsidRPr="00C4198E">
        <w:rPr>
          <w:rFonts w:ascii="Times New Roman" w:hAnsi="Times New Roman" w:cs="Times New Roman"/>
          <w:b/>
          <w:sz w:val="28"/>
          <w:szCs w:val="28"/>
        </w:rPr>
        <w:tab/>
      </w:r>
      <w:r w:rsidRPr="00C4198E">
        <w:rPr>
          <w:rFonts w:ascii="Times New Roman" w:hAnsi="Times New Roman" w:cs="Times New Roman"/>
          <w:b/>
          <w:sz w:val="28"/>
          <w:szCs w:val="28"/>
        </w:rPr>
        <w:tab/>
        <w:t xml:space="preserve">               Едуард АРУСТАМЯН</w:t>
      </w:r>
    </w:p>
    <w:p w:rsidR="00BC4E31" w:rsidRPr="00C4198E" w:rsidRDefault="00BC4E31" w:rsidP="00C4198E">
      <w:pPr>
        <w:shd w:val="clear" w:color="auto" w:fill="FFFFFF"/>
        <w:jc w:val="center"/>
        <w:rPr>
          <w:rFonts w:ascii="Times New Roman" w:hAnsi="Times New Roman"/>
          <w:sz w:val="28"/>
          <w:szCs w:val="28"/>
        </w:rPr>
      </w:pPr>
    </w:p>
    <w:sectPr w:rsidR="00BC4E31" w:rsidRPr="00C4198E" w:rsidSect="005E6DDF">
      <w:headerReference w:type="default" r:id="rId7"/>
      <w:type w:val="continuous"/>
      <w:pgSz w:w="11900" w:h="16840"/>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93" w:rsidRDefault="001C2393">
      <w:r>
        <w:separator/>
      </w:r>
    </w:p>
  </w:endnote>
  <w:endnote w:type="continuationSeparator" w:id="0">
    <w:p w:rsidR="001C2393" w:rsidRDefault="001C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93" w:rsidRDefault="001C2393"/>
  </w:footnote>
  <w:footnote w:type="continuationSeparator" w:id="0">
    <w:p w:rsidR="001C2393" w:rsidRDefault="001C23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25532"/>
      <w:docPartObj>
        <w:docPartGallery w:val="Page Numbers (Top of Page)"/>
        <w:docPartUnique/>
      </w:docPartObj>
    </w:sdtPr>
    <w:sdtEndPr>
      <w:rPr>
        <w:sz w:val="20"/>
        <w:szCs w:val="20"/>
      </w:rPr>
    </w:sdtEndPr>
    <w:sdtContent>
      <w:p w:rsidR="009F302B" w:rsidRDefault="009F302B">
        <w:pPr>
          <w:pStyle w:val="a6"/>
          <w:jc w:val="center"/>
        </w:pPr>
      </w:p>
      <w:p w:rsidR="009F302B" w:rsidRDefault="009F302B">
        <w:pPr>
          <w:pStyle w:val="a6"/>
          <w:jc w:val="center"/>
        </w:pPr>
      </w:p>
      <w:p w:rsidR="005E6DDF" w:rsidRPr="00721015" w:rsidRDefault="00D541D4">
        <w:pPr>
          <w:pStyle w:val="a6"/>
          <w:jc w:val="center"/>
          <w:rPr>
            <w:sz w:val="20"/>
            <w:szCs w:val="20"/>
          </w:rPr>
        </w:pPr>
        <w:r w:rsidRPr="00721015">
          <w:rPr>
            <w:sz w:val="20"/>
            <w:szCs w:val="20"/>
          </w:rPr>
          <w:fldChar w:fldCharType="begin"/>
        </w:r>
        <w:r w:rsidR="001854FE" w:rsidRPr="00721015">
          <w:rPr>
            <w:sz w:val="20"/>
            <w:szCs w:val="20"/>
          </w:rPr>
          <w:instrText xml:space="preserve"> PAGE   \* MERGEFORMAT </w:instrText>
        </w:r>
        <w:r w:rsidRPr="00721015">
          <w:rPr>
            <w:sz w:val="20"/>
            <w:szCs w:val="20"/>
          </w:rPr>
          <w:fldChar w:fldCharType="separate"/>
        </w:r>
        <w:r w:rsidR="00B224A8">
          <w:rPr>
            <w:noProof/>
            <w:sz w:val="20"/>
            <w:szCs w:val="20"/>
          </w:rPr>
          <w:t>2</w:t>
        </w:r>
        <w:r w:rsidRPr="00721015">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C682E"/>
    <w:multiLevelType w:val="multilevel"/>
    <w:tmpl w:val="F8465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2732"/>
    <w:multiLevelType w:val="hybridMultilevel"/>
    <w:tmpl w:val="1A1AB994"/>
    <w:lvl w:ilvl="0" w:tplc="B62665F6">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B2D2A"/>
    <w:multiLevelType w:val="hybridMultilevel"/>
    <w:tmpl w:val="B164E2C4"/>
    <w:lvl w:ilvl="0" w:tplc="F348C930">
      <w:start w:val="1"/>
      <w:numFmt w:val="decimal"/>
      <w:lvlText w:val="%1.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C909E2"/>
    <w:multiLevelType w:val="multilevel"/>
    <w:tmpl w:val="C5667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E40E6F"/>
    <w:multiLevelType w:val="hybridMultilevel"/>
    <w:tmpl w:val="DA0E0F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0BED"/>
    <w:multiLevelType w:val="multilevel"/>
    <w:tmpl w:val="72CC8812"/>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A5866CB"/>
    <w:multiLevelType w:val="multilevel"/>
    <w:tmpl w:val="A23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C5800"/>
    <w:multiLevelType w:val="hybridMultilevel"/>
    <w:tmpl w:val="6172D65A"/>
    <w:lvl w:ilvl="0" w:tplc="F348C930">
      <w:start w:val="1"/>
      <w:numFmt w:val="decimal"/>
      <w:lvlText w:val="%1.1"/>
      <w:lvlJc w:val="right"/>
      <w:pPr>
        <w:ind w:left="360"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8">
    <w:nsid w:val="61623A63"/>
    <w:multiLevelType w:val="multilevel"/>
    <w:tmpl w:val="732CE6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47A60"/>
    <w:multiLevelType w:val="hybridMultilevel"/>
    <w:tmpl w:val="ED5EC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7B40E6"/>
    <w:multiLevelType w:val="hybridMultilevel"/>
    <w:tmpl w:val="DC621F58"/>
    <w:lvl w:ilvl="0" w:tplc="6FF0D4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8A96B16"/>
    <w:multiLevelType w:val="multilevel"/>
    <w:tmpl w:val="031CC60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2E5E3C"/>
    <w:multiLevelType w:val="multilevel"/>
    <w:tmpl w:val="C7186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5A12C4"/>
    <w:multiLevelType w:val="multilevel"/>
    <w:tmpl w:val="2AB6ED1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55496C"/>
    <w:multiLevelType w:val="multilevel"/>
    <w:tmpl w:val="FD8EE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1"/>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2910CC"/>
    <w:multiLevelType w:val="multilevel"/>
    <w:tmpl w:val="4756083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8ED5ED2"/>
    <w:multiLevelType w:val="multilevel"/>
    <w:tmpl w:val="BA52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1F5FD9"/>
    <w:multiLevelType w:val="hybridMultilevel"/>
    <w:tmpl w:val="C7AA4CF8"/>
    <w:lvl w:ilvl="0" w:tplc="C3C6FBB6">
      <w:start w:val="1"/>
      <w:numFmt w:val="decimal"/>
      <w:lvlText w:val="%1.1."/>
      <w:lvlJc w:val="right"/>
      <w:pPr>
        <w:ind w:left="1211"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7DBF6111"/>
    <w:multiLevelType w:val="hybridMultilevel"/>
    <w:tmpl w:val="3A3C9490"/>
    <w:lvl w:ilvl="0" w:tplc="04190011">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19">
    <w:nsid w:val="7F1B0C7C"/>
    <w:multiLevelType w:val="multilevel"/>
    <w:tmpl w:val="1FBE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8"/>
  </w:num>
  <w:num w:numId="5">
    <w:abstractNumId w:val="0"/>
  </w:num>
  <w:num w:numId="6">
    <w:abstractNumId w:val="16"/>
  </w:num>
  <w:num w:numId="7">
    <w:abstractNumId w:val="6"/>
  </w:num>
  <w:num w:numId="8">
    <w:abstractNumId w:val="19"/>
  </w:num>
  <w:num w:numId="9">
    <w:abstractNumId w:val="18"/>
  </w:num>
  <w:num w:numId="10">
    <w:abstractNumId w:val="9"/>
  </w:num>
  <w:num w:numId="11">
    <w:abstractNumId w:val="7"/>
  </w:num>
  <w:num w:numId="12">
    <w:abstractNumId w:val="10"/>
  </w:num>
  <w:num w:numId="13">
    <w:abstractNumId w:val="14"/>
  </w:num>
  <w:num w:numId="14">
    <w:abstractNumId w:val="15"/>
  </w:num>
  <w:num w:numId="15">
    <w:abstractNumId w:val="17"/>
  </w:num>
  <w:num w:numId="16">
    <w:abstractNumId w:val="5"/>
  </w:num>
  <w:num w:numId="17">
    <w:abstractNumId w:val="2"/>
  </w:num>
  <w:num w:numId="18">
    <w:abstractNumId w:val="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50"/>
    <w:rsid w:val="00012EA9"/>
    <w:rsid w:val="00034C93"/>
    <w:rsid w:val="00035AFC"/>
    <w:rsid w:val="00046849"/>
    <w:rsid w:val="00056438"/>
    <w:rsid w:val="000575FA"/>
    <w:rsid w:val="00057F13"/>
    <w:rsid w:val="000636B1"/>
    <w:rsid w:val="00070C9D"/>
    <w:rsid w:val="000977DF"/>
    <w:rsid w:val="000A123E"/>
    <w:rsid w:val="000A133C"/>
    <w:rsid w:val="000A7CAC"/>
    <w:rsid w:val="000B182D"/>
    <w:rsid w:val="000B5C51"/>
    <w:rsid w:val="000E4919"/>
    <w:rsid w:val="000F2A4F"/>
    <w:rsid w:val="000F4345"/>
    <w:rsid w:val="000F7EA1"/>
    <w:rsid w:val="00122F95"/>
    <w:rsid w:val="00126709"/>
    <w:rsid w:val="00136F2C"/>
    <w:rsid w:val="001447D1"/>
    <w:rsid w:val="001448FF"/>
    <w:rsid w:val="00144E38"/>
    <w:rsid w:val="001463DB"/>
    <w:rsid w:val="00147397"/>
    <w:rsid w:val="00152716"/>
    <w:rsid w:val="00154423"/>
    <w:rsid w:val="00163BEB"/>
    <w:rsid w:val="00164E6F"/>
    <w:rsid w:val="00171467"/>
    <w:rsid w:val="00183895"/>
    <w:rsid w:val="001854FE"/>
    <w:rsid w:val="001A1590"/>
    <w:rsid w:val="001B63BF"/>
    <w:rsid w:val="001C2393"/>
    <w:rsid w:val="001C6755"/>
    <w:rsid w:val="001E0113"/>
    <w:rsid w:val="001E7FB7"/>
    <w:rsid w:val="001F5947"/>
    <w:rsid w:val="001F702C"/>
    <w:rsid w:val="00215BC5"/>
    <w:rsid w:val="002342D3"/>
    <w:rsid w:val="002523BB"/>
    <w:rsid w:val="00266A2E"/>
    <w:rsid w:val="002674A4"/>
    <w:rsid w:val="00270D51"/>
    <w:rsid w:val="00280B8C"/>
    <w:rsid w:val="00281199"/>
    <w:rsid w:val="002957B8"/>
    <w:rsid w:val="002A213C"/>
    <w:rsid w:val="002A6078"/>
    <w:rsid w:val="002A6367"/>
    <w:rsid w:val="002B60C7"/>
    <w:rsid w:val="002B68B8"/>
    <w:rsid w:val="002B6904"/>
    <w:rsid w:val="002C2CE0"/>
    <w:rsid w:val="002C7CC9"/>
    <w:rsid w:val="002D43D5"/>
    <w:rsid w:val="002D5A78"/>
    <w:rsid w:val="002E2DBD"/>
    <w:rsid w:val="002F0620"/>
    <w:rsid w:val="002F4CD8"/>
    <w:rsid w:val="00306B57"/>
    <w:rsid w:val="00326B2B"/>
    <w:rsid w:val="003365C2"/>
    <w:rsid w:val="00337A4A"/>
    <w:rsid w:val="00343B72"/>
    <w:rsid w:val="003541DE"/>
    <w:rsid w:val="00354E0B"/>
    <w:rsid w:val="00366B2D"/>
    <w:rsid w:val="00393D44"/>
    <w:rsid w:val="003A37F0"/>
    <w:rsid w:val="003A3AA9"/>
    <w:rsid w:val="003A450D"/>
    <w:rsid w:val="003A4B5C"/>
    <w:rsid w:val="003A4D4C"/>
    <w:rsid w:val="003B6B4F"/>
    <w:rsid w:val="003C6534"/>
    <w:rsid w:val="003D0063"/>
    <w:rsid w:val="003D00E2"/>
    <w:rsid w:val="003D2734"/>
    <w:rsid w:val="003D6E48"/>
    <w:rsid w:val="003E7EAF"/>
    <w:rsid w:val="003F6DCD"/>
    <w:rsid w:val="00406EF3"/>
    <w:rsid w:val="0041765E"/>
    <w:rsid w:val="00417A1A"/>
    <w:rsid w:val="0043177A"/>
    <w:rsid w:val="00451B63"/>
    <w:rsid w:val="00454439"/>
    <w:rsid w:val="00462D5E"/>
    <w:rsid w:val="00472045"/>
    <w:rsid w:val="00484F83"/>
    <w:rsid w:val="004962B5"/>
    <w:rsid w:val="004E5B77"/>
    <w:rsid w:val="00511E2E"/>
    <w:rsid w:val="0053025C"/>
    <w:rsid w:val="00532B5A"/>
    <w:rsid w:val="0054575D"/>
    <w:rsid w:val="00547275"/>
    <w:rsid w:val="00550D3D"/>
    <w:rsid w:val="00556841"/>
    <w:rsid w:val="00564F73"/>
    <w:rsid w:val="005659AA"/>
    <w:rsid w:val="00574A9D"/>
    <w:rsid w:val="00575546"/>
    <w:rsid w:val="0058125A"/>
    <w:rsid w:val="00584CB6"/>
    <w:rsid w:val="00587578"/>
    <w:rsid w:val="00587D64"/>
    <w:rsid w:val="00594C51"/>
    <w:rsid w:val="005A048E"/>
    <w:rsid w:val="005A0B1F"/>
    <w:rsid w:val="005B2E57"/>
    <w:rsid w:val="005B3CE0"/>
    <w:rsid w:val="005B569D"/>
    <w:rsid w:val="005C32BA"/>
    <w:rsid w:val="005C7ABD"/>
    <w:rsid w:val="005D04FF"/>
    <w:rsid w:val="005D613D"/>
    <w:rsid w:val="005E5ED9"/>
    <w:rsid w:val="005E6DDF"/>
    <w:rsid w:val="005F256F"/>
    <w:rsid w:val="006021E0"/>
    <w:rsid w:val="00611461"/>
    <w:rsid w:val="00616531"/>
    <w:rsid w:val="00621238"/>
    <w:rsid w:val="00622C41"/>
    <w:rsid w:val="00635C92"/>
    <w:rsid w:val="00651656"/>
    <w:rsid w:val="006527C5"/>
    <w:rsid w:val="00657471"/>
    <w:rsid w:val="00665D34"/>
    <w:rsid w:val="00670F78"/>
    <w:rsid w:val="00671A82"/>
    <w:rsid w:val="00673F8D"/>
    <w:rsid w:val="006804C9"/>
    <w:rsid w:val="006849A3"/>
    <w:rsid w:val="00690A2A"/>
    <w:rsid w:val="00692E33"/>
    <w:rsid w:val="00697629"/>
    <w:rsid w:val="00697BC0"/>
    <w:rsid w:val="006A32CE"/>
    <w:rsid w:val="006A6DCC"/>
    <w:rsid w:val="006A7EDD"/>
    <w:rsid w:val="006B09B5"/>
    <w:rsid w:val="006D32BB"/>
    <w:rsid w:val="006D678F"/>
    <w:rsid w:val="006D6867"/>
    <w:rsid w:val="006D6F9F"/>
    <w:rsid w:val="006E43B6"/>
    <w:rsid w:val="006E6782"/>
    <w:rsid w:val="006F0A3B"/>
    <w:rsid w:val="006F25FF"/>
    <w:rsid w:val="007012BA"/>
    <w:rsid w:val="00702EAF"/>
    <w:rsid w:val="0070422A"/>
    <w:rsid w:val="007043C8"/>
    <w:rsid w:val="0070543B"/>
    <w:rsid w:val="00707F31"/>
    <w:rsid w:val="00715CF9"/>
    <w:rsid w:val="00720D20"/>
    <w:rsid w:val="00721015"/>
    <w:rsid w:val="0072275D"/>
    <w:rsid w:val="00722BC4"/>
    <w:rsid w:val="00733B45"/>
    <w:rsid w:val="00736A0B"/>
    <w:rsid w:val="00740524"/>
    <w:rsid w:val="00752FF5"/>
    <w:rsid w:val="00766080"/>
    <w:rsid w:val="00773B63"/>
    <w:rsid w:val="007747E3"/>
    <w:rsid w:val="00774EA2"/>
    <w:rsid w:val="0077559D"/>
    <w:rsid w:val="00790174"/>
    <w:rsid w:val="00794F52"/>
    <w:rsid w:val="007A0CB0"/>
    <w:rsid w:val="007A3D9D"/>
    <w:rsid w:val="007B6EFC"/>
    <w:rsid w:val="007C65FD"/>
    <w:rsid w:val="007D4454"/>
    <w:rsid w:val="007E198D"/>
    <w:rsid w:val="007E3A21"/>
    <w:rsid w:val="007E4A4F"/>
    <w:rsid w:val="00801E1C"/>
    <w:rsid w:val="00803F89"/>
    <w:rsid w:val="008125A4"/>
    <w:rsid w:val="00813416"/>
    <w:rsid w:val="00820D63"/>
    <w:rsid w:val="00821DF0"/>
    <w:rsid w:val="0082232B"/>
    <w:rsid w:val="008228D4"/>
    <w:rsid w:val="00824108"/>
    <w:rsid w:val="00824229"/>
    <w:rsid w:val="008267D4"/>
    <w:rsid w:val="00837EA1"/>
    <w:rsid w:val="00841E7C"/>
    <w:rsid w:val="0084206E"/>
    <w:rsid w:val="00846625"/>
    <w:rsid w:val="008538EB"/>
    <w:rsid w:val="00862E05"/>
    <w:rsid w:val="00865C7D"/>
    <w:rsid w:val="008671B6"/>
    <w:rsid w:val="00876CD4"/>
    <w:rsid w:val="00880BCB"/>
    <w:rsid w:val="00881911"/>
    <w:rsid w:val="00887D3A"/>
    <w:rsid w:val="008977BD"/>
    <w:rsid w:val="008A11FE"/>
    <w:rsid w:val="008A496D"/>
    <w:rsid w:val="008A567A"/>
    <w:rsid w:val="008B493D"/>
    <w:rsid w:val="008D10B0"/>
    <w:rsid w:val="008D1E43"/>
    <w:rsid w:val="008F4796"/>
    <w:rsid w:val="008F66D7"/>
    <w:rsid w:val="008F710E"/>
    <w:rsid w:val="00910556"/>
    <w:rsid w:val="00923377"/>
    <w:rsid w:val="00926EE6"/>
    <w:rsid w:val="00942CBA"/>
    <w:rsid w:val="00943E1D"/>
    <w:rsid w:val="0095258D"/>
    <w:rsid w:val="009540EF"/>
    <w:rsid w:val="00960EB7"/>
    <w:rsid w:val="00967515"/>
    <w:rsid w:val="0097090C"/>
    <w:rsid w:val="0097235B"/>
    <w:rsid w:val="009A12F8"/>
    <w:rsid w:val="009C1E7E"/>
    <w:rsid w:val="009D6ACB"/>
    <w:rsid w:val="009F0D34"/>
    <w:rsid w:val="009F2C10"/>
    <w:rsid w:val="009F302B"/>
    <w:rsid w:val="009F69FA"/>
    <w:rsid w:val="00A05ED7"/>
    <w:rsid w:val="00A133D4"/>
    <w:rsid w:val="00A153CC"/>
    <w:rsid w:val="00A203FD"/>
    <w:rsid w:val="00A226FC"/>
    <w:rsid w:val="00A433CF"/>
    <w:rsid w:val="00A47F3D"/>
    <w:rsid w:val="00A636EC"/>
    <w:rsid w:val="00A74424"/>
    <w:rsid w:val="00A74F1B"/>
    <w:rsid w:val="00A80FA9"/>
    <w:rsid w:val="00A864E2"/>
    <w:rsid w:val="00AA429E"/>
    <w:rsid w:val="00AD3F08"/>
    <w:rsid w:val="00AE39E3"/>
    <w:rsid w:val="00AF61C9"/>
    <w:rsid w:val="00B06FF2"/>
    <w:rsid w:val="00B10C7F"/>
    <w:rsid w:val="00B224A8"/>
    <w:rsid w:val="00B26214"/>
    <w:rsid w:val="00B50530"/>
    <w:rsid w:val="00B513F3"/>
    <w:rsid w:val="00B57AFF"/>
    <w:rsid w:val="00B62313"/>
    <w:rsid w:val="00B653AB"/>
    <w:rsid w:val="00B80DFA"/>
    <w:rsid w:val="00B84FE4"/>
    <w:rsid w:val="00B92FB7"/>
    <w:rsid w:val="00B94EBC"/>
    <w:rsid w:val="00BA3331"/>
    <w:rsid w:val="00BB7111"/>
    <w:rsid w:val="00BB73C1"/>
    <w:rsid w:val="00BC4E31"/>
    <w:rsid w:val="00BD2BBE"/>
    <w:rsid w:val="00BD7F50"/>
    <w:rsid w:val="00BF09A0"/>
    <w:rsid w:val="00C00DFC"/>
    <w:rsid w:val="00C04F54"/>
    <w:rsid w:val="00C05B1D"/>
    <w:rsid w:val="00C069D7"/>
    <w:rsid w:val="00C100AD"/>
    <w:rsid w:val="00C13A32"/>
    <w:rsid w:val="00C1603C"/>
    <w:rsid w:val="00C17AB5"/>
    <w:rsid w:val="00C20CE8"/>
    <w:rsid w:val="00C218B5"/>
    <w:rsid w:val="00C31B30"/>
    <w:rsid w:val="00C32223"/>
    <w:rsid w:val="00C4198E"/>
    <w:rsid w:val="00C43E79"/>
    <w:rsid w:val="00C449CE"/>
    <w:rsid w:val="00C47A9F"/>
    <w:rsid w:val="00C52073"/>
    <w:rsid w:val="00C53DC6"/>
    <w:rsid w:val="00C76033"/>
    <w:rsid w:val="00C77BDF"/>
    <w:rsid w:val="00C77F90"/>
    <w:rsid w:val="00C90029"/>
    <w:rsid w:val="00CB17DA"/>
    <w:rsid w:val="00CB4F23"/>
    <w:rsid w:val="00CC4924"/>
    <w:rsid w:val="00CE087F"/>
    <w:rsid w:val="00CE4BFD"/>
    <w:rsid w:val="00CE5A8B"/>
    <w:rsid w:val="00D13827"/>
    <w:rsid w:val="00D14BB3"/>
    <w:rsid w:val="00D17FB5"/>
    <w:rsid w:val="00D20740"/>
    <w:rsid w:val="00D21DD8"/>
    <w:rsid w:val="00D23015"/>
    <w:rsid w:val="00D27ACF"/>
    <w:rsid w:val="00D46711"/>
    <w:rsid w:val="00D47DEA"/>
    <w:rsid w:val="00D502D1"/>
    <w:rsid w:val="00D541D4"/>
    <w:rsid w:val="00D6003A"/>
    <w:rsid w:val="00D77DB4"/>
    <w:rsid w:val="00D84ADC"/>
    <w:rsid w:val="00D91D19"/>
    <w:rsid w:val="00D94F0E"/>
    <w:rsid w:val="00D96599"/>
    <w:rsid w:val="00DA5F8C"/>
    <w:rsid w:val="00DC1176"/>
    <w:rsid w:val="00DC4808"/>
    <w:rsid w:val="00DC5221"/>
    <w:rsid w:val="00DD25B1"/>
    <w:rsid w:val="00DF56AE"/>
    <w:rsid w:val="00DF5C59"/>
    <w:rsid w:val="00DF6B60"/>
    <w:rsid w:val="00E15A74"/>
    <w:rsid w:val="00E33454"/>
    <w:rsid w:val="00E42A7E"/>
    <w:rsid w:val="00E47CBF"/>
    <w:rsid w:val="00E81628"/>
    <w:rsid w:val="00E93B06"/>
    <w:rsid w:val="00EB6540"/>
    <w:rsid w:val="00EB732A"/>
    <w:rsid w:val="00EB7BAB"/>
    <w:rsid w:val="00EC04EB"/>
    <w:rsid w:val="00EC31B9"/>
    <w:rsid w:val="00EC5F4E"/>
    <w:rsid w:val="00ED378B"/>
    <w:rsid w:val="00ED43E1"/>
    <w:rsid w:val="00EE0F9C"/>
    <w:rsid w:val="00EF483B"/>
    <w:rsid w:val="00F02E20"/>
    <w:rsid w:val="00F04826"/>
    <w:rsid w:val="00F1185D"/>
    <w:rsid w:val="00F14D96"/>
    <w:rsid w:val="00F20183"/>
    <w:rsid w:val="00F245CF"/>
    <w:rsid w:val="00F319CA"/>
    <w:rsid w:val="00F34156"/>
    <w:rsid w:val="00F365B9"/>
    <w:rsid w:val="00F43916"/>
    <w:rsid w:val="00F44E37"/>
    <w:rsid w:val="00F47D82"/>
    <w:rsid w:val="00F53C33"/>
    <w:rsid w:val="00F74BE4"/>
    <w:rsid w:val="00F92B18"/>
    <w:rsid w:val="00FB6894"/>
    <w:rsid w:val="00FC0BAF"/>
    <w:rsid w:val="00FC36AE"/>
    <w:rsid w:val="00FC5A04"/>
    <w:rsid w:val="00FD0B2B"/>
    <w:rsid w:val="00FE3D1D"/>
    <w:rsid w:val="00FF0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658A6-779E-42E5-A816-2C453554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2"/>
    <w:rPr>
      <w:color w:val="000000"/>
    </w:rPr>
  </w:style>
  <w:style w:type="paragraph" w:styleId="4">
    <w:name w:val="heading 4"/>
    <w:basedOn w:val="a"/>
    <w:link w:val="40"/>
    <w:uiPriority w:val="1"/>
    <w:qFormat/>
    <w:rsid w:val="00C4198E"/>
    <w:pPr>
      <w:autoSpaceDE w:val="0"/>
      <w:autoSpaceDN w:val="0"/>
      <w:ind w:left="3652" w:hanging="280"/>
      <w:outlineLvl w:val="3"/>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74EA2"/>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774EA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1"/>
    <w:uiPriority w:val="99"/>
    <w:rsid w:val="00774EA2"/>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774EA2"/>
    <w:rPr>
      <w:rFonts w:ascii="Times New Roman" w:eastAsia="Times New Roman" w:hAnsi="Times New Roman" w:cs="Times New Roman"/>
      <w:b/>
      <w:bCs/>
      <w:i w:val="0"/>
      <w:iCs w:val="0"/>
      <w:smallCaps w:val="0"/>
      <w:strike w:val="0"/>
      <w:sz w:val="8"/>
      <w:szCs w:val="8"/>
      <w:u w:val="none"/>
      <w:lang w:val="ru-RU" w:eastAsia="ru-RU" w:bidi="ru-RU"/>
    </w:rPr>
  </w:style>
  <w:style w:type="paragraph" w:customStyle="1" w:styleId="a4">
    <w:name w:val="Подпись к картинке"/>
    <w:basedOn w:val="a"/>
    <w:link w:val="a3"/>
    <w:rsid w:val="00774EA2"/>
    <w:pPr>
      <w:shd w:val="clear" w:color="auto" w:fill="FFFFFF"/>
    </w:pPr>
    <w:rPr>
      <w:rFonts w:ascii="Times New Roman" w:eastAsia="Times New Roman" w:hAnsi="Times New Roman" w:cs="Times New Roman"/>
      <w:b/>
      <w:bCs/>
      <w:sz w:val="26"/>
      <w:szCs w:val="26"/>
    </w:rPr>
  </w:style>
  <w:style w:type="paragraph" w:customStyle="1" w:styleId="10">
    <w:name w:val="Заголовок №1"/>
    <w:basedOn w:val="a"/>
    <w:link w:val="1"/>
    <w:rsid w:val="00774EA2"/>
    <w:pPr>
      <w:shd w:val="clear" w:color="auto" w:fill="FFFFFF"/>
      <w:spacing w:after="240"/>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5"/>
    <w:uiPriority w:val="99"/>
    <w:rsid w:val="00774EA2"/>
    <w:pPr>
      <w:shd w:val="clear" w:color="auto" w:fill="FFFFFF"/>
      <w:spacing w:after="140"/>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774EA2"/>
    <w:pPr>
      <w:shd w:val="clear" w:color="auto" w:fill="FFFFFF"/>
      <w:spacing w:after="140"/>
      <w:ind w:hanging="1140"/>
    </w:pPr>
    <w:rPr>
      <w:rFonts w:ascii="Times New Roman" w:eastAsia="Times New Roman" w:hAnsi="Times New Roman" w:cs="Times New Roman"/>
      <w:b/>
      <w:bCs/>
      <w:sz w:val="8"/>
      <w:szCs w:val="8"/>
      <w:lang w:val="ru-RU" w:eastAsia="ru-RU" w:bidi="ru-RU"/>
    </w:rPr>
  </w:style>
  <w:style w:type="paragraph" w:customStyle="1" w:styleId="12">
    <w:name w:val="Абзац списка1"/>
    <w:basedOn w:val="a"/>
    <w:rsid w:val="005B2E57"/>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styleId="HTML">
    <w:name w:val="HTML Preformatted"/>
    <w:basedOn w:val="a"/>
    <w:link w:val="HTML0"/>
    <w:uiPriority w:val="99"/>
    <w:semiHidden/>
    <w:unhideWhenUsed/>
    <w:rsid w:val="005B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5B2E57"/>
    <w:rPr>
      <w:rFonts w:ascii="Courier New" w:eastAsia="Times New Roman" w:hAnsi="Courier New" w:cs="Courier New"/>
      <w:sz w:val="20"/>
      <w:szCs w:val="20"/>
      <w:lang w:bidi="ar-SA"/>
    </w:rPr>
  </w:style>
  <w:style w:type="paragraph" w:styleId="a6">
    <w:name w:val="header"/>
    <w:basedOn w:val="a"/>
    <w:link w:val="a7"/>
    <w:uiPriority w:val="99"/>
    <w:unhideWhenUsed/>
    <w:rsid w:val="00876CD4"/>
    <w:pPr>
      <w:tabs>
        <w:tab w:val="center" w:pos="4844"/>
        <w:tab w:val="right" w:pos="9689"/>
      </w:tabs>
    </w:pPr>
  </w:style>
  <w:style w:type="character" w:customStyle="1" w:styleId="a7">
    <w:name w:val="Верхний колонтитул Знак"/>
    <w:basedOn w:val="a0"/>
    <w:link w:val="a6"/>
    <w:uiPriority w:val="99"/>
    <w:rsid w:val="00876CD4"/>
    <w:rPr>
      <w:color w:val="000000"/>
    </w:rPr>
  </w:style>
  <w:style w:type="paragraph" w:styleId="a8">
    <w:name w:val="footer"/>
    <w:basedOn w:val="a"/>
    <w:link w:val="a9"/>
    <w:uiPriority w:val="99"/>
    <w:unhideWhenUsed/>
    <w:rsid w:val="00876CD4"/>
    <w:pPr>
      <w:tabs>
        <w:tab w:val="center" w:pos="4844"/>
        <w:tab w:val="right" w:pos="9689"/>
      </w:tabs>
    </w:pPr>
  </w:style>
  <w:style w:type="character" w:customStyle="1" w:styleId="a9">
    <w:name w:val="Нижний колонтитул Знак"/>
    <w:basedOn w:val="a0"/>
    <w:link w:val="a8"/>
    <w:uiPriority w:val="99"/>
    <w:rsid w:val="00876CD4"/>
    <w:rPr>
      <w:color w:val="000000"/>
    </w:rPr>
  </w:style>
  <w:style w:type="paragraph" w:styleId="aa">
    <w:name w:val="Balloon Text"/>
    <w:basedOn w:val="a"/>
    <w:link w:val="ab"/>
    <w:uiPriority w:val="99"/>
    <w:semiHidden/>
    <w:unhideWhenUsed/>
    <w:rsid w:val="00C32223"/>
    <w:rPr>
      <w:rFonts w:ascii="Segoe UI" w:hAnsi="Segoe UI" w:cs="Segoe UI"/>
      <w:sz w:val="18"/>
      <w:szCs w:val="18"/>
    </w:rPr>
  </w:style>
  <w:style w:type="character" w:customStyle="1" w:styleId="ab">
    <w:name w:val="Текст выноски Знак"/>
    <w:basedOn w:val="a0"/>
    <w:link w:val="aa"/>
    <w:uiPriority w:val="99"/>
    <w:semiHidden/>
    <w:rsid w:val="00C32223"/>
    <w:rPr>
      <w:rFonts w:ascii="Segoe UI" w:hAnsi="Segoe UI" w:cs="Segoe UI"/>
      <w:color w:val="000000"/>
      <w:sz w:val="18"/>
      <w:szCs w:val="18"/>
    </w:rPr>
  </w:style>
  <w:style w:type="character" w:customStyle="1" w:styleId="ac">
    <w:name w:val="Основний текст_"/>
    <w:link w:val="ad"/>
    <w:locked/>
    <w:rsid w:val="00BC4E31"/>
    <w:rPr>
      <w:sz w:val="27"/>
      <w:szCs w:val="27"/>
      <w:shd w:val="clear" w:color="auto" w:fill="FFFFFF"/>
    </w:rPr>
  </w:style>
  <w:style w:type="paragraph" w:customStyle="1" w:styleId="ad">
    <w:name w:val="Основний текст"/>
    <w:basedOn w:val="a"/>
    <w:link w:val="ac"/>
    <w:rsid w:val="00BC4E31"/>
    <w:pPr>
      <w:widowControl/>
      <w:shd w:val="clear" w:color="auto" w:fill="FFFFFF"/>
      <w:spacing w:before="300" w:after="300" w:line="326" w:lineRule="exact"/>
    </w:pPr>
    <w:rPr>
      <w:color w:val="auto"/>
      <w:sz w:val="27"/>
      <w:szCs w:val="27"/>
      <w:shd w:val="clear" w:color="auto" w:fill="FFFFFF"/>
    </w:rPr>
  </w:style>
  <w:style w:type="paragraph" w:styleId="ae">
    <w:name w:val="List Paragraph"/>
    <w:basedOn w:val="a"/>
    <w:uiPriority w:val="1"/>
    <w:qFormat/>
    <w:rsid w:val="00D6003A"/>
    <w:pPr>
      <w:ind w:left="720"/>
      <w:contextualSpacing/>
    </w:pPr>
  </w:style>
  <w:style w:type="character" w:customStyle="1" w:styleId="FontStyle">
    <w:name w:val="Font Style"/>
    <w:rsid w:val="00670F78"/>
    <w:rPr>
      <w:rFonts w:cs="Courier New"/>
      <w:color w:val="000000"/>
    </w:rPr>
  </w:style>
  <w:style w:type="paragraph" w:customStyle="1" w:styleId="21">
    <w:name w:val="Абзац списка2"/>
    <w:basedOn w:val="a"/>
    <w:rsid w:val="00FC36AE"/>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3">
    <w:name w:val="Абзац списка3"/>
    <w:basedOn w:val="a"/>
    <w:rsid w:val="00E93B06"/>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13">
    <w:name w:val="Без интервала1"/>
    <w:rsid w:val="00A636EC"/>
    <w:pPr>
      <w:widowControl/>
    </w:pPr>
    <w:rPr>
      <w:rFonts w:ascii="Calibri" w:eastAsia="Times New Roman" w:hAnsi="Calibri" w:cs="Times New Roman"/>
      <w:sz w:val="22"/>
      <w:szCs w:val="22"/>
      <w:lang w:val="ru-RU" w:eastAsia="ru-RU" w:bidi="ar-SA"/>
    </w:rPr>
  </w:style>
  <w:style w:type="paragraph" w:customStyle="1" w:styleId="41">
    <w:name w:val="Абзац списка4"/>
    <w:basedOn w:val="a"/>
    <w:rsid w:val="0097235B"/>
    <w:pPr>
      <w:widowControl/>
      <w:spacing w:after="200" w:line="276" w:lineRule="auto"/>
      <w:ind w:left="720"/>
    </w:pPr>
    <w:rPr>
      <w:rFonts w:ascii="Calibri" w:eastAsia="Times New Roman" w:hAnsi="Calibri" w:cs="Times New Roman"/>
      <w:color w:val="auto"/>
      <w:sz w:val="22"/>
      <w:szCs w:val="22"/>
      <w:lang w:val="ru-RU" w:eastAsia="ru-RU" w:bidi="ar-SA"/>
    </w:rPr>
  </w:style>
  <w:style w:type="character" w:customStyle="1" w:styleId="40">
    <w:name w:val="Заголовок 4 Знак"/>
    <w:basedOn w:val="a0"/>
    <w:link w:val="4"/>
    <w:uiPriority w:val="1"/>
    <w:rsid w:val="00C4198E"/>
    <w:rPr>
      <w:rFonts w:ascii="Times New Roman" w:eastAsia="Times New Roman" w:hAnsi="Times New Roman" w:cs="Times New Roman"/>
      <w:b/>
      <w:bCs/>
      <w:sz w:val="28"/>
      <w:szCs w:val="28"/>
      <w:lang w:eastAsia="en-US" w:bidi="ar-SA"/>
    </w:rPr>
  </w:style>
  <w:style w:type="paragraph" w:styleId="af">
    <w:name w:val="Body Text"/>
    <w:basedOn w:val="a"/>
    <w:link w:val="af0"/>
    <w:uiPriority w:val="1"/>
    <w:qFormat/>
    <w:rsid w:val="00C4198E"/>
    <w:pPr>
      <w:autoSpaceDE w:val="0"/>
      <w:autoSpaceDN w:val="0"/>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C4198E"/>
    <w:rPr>
      <w:rFonts w:ascii="Times New Roman" w:eastAsia="Times New Roman" w:hAnsi="Times New Roman" w:cs="Times New Roman"/>
      <w:sz w:val="28"/>
      <w:szCs w:val="28"/>
      <w:lang w:eastAsia="en-US" w:bidi="ar-SA"/>
    </w:rPr>
  </w:style>
  <w:style w:type="paragraph" w:customStyle="1" w:styleId="14">
    <w:name w:val="Обычный1"/>
    <w:uiPriority w:val="99"/>
    <w:rsid w:val="00C4198E"/>
    <w:pPr>
      <w:widowControl/>
    </w:pPr>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5415</Words>
  <Characters>3087</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Ульвак Марина Вікторівна</cp:lastModifiedBy>
  <cp:revision>2</cp:revision>
  <cp:lastPrinted>2022-08-18T06:13:00Z</cp:lastPrinted>
  <dcterms:created xsi:type="dcterms:W3CDTF">2022-08-18T06:13:00Z</dcterms:created>
  <dcterms:modified xsi:type="dcterms:W3CDTF">2022-08-18T06:13:00Z</dcterms:modified>
</cp:coreProperties>
</file>