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4677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4F78AF" w:rsidRPr="00F83A8E" w14:paraId="51145D68" w14:textId="77777777" w:rsidTr="009E1904">
        <w:trPr>
          <w:trHeight w:val="851"/>
        </w:trPr>
        <w:tc>
          <w:tcPr>
            <w:tcW w:w="4677" w:type="dxa"/>
          </w:tcPr>
          <w:p w14:paraId="41B11960" w14:textId="56E44EB4" w:rsidR="009E1904" w:rsidRPr="00F83A8E" w:rsidRDefault="009E1904" w:rsidP="00A53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A8E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14:paraId="4227420E" w14:textId="77777777" w:rsidR="009E1904" w:rsidRPr="00F83A8E" w:rsidRDefault="009E1904" w:rsidP="00A53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A8E">
              <w:rPr>
                <w:rFonts w:ascii="Times New Roman" w:hAnsi="Times New Roman" w:cs="Times New Roman"/>
                <w:sz w:val="28"/>
                <w:szCs w:val="28"/>
              </w:rPr>
              <w:t>Наказ Міністерства захисту довкілля та природних ресурсів України</w:t>
            </w:r>
          </w:p>
          <w:p w14:paraId="771DE62E" w14:textId="1B571E56" w:rsidR="004F78AF" w:rsidRPr="00D54BC1" w:rsidRDefault="00B815E7" w:rsidP="00B815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червня 2021 року </w:t>
            </w:r>
            <w:bookmarkStart w:id="0" w:name="_GoBack"/>
            <w:bookmarkEnd w:id="0"/>
            <w:r w:rsidR="00D54B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 w:rsidR="00D54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55051CD" w14:textId="77777777" w:rsidR="009E1904" w:rsidRPr="00F83A8E" w:rsidRDefault="009E1904" w:rsidP="009E1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ED1FB" w14:textId="77777777" w:rsidR="00EF3A55" w:rsidRPr="00F83A8E" w:rsidRDefault="00EF3A55" w:rsidP="009E1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8E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</w:p>
    <w:p w14:paraId="61AA5FFA" w14:textId="77777777" w:rsidR="00EF3A55" w:rsidRPr="00F83A8E" w:rsidRDefault="00EF3A55" w:rsidP="009E1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8E">
        <w:rPr>
          <w:rFonts w:ascii="Times New Roman" w:hAnsi="Times New Roman" w:cs="Times New Roman"/>
          <w:b/>
          <w:sz w:val="28"/>
          <w:szCs w:val="28"/>
        </w:rPr>
        <w:t xml:space="preserve">про Комісію з нагляду за реалізацією проєкту </w:t>
      </w:r>
    </w:p>
    <w:p w14:paraId="6030D2D5" w14:textId="77777777" w:rsidR="00EF3A55" w:rsidRPr="00F83A8E" w:rsidRDefault="00EF3A55" w:rsidP="009E1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8E">
        <w:rPr>
          <w:rFonts w:ascii="Times New Roman" w:hAnsi="Times New Roman" w:cs="Times New Roman"/>
          <w:b/>
          <w:sz w:val="28"/>
          <w:szCs w:val="28"/>
        </w:rPr>
        <w:t xml:space="preserve">«Підтримка України в наближенні законодавства ЄС у сфері навколишнього природного середовища </w:t>
      </w:r>
    </w:p>
    <w:p w14:paraId="4C152D7D" w14:textId="77777777" w:rsidR="00EF3A55" w:rsidRPr="00F83A8E" w:rsidRDefault="00EF3A55" w:rsidP="009E1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8E">
        <w:rPr>
          <w:rFonts w:ascii="Times New Roman" w:hAnsi="Times New Roman" w:cs="Times New Roman"/>
          <w:b/>
          <w:sz w:val="28"/>
          <w:szCs w:val="28"/>
        </w:rPr>
        <w:t>(якість атмосферного повітря, управління відходами)»</w:t>
      </w:r>
    </w:p>
    <w:p w14:paraId="1579C20E" w14:textId="77777777" w:rsidR="009E1904" w:rsidRPr="00F83A8E" w:rsidRDefault="009E1904" w:rsidP="009E1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64343" w14:textId="47BF808F" w:rsidR="00480F59" w:rsidRDefault="00EF3A55" w:rsidP="00843D28">
      <w:pPr>
        <w:pStyle w:val="a3"/>
        <w:numPr>
          <w:ilvl w:val="0"/>
          <w:numId w:val="3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A8E">
        <w:rPr>
          <w:rFonts w:ascii="Times New Roman" w:hAnsi="Times New Roman" w:cs="Times New Roman"/>
          <w:sz w:val="28"/>
          <w:szCs w:val="28"/>
        </w:rPr>
        <w:t>Комісія з нагляду за реалізацією проєкту</w:t>
      </w:r>
      <w:r w:rsidR="00C44D6F" w:rsidRPr="00C44D6F">
        <w:rPr>
          <w:rFonts w:ascii="Times New Roman" w:hAnsi="Times New Roman" w:cs="Times New Roman"/>
          <w:sz w:val="28"/>
          <w:szCs w:val="28"/>
        </w:rPr>
        <w:t xml:space="preserve"> </w:t>
      </w:r>
      <w:r w:rsidR="00C44D6F">
        <w:rPr>
          <w:rFonts w:ascii="Times New Roman" w:hAnsi="Times New Roman" w:cs="Times New Roman"/>
          <w:sz w:val="28"/>
          <w:szCs w:val="28"/>
        </w:rPr>
        <w:t>«</w:t>
      </w:r>
      <w:r w:rsidR="00C44D6F" w:rsidRPr="00F83A8E">
        <w:rPr>
          <w:rFonts w:ascii="Times New Roman" w:hAnsi="Times New Roman" w:cs="Times New Roman"/>
          <w:sz w:val="28"/>
          <w:szCs w:val="28"/>
        </w:rPr>
        <w:t>Підтримка України в наближенні законодавства ЄС у сфері навколишнього природного середовища (якість атмосферного</w:t>
      </w:r>
      <w:r w:rsidR="00C44D6F">
        <w:rPr>
          <w:rFonts w:ascii="Times New Roman" w:hAnsi="Times New Roman" w:cs="Times New Roman"/>
          <w:sz w:val="28"/>
          <w:szCs w:val="28"/>
        </w:rPr>
        <w:t xml:space="preserve"> повітря, управління відходами)»</w:t>
      </w:r>
      <w:r w:rsidR="00C44D6F" w:rsidRPr="00C44D6F">
        <w:rPr>
          <w:rFonts w:ascii="Times New Roman" w:hAnsi="Times New Roman" w:cs="Times New Roman"/>
          <w:sz w:val="28"/>
          <w:szCs w:val="28"/>
        </w:rPr>
        <w:t xml:space="preserve"> </w:t>
      </w:r>
      <w:r w:rsidR="00836BDF">
        <w:rPr>
          <w:rFonts w:ascii="Times New Roman" w:hAnsi="Times New Roman" w:cs="Times New Roman"/>
          <w:sz w:val="28"/>
          <w:szCs w:val="28"/>
        </w:rPr>
        <w:t>(</w:t>
      </w:r>
      <w:r w:rsidRPr="00F83A8E">
        <w:rPr>
          <w:rFonts w:ascii="Times New Roman" w:hAnsi="Times New Roman" w:cs="Times New Roman"/>
          <w:sz w:val="28"/>
          <w:szCs w:val="28"/>
        </w:rPr>
        <w:t>далі – Комісія) є дорадчим органом, який створюється з метою здійснення нагляду за реалізац</w:t>
      </w:r>
      <w:r w:rsidR="00FD0448">
        <w:rPr>
          <w:rFonts w:ascii="Times New Roman" w:hAnsi="Times New Roman" w:cs="Times New Roman"/>
          <w:sz w:val="28"/>
          <w:szCs w:val="28"/>
        </w:rPr>
        <w:t xml:space="preserve">ією проєкту </w:t>
      </w:r>
      <w:r w:rsidR="00A53389">
        <w:rPr>
          <w:rFonts w:ascii="Times New Roman" w:hAnsi="Times New Roman" w:cs="Times New Roman"/>
          <w:sz w:val="28"/>
          <w:szCs w:val="28"/>
        </w:rPr>
        <w:t xml:space="preserve">міжнародної </w:t>
      </w:r>
      <w:r w:rsidR="00FD0448">
        <w:rPr>
          <w:rFonts w:ascii="Times New Roman" w:hAnsi="Times New Roman" w:cs="Times New Roman"/>
          <w:sz w:val="28"/>
          <w:szCs w:val="28"/>
        </w:rPr>
        <w:t>технічної допомоги</w:t>
      </w:r>
      <w:r w:rsidR="00093588" w:rsidRPr="00093588">
        <w:rPr>
          <w:rFonts w:ascii="Times New Roman" w:hAnsi="Times New Roman" w:cs="Times New Roman"/>
          <w:sz w:val="28"/>
          <w:szCs w:val="28"/>
        </w:rPr>
        <w:t xml:space="preserve"> </w:t>
      </w:r>
      <w:r w:rsidR="00093588">
        <w:rPr>
          <w:rFonts w:ascii="Times New Roman" w:hAnsi="Times New Roman" w:cs="Times New Roman"/>
          <w:sz w:val="28"/>
          <w:szCs w:val="28"/>
        </w:rPr>
        <w:t>«</w:t>
      </w:r>
      <w:r w:rsidR="00093588" w:rsidRPr="00F83A8E">
        <w:rPr>
          <w:rFonts w:ascii="Times New Roman" w:hAnsi="Times New Roman" w:cs="Times New Roman"/>
          <w:sz w:val="28"/>
          <w:szCs w:val="28"/>
        </w:rPr>
        <w:t>Підтримка України в наближенні законодавства ЄС у сфері навколишнього природного середовища (якість атмосферного</w:t>
      </w:r>
      <w:r w:rsidR="00093588">
        <w:rPr>
          <w:rFonts w:ascii="Times New Roman" w:hAnsi="Times New Roman" w:cs="Times New Roman"/>
          <w:sz w:val="28"/>
          <w:szCs w:val="28"/>
        </w:rPr>
        <w:t xml:space="preserve"> повітря, управління відходами)»</w:t>
      </w:r>
      <w:r w:rsidR="00FD0448">
        <w:rPr>
          <w:rFonts w:ascii="Times New Roman" w:hAnsi="Times New Roman" w:cs="Times New Roman"/>
          <w:sz w:val="28"/>
          <w:szCs w:val="28"/>
        </w:rPr>
        <w:t xml:space="preserve"> </w:t>
      </w:r>
      <w:r w:rsidRPr="00F83A8E">
        <w:rPr>
          <w:rFonts w:ascii="Times New Roman" w:hAnsi="Times New Roman" w:cs="Times New Roman"/>
          <w:sz w:val="28"/>
          <w:szCs w:val="28"/>
        </w:rPr>
        <w:t xml:space="preserve">(далі – </w:t>
      </w:r>
      <w:proofErr w:type="spellStart"/>
      <w:r w:rsidRPr="00F83A8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83A8E">
        <w:rPr>
          <w:rFonts w:ascii="Times New Roman" w:hAnsi="Times New Roman" w:cs="Times New Roman"/>
          <w:sz w:val="28"/>
          <w:szCs w:val="28"/>
        </w:rPr>
        <w:t xml:space="preserve">), що реалізується Консорціумом на чолі з компанією DAI </w:t>
      </w:r>
      <w:proofErr w:type="spellStart"/>
      <w:r w:rsidRPr="00F83A8E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F83A8E">
        <w:rPr>
          <w:rFonts w:ascii="Times New Roman" w:hAnsi="Times New Roman" w:cs="Times New Roman"/>
          <w:sz w:val="28"/>
          <w:szCs w:val="28"/>
        </w:rPr>
        <w:t xml:space="preserve"> Dynamics на замовлення Представництва ЄС (далі – Замовник)</w:t>
      </w:r>
      <w:r w:rsidR="00661864" w:rsidRPr="00F83A8E">
        <w:rPr>
          <w:rFonts w:ascii="Times New Roman" w:hAnsi="Times New Roman" w:cs="Times New Roman"/>
          <w:sz w:val="28"/>
          <w:szCs w:val="28"/>
        </w:rPr>
        <w:t>.</w:t>
      </w:r>
    </w:p>
    <w:p w14:paraId="2A795B7A" w14:textId="77777777" w:rsidR="00843D28" w:rsidRPr="00F83A8E" w:rsidRDefault="00843D28" w:rsidP="00843D28">
      <w:pPr>
        <w:pStyle w:val="a3"/>
        <w:tabs>
          <w:tab w:val="left" w:pos="993"/>
        </w:tabs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01F59AD" w14:textId="53B20DB2" w:rsidR="00EF40DD" w:rsidRPr="00F83A8E" w:rsidRDefault="00520D43" w:rsidP="00843D28">
      <w:pPr>
        <w:pStyle w:val="a3"/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A8E">
        <w:rPr>
          <w:rFonts w:ascii="Times New Roman" w:hAnsi="Times New Roman" w:cs="Times New Roman"/>
          <w:sz w:val="28"/>
          <w:szCs w:val="28"/>
        </w:rPr>
        <w:t>2. </w:t>
      </w:r>
      <w:r w:rsidR="00266DAF" w:rsidRPr="00F83A8E">
        <w:rPr>
          <w:rFonts w:ascii="Times New Roman" w:hAnsi="Times New Roman" w:cs="Times New Roman"/>
          <w:sz w:val="28"/>
          <w:szCs w:val="28"/>
        </w:rPr>
        <w:t>Комісія</w:t>
      </w:r>
      <w:r w:rsidR="00EF40DD" w:rsidRPr="00F83A8E">
        <w:rPr>
          <w:rFonts w:ascii="Times New Roman" w:hAnsi="Times New Roman" w:cs="Times New Roman"/>
          <w:sz w:val="28"/>
          <w:szCs w:val="28"/>
        </w:rPr>
        <w:t xml:space="preserve"> у своїй діяльності к</w:t>
      </w:r>
      <w:r w:rsidR="004653A4" w:rsidRPr="00F83A8E">
        <w:rPr>
          <w:rFonts w:ascii="Times New Roman" w:hAnsi="Times New Roman" w:cs="Times New Roman"/>
          <w:sz w:val="28"/>
          <w:szCs w:val="28"/>
        </w:rPr>
        <w:t>е</w:t>
      </w:r>
      <w:r w:rsidR="00EF40DD" w:rsidRPr="00F83A8E">
        <w:rPr>
          <w:rFonts w:ascii="Times New Roman" w:hAnsi="Times New Roman" w:cs="Times New Roman"/>
          <w:sz w:val="28"/>
          <w:szCs w:val="28"/>
        </w:rPr>
        <w:t xml:space="preserve">рується </w:t>
      </w:r>
      <w:r w:rsidR="004653A4" w:rsidRPr="00F83A8E">
        <w:rPr>
          <w:rFonts w:ascii="Times New Roman" w:hAnsi="Times New Roman" w:cs="Times New Roman"/>
          <w:sz w:val="28"/>
          <w:szCs w:val="28"/>
        </w:rPr>
        <w:t>вимогами</w:t>
      </w:r>
      <w:r w:rsidR="00EF40DD" w:rsidRPr="00F83A8E">
        <w:rPr>
          <w:rFonts w:ascii="Times New Roman" w:hAnsi="Times New Roman" w:cs="Times New Roman"/>
          <w:sz w:val="28"/>
          <w:szCs w:val="28"/>
        </w:rPr>
        <w:t xml:space="preserve"> законодавств</w:t>
      </w:r>
      <w:r w:rsidR="004653A4" w:rsidRPr="00F83A8E">
        <w:rPr>
          <w:rFonts w:ascii="Times New Roman" w:hAnsi="Times New Roman" w:cs="Times New Roman"/>
          <w:sz w:val="28"/>
          <w:szCs w:val="28"/>
        </w:rPr>
        <w:t>а</w:t>
      </w:r>
      <w:r w:rsidR="00EF40DD" w:rsidRPr="00F83A8E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752475" w:rsidRPr="00F83A8E">
        <w:rPr>
          <w:rFonts w:ascii="Times New Roman" w:hAnsi="Times New Roman" w:cs="Times New Roman"/>
          <w:sz w:val="28"/>
          <w:szCs w:val="28"/>
        </w:rPr>
        <w:t>, технічним завданням Проєкту</w:t>
      </w:r>
      <w:r w:rsidR="00EF40DD" w:rsidRPr="00F83A8E">
        <w:rPr>
          <w:rFonts w:ascii="Times New Roman" w:hAnsi="Times New Roman" w:cs="Times New Roman"/>
          <w:sz w:val="28"/>
          <w:szCs w:val="28"/>
        </w:rPr>
        <w:t xml:space="preserve">, а також цим Положенням. </w:t>
      </w:r>
    </w:p>
    <w:p w14:paraId="6DC010E5" w14:textId="45B39496" w:rsidR="00EF40DD" w:rsidRDefault="00266DAF" w:rsidP="00843D28">
      <w:pPr>
        <w:pStyle w:val="a3"/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A8E">
        <w:rPr>
          <w:rFonts w:ascii="Times New Roman" w:hAnsi="Times New Roman" w:cs="Times New Roman"/>
          <w:sz w:val="28"/>
          <w:szCs w:val="28"/>
        </w:rPr>
        <w:t>Комісія</w:t>
      </w:r>
      <w:r w:rsidR="00EF40DD" w:rsidRPr="00F83A8E">
        <w:rPr>
          <w:rFonts w:ascii="Times New Roman" w:hAnsi="Times New Roman" w:cs="Times New Roman"/>
          <w:sz w:val="28"/>
          <w:szCs w:val="28"/>
        </w:rPr>
        <w:t xml:space="preserve"> утворюється на період р</w:t>
      </w:r>
      <w:r w:rsidR="009E1904" w:rsidRPr="00F83A8E">
        <w:rPr>
          <w:rFonts w:ascii="Times New Roman" w:hAnsi="Times New Roman" w:cs="Times New Roman"/>
          <w:sz w:val="28"/>
          <w:szCs w:val="28"/>
        </w:rPr>
        <w:t xml:space="preserve">еалізації Проєкту </w:t>
      </w:r>
      <w:r w:rsidR="00EF40DD" w:rsidRPr="00F83A8E">
        <w:rPr>
          <w:rFonts w:ascii="Times New Roman" w:hAnsi="Times New Roman" w:cs="Times New Roman"/>
          <w:sz w:val="28"/>
          <w:szCs w:val="28"/>
        </w:rPr>
        <w:t>та діє на підставі цього Положення.</w:t>
      </w:r>
    </w:p>
    <w:p w14:paraId="21EA6192" w14:textId="77777777" w:rsidR="004F39EB" w:rsidRPr="00F83A8E" w:rsidRDefault="004F39EB" w:rsidP="00843D28">
      <w:pPr>
        <w:pStyle w:val="a3"/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55133B" w14:textId="15581616" w:rsidR="00EF40DD" w:rsidRPr="00F83A8E" w:rsidRDefault="00520D43" w:rsidP="00843D28">
      <w:pPr>
        <w:pStyle w:val="a3"/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A8E">
        <w:rPr>
          <w:rFonts w:ascii="Times New Roman" w:hAnsi="Times New Roman" w:cs="Times New Roman"/>
          <w:sz w:val="28"/>
          <w:szCs w:val="28"/>
        </w:rPr>
        <w:t>3. </w:t>
      </w:r>
      <w:r w:rsidR="00266DAF" w:rsidRPr="00F83A8E">
        <w:rPr>
          <w:rFonts w:ascii="Times New Roman" w:hAnsi="Times New Roman" w:cs="Times New Roman"/>
          <w:sz w:val="28"/>
          <w:szCs w:val="28"/>
        </w:rPr>
        <w:t>Комісія</w:t>
      </w:r>
      <w:r w:rsidR="00EF40DD" w:rsidRPr="00F83A8E">
        <w:rPr>
          <w:rFonts w:ascii="Times New Roman" w:hAnsi="Times New Roman" w:cs="Times New Roman"/>
          <w:sz w:val="28"/>
          <w:szCs w:val="28"/>
        </w:rPr>
        <w:t xml:space="preserve"> діє на громадських засадах.</w:t>
      </w:r>
    </w:p>
    <w:p w14:paraId="66CFA9F4" w14:textId="57210AE8" w:rsidR="00CB4446" w:rsidRPr="00F83A8E" w:rsidRDefault="00661864" w:rsidP="00843D28">
      <w:pPr>
        <w:pStyle w:val="a9"/>
        <w:spacing w:before="24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F83A8E">
        <w:rPr>
          <w:sz w:val="28"/>
          <w:szCs w:val="28"/>
          <w:lang w:val="uk-UA"/>
        </w:rPr>
        <w:t>4.</w:t>
      </w:r>
      <w:r w:rsidR="00505EAD" w:rsidRPr="00F83A8E">
        <w:rPr>
          <w:sz w:val="28"/>
          <w:szCs w:val="28"/>
          <w:lang w:val="uk-UA"/>
        </w:rPr>
        <w:t xml:space="preserve"> </w:t>
      </w:r>
      <w:r w:rsidR="00CA4156">
        <w:rPr>
          <w:sz w:val="28"/>
          <w:szCs w:val="28"/>
          <w:lang w:val="uk-UA"/>
        </w:rPr>
        <w:t>Комісія складається із Голови Комісії, Заступника Голови Комісії, С</w:t>
      </w:r>
      <w:r w:rsidR="00CB4446" w:rsidRPr="00F83A8E">
        <w:rPr>
          <w:sz w:val="28"/>
          <w:szCs w:val="28"/>
          <w:lang w:val="uk-UA"/>
        </w:rPr>
        <w:t>екретаря Комісії та членів Комісії.</w:t>
      </w:r>
    </w:p>
    <w:p w14:paraId="47B7E8A8" w14:textId="0620FFE5" w:rsidR="00EF40DD" w:rsidRPr="00F83A8E" w:rsidRDefault="00661864" w:rsidP="00843D28">
      <w:pPr>
        <w:pStyle w:val="a3"/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A8E">
        <w:rPr>
          <w:rFonts w:ascii="Times New Roman" w:hAnsi="Times New Roman" w:cs="Times New Roman"/>
          <w:sz w:val="28"/>
          <w:szCs w:val="28"/>
        </w:rPr>
        <w:t>5</w:t>
      </w:r>
      <w:r w:rsidR="00520D43" w:rsidRPr="00F83A8E">
        <w:rPr>
          <w:rFonts w:ascii="Times New Roman" w:hAnsi="Times New Roman" w:cs="Times New Roman"/>
          <w:sz w:val="28"/>
          <w:szCs w:val="28"/>
        </w:rPr>
        <w:t>. </w:t>
      </w:r>
      <w:r w:rsidR="00EF40DD" w:rsidRPr="00F83A8E">
        <w:rPr>
          <w:rFonts w:ascii="Times New Roman" w:hAnsi="Times New Roman" w:cs="Times New Roman"/>
          <w:sz w:val="28"/>
          <w:szCs w:val="28"/>
        </w:rPr>
        <w:t xml:space="preserve">Формою роботи </w:t>
      </w:r>
      <w:r w:rsidR="00266DAF" w:rsidRPr="00F83A8E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EF40DD" w:rsidRPr="00F83A8E">
        <w:rPr>
          <w:rFonts w:ascii="Times New Roman" w:hAnsi="Times New Roman" w:cs="Times New Roman"/>
          <w:sz w:val="28"/>
          <w:szCs w:val="28"/>
        </w:rPr>
        <w:t>є засідання</w:t>
      </w:r>
      <w:r w:rsidR="009B7FF1" w:rsidRPr="00F83A8E">
        <w:rPr>
          <w:rFonts w:ascii="Times New Roman" w:hAnsi="Times New Roman" w:cs="Times New Roman"/>
          <w:sz w:val="28"/>
          <w:szCs w:val="28"/>
        </w:rPr>
        <w:t xml:space="preserve">, які можуть проводитися у форматі </w:t>
      </w:r>
      <w:r w:rsidR="004932B3" w:rsidRPr="00F83A8E">
        <w:rPr>
          <w:rFonts w:ascii="Times New Roman" w:hAnsi="Times New Roman" w:cs="Times New Roman"/>
          <w:sz w:val="28"/>
          <w:szCs w:val="28"/>
        </w:rPr>
        <w:t>онлайн</w:t>
      </w:r>
      <w:r w:rsidR="007B31C2" w:rsidRPr="00F83A8E">
        <w:rPr>
          <w:rFonts w:ascii="Times New Roman" w:hAnsi="Times New Roman" w:cs="Times New Roman"/>
          <w:sz w:val="28"/>
          <w:szCs w:val="28"/>
        </w:rPr>
        <w:t xml:space="preserve"> та/або </w:t>
      </w:r>
      <w:r w:rsidR="00DB4739" w:rsidRPr="00F83A8E">
        <w:rPr>
          <w:rFonts w:ascii="Times New Roman" w:hAnsi="Times New Roman" w:cs="Times New Roman"/>
          <w:sz w:val="28"/>
          <w:szCs w:val="28"/>
        </w:rPr>
        <w:t>очно</w:t>
      </w:r>
      <w:r w:rsidR="00EF40DD" w:rsidRPr="00F83A8E">
        <w:rPr>
          <w:rFonts w:ascii="Times New Roman" w:hAnsi="Times New Roman" w:cs="Times New Roman"/>
          <w:sz w:val="28"/>
          <w:szCs w:val="28"/>
        </w:rPr>
        <w:t>.</w:t>
      </w:r>
    </w:p>
    <w:p w14:paraId="756547E6" w14:textId="1CCDF068" w:rsidR="007E3344" w:rsidRPr="00C44D6F" w:rsidRDefault="00661864" w:rsidP="00843D28">
      <w:pPr>
        <w:pStyle w:val="a9"/>
        <w:spacing w:before="240" w:beforeAutospacing="0" w:after="0" w:afterAutospacing="0"/>
        <w:ind w:right="-1" w:firstLine="567"/>
        <w:jc w:val="both"/>
        <w:rPr>
          <w:sz w:val="28"/>
          <w:szCs w:val="28"/>
        </w:rPr>
      </w:pPr>
      <w:r w:rsidRPr="00F83A8E">
        <w:rPr>
          <w:sz w:val="28"/>
          <w:szCs w:val="28"/>
          <w:lang w:val="uk-UA"/>
        </w:rPr>
        <w:t xml:space="preserve">6. </w:t>
      </w:r>
      <w:r w:rsidR="00F57DE3">
        <w:rPr>
          <w:sz w:val="28"/>
          <w:szCs w:val="28"/>
          <w:lang w:val="uk-UA"/>
        </w:rPr>
        <w:t>Члени К</w:t>
      </w:r>
      <w:r w:rsidR="003E751A" w:rsidRPr="00F83A8E">
        <w:rPr>
          <w:sz w:val="28"/>
          <w:szCs w:val="28"/>
          <w:lang w:val="uk-UA"/>
        </w:rPr>
        <w:t xml:space="preserve">омісії інформуються про чергове засідання Комісії </w:t>
      </w:r>
      <w:r w:rsidR="00CE43C8">
        <w:rPr>
          <w:sz w:val="28"/>
          <w:szCs w:val="28"/>
          <w:lang w:val="uk-UA"/>
        </w:rPr>
        <w:t xml:space="preserve">електронним </w:t>
      </w:r>
      <w:r w:rsidR="003E751A" w:rsidRPr="00F83A8E">
        <w:rPr>
          <w:sz w:val="28"/>
          <w:szCs w:val="28"/>
          <w:lang w:val="uk-UA"/>
        </w:rPr>
        <w:t>листом, в якому зазначаються питання порядку денного та матеріали, що розглядатимуться на засіданні Комісії</w:t>
      </w:r>
      <w:r w:rsidR="00C44D6F" w:rsidRPr="00C44D6F">
        <w:rPr>
          <w:sz w:val="28"/>
          <w:szCs w:val="28"/>
        </w:rPr>
        <w:t>.</w:t>
      </w:r>
    </w:p>
    <w:p w14:paraId="7166A534" w14:textId="62D97A64" w:rsidR="00EF40DD" w:rsidRDefault="00661864" w:rsidP="00843D28">
      <w:pPr>
        <w:pStyle w:val="a3"/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A8E">
        <w:rPr>
          <w:rFonts w:ascii="Times New Roman" w:hAnsi="Times New Roman" w:cs="Times New Roman"/>
          <w:sz w:val="28"/>
          <w:szCs w:val="28"/>
        </w:rPr>
        <w:t>7</w:t>
      </w:r>
      <w:r w:rsidR="00520D43" w:rsidRPr="00F83A8E">
        <w:rPr>
          <w:rFonts w:ascii="Times New Roman" w:hAnsi="Times New Roman" w:cs="Times New Roman"/>
          <w:sz w:val="28"/>
          <w:szCs w:val="28"/>
        </w:rPr>
        <w:t>. </w:t>
      </w:r>
      <w:r w:rsidR="00266DAF" w:rsidRPr="00F83A8E">
        <w:rPr>
          <w:rFonts w:ascii="Times New Roman" w:hAnsi="Times New Roman" w:cs="Times New Roman"/>
          <w:sz w:val="28"/>
          <w:szCs w:val="28"/>
        </w:rPr>
        <w:t>Комісія</w:t>
      </w:r>
      <w:r w:rsidR="00EF40DD" w:rsidRPr="00F83A8E">
        <w:rPr>
          <w:rFonts w:ascii="Times New Roman" w:hAnsi="Times New Roman" w:cs="Times New Roman"/>
          <w:sz w:val="28"/>
          <w:szCs w:val="28"/>
        </w:rPr>
        <w:t xml:space="preserve"> проводить свої засідання </w:t>
      </w:r>
      <w:r w:rsidR="00BB69F7" w:rsidRPr="00F83A8E">
        <w:rPr>
          <w:rFonts w:ascii="Times New Roman" w:hAnsi="Times New Roman" w:cs="Times New Roman"/>
          <w:sz w:val="28"/>
          <w:szCs w:val="28"/>
        </w:rPr>
        <w:t>у разі</w:t>
      </w:r>
      <w:r w:rsidR="00EF40DD" w:rsidRPr="00F83A8E">
        <w:rPr>
          <w:rFonts w:ascii="Times New Roman" w:hAnsi="Times New Roman" w:cs="Times New Roman"/>
          <w:sz w:val="28"/>
          <w:szCs w:val="28"/>
        </w:rPr>
        <w:t xml:space="preserve"> необхідності</w:t>
      </w:r>
      <w:r w:rsidR="007E3344" w:rsidRPr="00F83A8E">
        <w:rPr>
          <w:rFonts w:ascii="Times New Roman" w:hAnsi="Times New Roman" w:cs="Times New Roman"/>
          <w:sz w:val="28"/>
          <w:szCs w:val="28"/>
        </w:rPr>
        <w:t>, але не менше одного разу на шість місяців.</w:t>
      </w:r>
    </w:p>
    <w:p w14:paraId="37ADE140" w14:textId="77777777" w:rsidR="004F39EB" w:rsidRPr="00F83A8E" w:rsidRDefault="004F39EB" w:rsidP="00843D28">
      <w:pPr>
        <w:pStyle w:val="a3"/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DCBAF9" w14:textId="5D0A1EDA" w:rsidR="00EF40DD" w:rsidRDefault="00661864" w:rsidP="00843D28">
      <w:pPr>
        <w:pStyle w:val="a3"/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A8E">
        <w:rPr>
          <w:rFonts w:ascii="Times New Roman" w:hAnsi="Times New Roman" w:cs="Times New Roman"/>
          <w:sz w:val="28"/>
          <w:szCs w:val="28"/>
        </w:rPr>
        <w:t>8</w:t>
      </w:r>
      <w:r w:rsidR="00520D43" w:rsidRPr="00F83A8E">
        <w:rPr>
          <w:rFonts w:ascii="Times New Roman" w:hAnsi="Times New Roman" w:cs="Times New Roman"/>
          <w:sz w:val="28"/>
          <w:szCs w:val="28"/>
        </w:rPr>
        <w:t>. </w:t>
      </w:r>
      <w:r w:rsidR="00EF40DD" w:rsidRPr="00F83A8E">
        <w:rPr>
          <w:rFonts w:ascii="Times New Roman" w:hAnsi="Times New Roman" w:cs="Times New Roman"/>
          <w:sz w:val="28"/>
          <w:szCs w:val="28"/>
        </w:rPr>
        <w:t xml:space="preserve">Засідання </w:t>
      </w:r>
      <w:r w:rsidR="007E3344" w:rsidRPr="00F83A8E">
        <w:rPr>
          <w:rFonts w:ascii="Times New Roman" w:hAnsi="Times New Roman" w:cs="Times New Roman"/>
          <w:sz w:val="28"/>
          <w:szCs w:val="28"/>
        </w:rPr>
        <w:t>Комісії</w:t>
      </w:r>
      <w:r w:rsidR="00EF40DD" w:rsidRPr="00F83A8E">
        <w:rPr>
          <w:rFonts w:ascii="Times New Roman" w:hAnsi="Times New Roman" w:cs="Times New Roman"/>
          <w:sz w:val="28"/>
          <w:szCs w:val="28"/>
        </w:rPr>
        <w:t xml:space="preserve"> є правомочними, якщо на ньому присутні дві третини від усіх членів </w:t>
      </w:r>
      <w:r w:rsidR="007E3344" w:rsidRPr="00F83A8E">
        <w:rPr>
          <w:rFonts w:ascii="Times New Roman" w:hAnsi="Times New Roman" w:cs="Times New Roman"/>
          <w:sz w:val="28"/>
          <w:szCs w:val="28"/>
        </w:rPr>
        <w:t>Комісії</w:t>
      </w:r>
      <w:r w:rsidR="00EF40DD" w:rsidRPr="00F83A8E">
        <w:rPr>
          <w:rFonts w:ascii="Times New Roman" w:hAnsi="Times New Roman" w:cs="Times New Roman"/>
          <w:sz w:val="28"/>
          <w:szCs w:val="28"/>
        </w:rPr>
        <w:t>.</w:t>
      </w:r>
    </w:p>
    <w:p w14:paraId="24A72B78" w14:textId="77777777" w:rsidR="004F39EB" w:rsidRPr="00F83A8E" w:rsidRDefault="004F39EB" w:rsidP="00843D28">
      <w:pPr>
        <w:pStyle w:val="a3"/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C9BF5B" w14:textId="248E93A7" w:rsidR="00EF40DD" w:rsidRPr="00F83A8E" w:rsidRDefault="00661864" w:rsidP="00843D28">
      <w:pPr>
        <w:pStyle w:val="a3"/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A8E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20D43" w:rsidRPr="00F83A8E">
        <w:rPr>
          <w:rFonts w:ascii="Times New Roman" w:hAnsi="Times New Roman" w:cs="Times New Roman"/>
          <w:sz w:val="28"/>
          <w:szCs w:val="28"/>
        </w:rPr>
        <w:t>. </w:t>
      </w:r>
      <w:r w:rsidR="000B2467" w:rsidRPr="00F83A8E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7B31C2" w:rsidRPr="00F83A8E">
        <w:rPr>
          <w:rFonts w:ascii="Times New Roman" w:hAnsi="Times New Roman" w:cs="Times New Roman"/>
          <w:sz w:val="28"/>
          <w:szCs w:val="28"/>
        </w:rPr>
        <w:t>Комісії</w:t>
      </w:r>
      <w:r w:rsidR="007B31C2" w:rsidRPr="00F83A8E" w:rsidDel="007E3344">
        <w:rPr>
          <w:rFonts w:ascii="Times New Roman" w:hAnsi="Times New Roman" w:cs="Times New Roman"/>
          <w:sz w:val="28"/>
          <w:szCs w:val="28"/>
        </w:rPr>
        <w:t xml:space="preserve"> </w:t>
      </w:r>
      <w:r w:rsidR="000B2467" w:rsidRPr="00F83A8E">
        <w:rPr>
          <w:rFonts w:ascii="Times New Roman" w:hAnsi="Times New Roman" w:cs="Times New Roman"/>
          <w:sz w:val="28"/>
          <w:szCs w:val="28"/>
        </w:rPr>
        <w:t>оформляються протоко</w:t>
      </w:r>
      <w:r w:rsidR="009E1904" w:rsidRPr="00F83A8E">
        <w:rPr>
          <w:rFonts w:ascii="Times New Roman" w:hAnsi="Times New Roman" w:cs="Times New Roman"/>
          <w:sz w:val="28"/>
          <w:szCs w:val="28"/>
        </w:rPr>
        <w:t>лом засідання, який</w:t>
      </w:r>
      <w:r w:rsidR="00DB4739" w:rsidRPr="00F83A8E">
        <w:rPr>
          <w:rFonts w:ascii="Times New Roman" w:hAnsi="Times New Roman" w:cs="Times New Roman"/>
          <w:sz w:val="28"/>
          <w:szCs w:val="28"/>
        </w:rPr>
        <w:t xml:space="preserve"> затверджують члени К</w:t>
      </w:r>
      <w:r w:rsidR="00C27DC6" w:rsidRPr="00F83A8E">
        <w:rPr>
          <w:rFonts w:ascii="Times New Roman" w:hAnsi="Times New Roman" w:cs="Times New Roman"/>
          <w:sz w:val="28"/>
          <w:szCs w:val="28"/>
        </w:rPr>
        <w:t>омісії</w:t>
      </w:r>
      <w:r w:rsidR="00DB4739" w:rsidRPr="00F83A8E">
        <w:rPr>
          <w:rFonts w:ascii="Times New Roman" w:hAnsi="Times New Roman" w:cs="Times New Roman"/>
          <w:sz w:val="28"/>
          <w:szCs w:val="28"/>
        </w:rPr>
        <w:t xml:space="preserve"> та</w:t>
      </w:r>
      <w:r w:rsidR="00CA4156">
        <w:rPr>
          <w:rFonts w:ascii="Times New Roman" w:hAnsi="Times New Roman" w:cs="Times New Roman"/>
          <w:sz w:val="28"/>
          <w:szCs w:val="28"/>
        </w:rPr>
        <w:t xml:space="preserve"> підписують Г</w:t>
      </w:r>
      <w:r w:rsidR="000B2467" w:rsidRPr="00F83A8E">
        <w:rPr>
          <w:rFonts w:ascii="Times New Roman" w:hAnsi="Times New Roman" w:cs="Times New Roman"/>
          <w:sz w:val="28"/>
          <w:szCs w:val="28"/>
        </w:rPr>
        <w:t xml:space="preserve">олова </w:t>
      </w:r>
      <w:r w:rsidR="007B31C2" w:rsidRPr="00F83A8E">
        <w:rPr>
          <w:rFonts w:ascii="Times New Roman" w:hAnsi="Times New Roman" w:cs="Times New Roman"/>
          <w:sz w:val="28"/>
          <w:szCs w:val="28"/>
        </w:rPr>
        <w:t>Комісії</w:t>
      </w:r>
      <w:r w:rsidR="00CA4156">
        <w:rPr>
          <w:rFonts w:ascii="Times New Roman" w:hAnsi="Times New Roman" w:cs="Times New Roman"/>
          <w:sz w:val="28"/>
          <w:szCs w:val="28"/>
        </w:rPr>
        <w:t xml:space="preserve"> та С</w:t>
      </w:r>
      <w:r w:rsidR="002F7CAA" w:rsidRPr="00F83A8E">
        <w:rPr>
          <w:rFonts w:ascii="Times New Roman" w:hAnsi="Times New Roman" w:cs="Times New Roman"/>
          <w:sz w:val="28"/>
          <w:szCs w:val="28"/>
        </w:rPr>
        <w:t>екретар</w:t>
      </w:r>
      <w:r w:rsidR="002E5919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CA4156">
        <w:rPr>
          <w:rFonts w:ascii="Times New Roman" w:hAnsi="Times New Roman" w:cs="Times New Roman"/>
          <w:sz w:val="28"/>
          <w:szCs w:val="28"/>
        </w:rPr>
        <w:t xml:space="preserve"> або З</w:t>
      </w:r>
      <w:r w:rsidR="000B2467" w:rsidRPr="00F83A8E">
        <w:rPr>
          <w:rFonts w:ascii="Times New Roman" w:hAnsi="Times New Roman" w:cs="Times New Roman"/>
          <w:sz w:val="28"/>
          <w:szCs w:val="28"/>
        </w:rPr>
        <w:t xml:space="preserve">аступник </w:t>
      </w:r>
      <w:r w:rsidR="00CA4156">
        <w:rPr>
          <w:rFonts w:ascii="Times New Roman" w:hAnsi="Times New Roman" w:cs="Times New Roman"/>
          <w:sz w:val="28"/>
          <w:szCs w:val="28"/>
        </w:rPr>
        <w:t>Г</w:t>
      </w:r>
      <w:r w:rsidR="000B2467" w:rsidRPr="00F83A8E">
        <w:rPr>
          <w:rFonts w:ascii="Times New Roman" w:hAnsi="Times New Roman" w:cs="Times New Roman"/>
          <w:sz w:val="28"/>
          <w:szCs w:val="28"/>
        </w:rPr>
        <w:t xml:space="preserve">олови </w:t>
      </w:r>
      <w:r w:rsidR="007B31C2" w:rsidRPr="00F83A8E">
        <w:rPr>
          <w:rFonts w:ascii="Times New Roman" w:hAnsi="Times New Roman" w:cs="Times New Roman"/>
          <w:sz w:val="28"/>
          <w:szCs w:val="28"/>
        </w:rPr>
        <w:t>Комісії</w:t>
      </w:r>
      <w:r w:rsidR="00CA4156">
        <w:rPr>
          <w:rFonts w:ascii="Times New Roman" w:hAnsi="Times New Roman" w:cs="Times New Roman"/>
          <w:sz w:val="28"/>
          <w:szCs w:val="28"/>
        </w:rPr>
        <w:t xml:space="preserve"> та С</w:t>
      </w:r>
      <w:r w:rsidR="002F7CAA" w:rsidRPr="00F83A8E">
        <w:rPr>
          <w:rFonts w:ascii="Times New Roman" w:hAnsi="Times New Roman" w:cs="Times New Roman"/>
          <w:sz w:val="28"/>
          <w:szCs w:val="28"/>
        </w:rPr>
        <w:t>екретар</w:t>
      </w:r>
      <w:r w:rsidR="005B2981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2F7CAA" w:rsidRPr="00F83A8E">
        <w:rPr>
          <w:rFonts w:ascii="Times New Roman" w:hAnsi="Times New Roman" w:cs="Times New Roman"/>
          <w:sz w:val="28"/>
          <w:szCs w:val="28"/>
        </w:rPr>
        <w:t>.</w:t>
      </w:r>
    </w:p>
    <w:p w14:paraId="68D0A77F" w14:textId="35FDF3F1" w:rsidR="007B31C2" w:rsidRPr="00936529" w:rsidRDefault="00661864" w:rsidP="00843D28">
      <w:pPr>
        <w:pStyle w:val="a3"/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A8E">
        <w:rPr>
          <w:rFonts w:ascii="Times New Roman" w:hAnsi="Times New Roman" w:cs="Times New Roman"/>
          <w:sz w:val="28"/>
          <w:szCs w:val="28"/>
        </w:rPr>
        <w:t>10</w:t>
      </w:r>
      <w:r w:rsidR="00520D43" w:rsidRPr="00F83A8E">
        <w:rPr>
          <w:rFonts w:ascii="Times New Roman" w:hAnsi="Times New Roman" w:cs="Times New Roman"/>
          <w:sz w:val="28"/>
          <w:szCs w:val="28"/>
        </w:rPr>
        <w:t>. </w:t>
      </w:r>
      <w:r w:rsidR="000B2467" w:rsidRPr="00F83A8E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7B31C2" w:rsidRPr="00F83A8E">
        <w:rPr>
          <w:rFonts w:ascii="Times New Roman" w:hAnsi="Times New Roman" w:cs="Times New Roman"/>
          <w:sz w:val="28"/>
          <w:szCs w:val="28"/>
        </w:rPr>
        <w:t>Комісії</w:t>
      </w:r>
      <w:r w:rsidR="007B31C2" w:rsidRPr="00F83A8E" w:rsidDel="007E3344">
        <w:rPr>
          <w:rFonts w:ascii="Times New Roman" w:hAnsi="Times New Roman" w:cs="Times New Roman"/>
          <w:sz w:val="28"/>
          <w:szCs w:val="28"/>
        </w:rPr>
        <w:t xml:space="preserve"> </w:t>
      </w:r>
      <w:r w:rsidR="000B2467" w:rsidRPr="00F83A8E">
        <w:rPr>
          <w:rFonts w:ascii="Times New Roman" w:hAnsi="Times New Roman" w:cs="Times New Roman"/>
          <w:sz w:val="28"/>
          <w:szCs w:val="28"/>
        </w:rPr>
        <w:t xml:space="preserve">приймаються більшістю голосів членів </w:t>
      </w:r>
      <w:r w:rsidR="007B31C2" w:rsidRPr="00F83A8E">
        <w:rPr>
          <w:rFonts w:ascii="Times New Roman" w:hAnsi="Times New Roman" w:cs="Times New Roman"/>
          <w:sz w:val="28"/>
          <w:szCs w:val="28"/>
        </w:rPr>
        <w:t>Комісії</w:t>
      </w:r>
      <w:r w:rsidR="000B2467" w:rsidRPr="00F83A8E">
        <w:rPr>
          <w:rFonts w:ascii="Times New Roman" w:hAnsi="Times New Roman" w:cs="Times New Roman"/>
          <w:sz w:val="28"/>
          <w:szCs w:val="28"/>
        </w:rPr>
        <w:t xml:space="preserve">, присутніх на її засіданні. У </w:t>
      </w:r>
      <w:r w:rsidR="00FD0448">
        <w:rPr>
          <w:rFonts w:ascii="Times New Roman" w:hAnsi="Times New Roman" w:cs="Times New Roman"/>
          <w:sz w:val="28"/>
          <w:szCs w:val="28"/>
        </w:rPr>
        <w:t xml:space="preserve">разі рівного розподілу голосів </w:t>
      </w:r>
      <w:r w:rsidR="000B2467" w:rsidRPr="00F83A8E">
        <w:rPr>
          <w:rFonts w:ascii="Times New Roman" w:hAnsi="Times New Roman" w:cs="Times New Roman"/>
          <w:sz w:val="28"/>
          <w:szCs w:val="28"/>
        </w:rPr>
        <w:t xml:space="preserve">голос головуючого на засіданні </w:t>
      </w:r>
      <w:r w:rsidR="007B31C2" w:rsidRPr="00F83A8E">
        <w:rPr>
          <w:rFonts w:ascii="Times New Roman" w:hAnsi="Times New Roman" w:cs="Times New Roman"/>
          <w:sz w:val="28"/>
          <w:szCs w:val="28"/>
        </w:rPr>
        <w:t>Комісії</w:t>
      </w:r>
      <w:r w:rsidR="007B31C2" w:rsidRPr="00F83A8E" w:rsidDel="007E3344">
        <w:rPr>
          <w:rFonts w:ascii="Times New Roman" w:hAnsi="Times New Roman" w:cs="Times New Roman"/>
          <w:sz w:val="28"/>
          <w:szCs w:val="28"/>
        </w:rPr>
        <w:t xml:space="preserve"> </w:t>
      </w:r>
      <w:r w:rsidR="000B2467" w:rsidRPr="00F83A8E">
        <w:rPr>
          <w:rFonts w:ascii="Times New Roman" w:hAnsi="Times New Roman" w:cs="Times New Roman"/>
          <w:sz w:val="28"/>
          <w:szCs w:val="28"/>
        </w:rPr>
        <w:t>є вирішальним.</w:t>
      </w:r>
    </w:p>
    <w:p w14:paraId="349D152D" w14:textId="18B3DAE6" w:rsidR="00C44D6F" w:rsidRPr="00936529" w:rsidRDefault="00C44D6F" w:rsidP="00843D28">
      <w:pPr>
        <w:pStyle w:val="a9"/>
        <w:spacing w:before="24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F83A8E">
        <w:rPr>
          <w:sz w:val="28"/>
          <w:szCs w:val="28"/>
          <w:lang w:val="uk-UA"/>
        </w:rPr>
        <w:t xml:space="preserve">11. Кожен </w:t>
      </w:r>
      <w:r>
        <w:rPr>
          <w:sz w:val="28"/>
          <w:szCs w:val="28"/>
          <w:lang w:val="uk-UA"/>
        </w:rPr>
        <w:t xml:space="preserve">член </w:t>
      </w:r>
      <w:r w:rsidRPr="00F83A8E">
        <w:rPr>
          <w:sz w:val="28"/>
          <w:szCs w:val="28"/>
          <w:lang w:val="uk-UA"/>
        </w:rPr>
        <w:t>Комісії має один голос.</w:t>
      </w:r>
      <w:r w:rsidR="00936529" w:rsidRPr="00936529">
        <w:rPr>
          <w:sz w:val="28"/>
          <w:szCs w:val="28"/>
        </w:rPr>
        <w:t xml:space="preserve"> </w:t>
      </w:r>
      <w:r w:rsidR="00936529">
        <w:rPr>
          <w:sz w:val="28"/>
          <w:szCs w:val="28"/>
          <w:lang w:val="uk-UA"/>
        </w:rPr>
        <w:t>Секретар Комісії не має право голосу.</w:t>
      </w:r>
    </w:p>
    <w:p w14:paraId="27B69F8F" w14:textId="3F5E0C29" w:rsidR="007B31C2" w:rsidRPr="00F83A8E" w:rsidRDefault="00661864" w:rsidP="00843D28">
      <w:pPr>
        <w:pStyle w:val="a9"/>
        <w:spacing w:before="24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F83A8E">
        <w:rPr>
          <w:sz w:val="28"/>
          <w:szCs w:val="28"/>
          <w:lang w:val="uk-UA"/>
        </w:rPr>
        <w:t xml:space="preserve">12. </w:t>
      </w:r>
      <w:r w:rsidR="007B31C2" w:rsidRPr="00F83A8E">
        <w:rPr>
          <w:sz w:val="28"/>
          <w:szCs w:val="28"/>
          <w:lang w:val="uk-UA"/>
        </w:rPr>
        <w:t xml:space="preserve">Якщо член Комісії не може бути присутнім на засіданні Комісії, його </w:t>
      </w:r>
      <w:r w:rsidR="00DB4739" w:rsidRPr="00F83A8E">
        <w:rPr>
          <w:sz w:val="28"/>
          <w:szCs w:val="28"/>
          <w:lang w:val="uk-UA"/>
        </w:rPr>
        <w:t>заміняє</w:t>
      </w:r>
      <w:r w:rsidR="007B31C2" w:rsidRPr="00F83A8E">
        <w:rPr>
          <w:sz w:val="28"/>
          <w:szCs w:val="28"/>
          <w:lang w:val="uk-UA"/>
        </w:rPr>
        <w:t xml:space="preserve"> </w:t>
      </w:r>
      <w:r w:rsidR="007B31C2" w:rsidRPr="00F83A8E">
        <w:rPr>
          <w:bCs/>
          <w:sz w:val="28"/>
          <w:szCs w:val="28"/>
          <w:lang w:val="uk-UA"/>
        </w:rPr>
        <w:t>делегований</w:t>
      </w:r>
      <w:r w:rsidR="007B31C2" w:rsidRPr="00F83A8E">
        <w:rPr>
          <w:sz w:val="28"/>
          <w:szCs w:val="28"/>
          <w:lang w:val="uk-UA"/>
        </w:rPr>
        <w:t xml:space="preserve"> представник, </w:t>
      </w:r>
      <w:r w:rsidR="00FD0448">
        <w:rPr>
          <w:sz w:val="28"/>
          <w:szCs w:val="28"/>
          <w:lang w:val="uk-UA"/>
        </w:rPr>
        <w:t>якому передається </w:t>
      </w:r>
      <w:r w:rsidR="00DB4739" w:rsidRPr="00F83A8E">
        <w:rPr>
          <w:sz w:val="28"/>
          <w:szCs w:val="28"/>
          <w:lang w:val="uk-UA"/>
        </w:rPr>
        <w:t>право голосу.</w:t>
      </w:r>
    </w:p>
    <w:p w14:paraId="2414046C" w14:textId="55715220" w:rsidR="007B31C2" w:rsidRPr="00F83A8E" w:rsidRDefault="00661864" w:rsidP="00A25D3B">
      <w:pPr>
        <w:pStyle w:val="a9"/>
        <w:spacing w:before="240" w:beforeAutospacing="0" w:after="240" w:afterAutospacing="0"/>
        <w:ind w:right="-1" w:firstLine="567"/>
        <w:jc w:val="both"/>
        <w:rPr>
          <w:sz w:val="28"/>
          <w:szCs w:val="28"/>
          <w:lang w:val="uk-UA"/>
        </w:rPr>
      </w:pPr>
      <w:r w:rsidRPr="00F83A8E">
        <w:rPr>
          <w:sz w:val="28"/>
          <w:szCs w:val="28"/>
          <w:lang w:val="uk-UA"/>
        </w:rPr>
        <w:t>13</w:t>
      </w:r>
      <w:r w:rsidR="007B31C2" w:rsidRPr="00F83A8E">
        <w:rPr>
          <w:sz w:val="28"/>
          <w:szCs w:val="28"/>
          <w:lang w:val="uk-UA"/>
        </w:rPr>
        <w:t xml:space="preserve">. Замовник </w:t>
      </w:r>
      <w:r w:rsidRPr="00F83A8E">
        <w:rPr>
          <w:sz w:val="28"/>
          <w:szCs w:val="28"/>
          <w:lang w:val="uk-UA"/>
        </w:rPr>
        <w:t xml:space="preserve">Проєкту </w:t>
      </w:r>
      <w:r w:rsidR="007B31C2" w:rsidRPr="00F83A8E">
        <w:rPr>
          <w:sz w:val="28"/>
          <w:szCs w:val="28"/>
          <w:lang w:val="uk-UA"/>
        </w:rPr>
        <w:t>залишає за собою право інформувати К</w:t>
      </w:r>
      <w:r w:rsidRPr="00F83A8E">
        <w:rPr>
          <w:sz w:val="28"/>
          <w:szCs w:val="28"/>
          <w:lang w:val="uk-UA"/>
        </w:rPr>
        <w:t>омісію про неможливість схвалення рішення, прийнятого Комісією, якщо таке суперечить</w:t>
      </w:r>
      <w:r w:rsidR="007B31C2" w:rsidRPr="00F83A8E">
        <w:rPr>
          <w:sz w:val="28"/>
          <w:szCs w:val="28"/>
          <w:lang w:val="uk-UA"/>
        </w:rPr>
        <w:t xml:space="preserve"> контрактним зобов'язанням сторін за цим Проєктом.</w:t>
      </w:r>
      <w:r w:rsidR="003778FA">
        <w:rPr>
          <w:lang w:val="uk-UA"/>
        </w:rPr>
        <w:t xml:space="preserve"> </w:t>
      </w:r>
      <w:r w:rsidR="00F83A8E" w:rsidRPr="00F83A8E">
        <w:rPr>
          <w:sz w:val="28"/>
          <w:szCs w:val="28"/>
          <w:lang w:val="uk-UA"/>
        </w:rPr>
        <w:t>Остаточне</w:t>
      </w:r>
      <w:r w:rsidR="00CE43C8">
        <w:rPr>
          <w:sz w:val="28"/>
          <w:szCs w:val="28"/>
          <w:lang w:val="uk-UA"/>
        </w:rPr>
        <w:t xml:space="preserve"> схвалення звітів та повноваження</w:t>
      </w:r>
      <w:r w:rsidR="00F83A8E" w:rsidRPr="00F83A8E">
        <w:rPr>
          <w:sz w:val="28"/>
          <w:szCs w:val="28"/>
          <w:lang w:val="uk-UA"/>
        </w:rPr>
        <w:t xml:space="preserve"> щодо прийняття рішень залишається за </w:t>
      </w:r>
      <w:r w:rsidR="00F83A8E">
        <w:rPr>
          <w:sz w:val="28"/>
          <w:szCs w:val="28"/>
          <w:lang w:val="uk-UA"/>
        </w:rPr>
        <w:t>З</w:t>
      </w:r>
      <w:r w:rsidR="00F83A8E" w:rsidRPr="00F83A8E">
        <w:rPr>
          <w:sz w:val="28"/>
          <w:szCs w:val="28"/>
          <w:lang w:val="uk-UA"/>
        </w:rPr>
        <w:t>амовнико</w:t>
      </w:r>
      <w:r w:rsidR="00F83A8E">
        <w:rPr>
          <w:sz w:val="28"/>
          <w:szCs w:val="28"/>
          <w:lang w:val="uk-UA"/>
        </w:rPr>
        <w:t>м.</w:t>
      </w:r>
    </w:p>
    <w:p w14:paraId="50DB0D10" w14:textId="25768099" w:rsidR="00CC2061" w:rsidRDefault="00520D43" w:rsidP="00A25D3B">
      <w:pPr>
        <w:pStyle w:val="a9"/>
        <w:spacing w:before="0" w:beforeAutospacing="0" w:after="240" w:afterAutospacing="0"/>
        <w:ind w:right="-1" w:firstLine="567"/>
        <w:jc w:val="both"/>
        <w:rPr>
          <w:sz w:val="28"/>
          <w:szCs w:val="28"/>
          <w:lang w:val="uk-UA"/>
        </w:rPr>
      </w:pPr>
      <w:r w:rsidRPr="00F83A8E">
        <w:rPr>
          <w:sz w:val="28"/>
          <w:szCs w:val="28"/>
          <w:lang w:val="uk-UA"/>
        </w:rPr>
        <w:t>1</w:t>
      </w:r>
      <w:r w:rsidR="00661864" w:rsidRPr="00F83A8E">
        <w:rPr>
          <w:sz w:val="28"/>
          <w:szCs w:val="28"/>
          <w:lang w:val="uk-UA"/>
        </w:rPr>
        <w:t>4</w:t>
      </w:r>
      <w:r w:rsidRPr="00F83A8E">
        <w:rPr>
          <w:sz w:val="28"/>
          <w:szCs w:val="28"/>
          <w:lang w:val="uk-UA"/>
        </w:rPr>
        <w:t>. </w:t>
      </w:r>
      <w:r w:rsidR="00706EE5" w:rsidRPr="00F83A8E">
        <w:rPr>
          <w:sz w:val="28"/>
          <w:szCs w:val="28"/>
          <w:lang w:val="uk-UA"/>
        </w:rPr>
        <w:t xml:space="preserve">На засідання </w:t>
      </w:r>
      <w:r w:rsidR="007B31C2" w:rsidRPr="00F83A8E">
        <w:rPr>
          <w:sz w:val="28"/>
          <w:szCs w:val="28"/>
          <w:lang w:val="uk-UA"/>
        </w:rPr>
        <w:t>Комісії</w:t>
      </w:r>
      <w:r w:rsidR="00706EE5" w:rsidRPr="00F83A8E">
        <w:rPr>
          <w:sz w:val="28"/>
          <w:szCs w:val="28"/>
          <w:lang w:val="uk-UA"/>
        </w:rPr>
        <w:t xml:space="preserve"> м</w:t>
      </w:r>
      <w:r w:rsidRPr="00F83A8E">
        <w:rPr>
          <w:sz w:val="28"/>
          <w:szCs w:val="28"/>
          <w:lang w:val="uk-UA"/>
        </w:rPr>
        <w:t xml:space="preserve">ожуть бути запрошені </w:t>
      </w:r>
      <w:r w:rsidR="00706EE5" w:rsidRPr="00F83A8E">
        <w:rPr>
          <w:sz w:val="28"/>
          <w:szCs w:val="28"/>
          <w:lang w:val="uk-UA"/>
        </w:rPr>
        <w:t>експерти та консультанти</w:t>
      </w:r>
      <w:r w:rsidR="00BE5FEE" w:rsidRPr="00F83A8E">
        <w:rPr>
          <w:sz w:val="28"/>
          <w:szCs w:val="28"/>
          <w:lang w:val="uk-UA"/>
        </w:rPr>
        <w:t xml:space="preserve"> Проєкту</w:t>
      </w:r>
      <w:r w:rsidR="00706EE5" w:rsidRPr="00F83A8E">
        <w:rPr>
          <w:sz w:val="28"/>
          <w:szCs w:val="28"/>
          <w:lang w:val="uk-UA"/>
        </w:rPr>
        <w:t>,</w:t>
      </w:r>
      <w:r w:rsidR="00661864" w:rsidRPr="00F83A8E">
        <w:rPr>
          <w:sz w:val="28"/>
          <w:szCs w:val="28"/>
          <w:lang w:val="uk-UA"/>
        </w:rPr>
        <w:t xml:space="preserve"> представники інших</w:t>
      </w:r>
      <w:r w:rsidR="00C90D1A">
        <w:rPr>
          <w:sz w:val="28"/>
          <w:szCs w:val="28"/>
          <w:lang w:val="uk-UA"/>
        </w:rPr>
        <w:t xml:space="preserve"> підприємств,</w:t>
      </w:r>
      <w:r w:rsidR="00661864" w:rsidRPr="00F83A8E">
        <w:rPr>
          <w:sz w:val="28"/>
          <w:szCs w:val="28"/>
          <w:lang w:val="uk-UA"/>
        </w:rPr>
        <w:t xml:space="preserve"> </w:t>
      </w:r>
      <w:r w:rsidR="00046322">
        <w:rPr>
          <w:sz w:val="28"/>
          <w:szCs w:val="28"/>
          <w:lang w:val="uk-UA"/>
        </w:rPr>
        <w:t xml:space="preserve">установ, </w:t>
      </w:r>
      <w:r w:rsidR="00661864" w:rsidRPr="00F83A8E">
        <w:rPr>
          <w:sz w:val="28"/>
          <w:szCs w:val="28"/>
          <w:lang w:val="uk-UA"/>
        </w:rPr>
        <w:t>організацій,</w:t>
      </w:r>
      <w:r w:rsidR="00706EE5" w:rsidRPr="00F83A8E">
        <w:rPr>
          <w:sz w:val="28"/>
          <w:szCs w:val="28"/>
          <w:lang w:val="uk-UA"/>
        </w:rPr>
        <w:t xml:space="preserve"> працівники структурних підрозділів </w:t>
      </w:r>
      <w:r w:rsidR="00CE43C8">
        <w:rPr>
          <w:sz w:val="28"/>
          <w:szCs w:val="28"/>
          <w:lang w:val="uk-UA"/>
        </w:rPr>
        <w:t>центральних органів виконавчої влади</w:t>
      </w:r>
      <w:r w:rsidR="00706EE5" w:rsidRPr="00F83A8E">
        <w:rPr>
          <w:sz w:val="28"/>
          <w:szCs w:val="28"/>
          <w:lang w:val="uk-UA"/>
        </w:rPr>
        <w:t xml:space="preserve">, які відповідають за питання, що внесені на розгляд </w:t>
      </w:r>
      <w:r w:rsidR="007B31C2" w:rsidRPr="00F83A8E">
        <w:rPr>
          <w:sz w:val="28"/>
          <w:szCs w:val="28"/>
          <w:lang w:val="uk-UA"/>
        </w:rPr>
        <w:t>Комісії</w:t>
      </w:r>
      <w:r w:rsidR="00706EE5" w:rsidRPr="00F83A8E">
        <w:rPr>
          <w:sz w:val="28"/>
          <w:szCs w:val="28"/>
          <w:lang w:val="uk-UA"/>
        </w:rPr>
        <w:t>.</w:t>
      </w:r>
      <w:r w:rsidR="007B31C2" w:rsidRPr="00F83A8E">
        <w:rPr>
          <w:sz w:val="28"/>
          <w:szCs w:val="28"/>
          <w:lang w:val="uk-UA"/>
        </w:rPr>
        <w:t xml:space="preserve"> Такі запрошені особи </w:t>
      </w:r>
      <w:r w:rsidR="004418C4" w:rsidRPr="00F83A8E">
        <w:rPr>
          <w:sz w:val="28"/>
          <w:szCs w:val="28"/>
          <w:lang w:val="uk-UA"/>
        </w:rPr>
        <w:t>мають право дорадчого голосу.</w:t>
      </w:r>
    </w:p>
    <w:p w14:paraId="1FE0E140" w14:textId="437A0790" w:rsidR="00706EE5" w:rsidRPr="00843D28" w:rsidRDefault="00520D43" w:rsidP="0046343C">
      <w:pPr>
        <w:pStyle w:val="a9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843D28">
        <w:rPr>
          <w:sz w:val="28"/>
          <w:szCs w:val="28"/>
        </w:rPr>
        <w:t>1</w:t>
      </w:r>
      <w:r w:rsidR="00661864" w:rsidRPr="00843D28">
        <w:rPr>
          <w:sz w:val="28"/>
          <w:szCs w:val="28"/>
        </w:rPr>
        <w:t>5</w:t>
      </w:r>
      <w:r w:rsidRPr="00843D28">
        <w:rPr>
          <w:sz w:val="28"/>
          <w:szCs w:val="28"/>
        </w:rPr>
        <w:t>. </w:t>
      </w:r>
      <w:proofErr w:type="spellStart"/>
      <w:r w:rsidR="00706EE5" w:rsidRPr="00843D28">
        <w:rPr>
          <w:sz w:val="28"/>
          <w:szCs w:val="28"/>
        </w:rPr>
        <w:t>Основними</w:t>
      </w:r>
      <w:proofErr w:type="spellEnd"/>
      <w:r w:rsidR="00706EE5" w:rsidRPr="00843D28">
        <w:rPr>
          <w:sz w:val="28"/>
          <w:szCs w:val="28"/>
        </w:rPr>
        <w:t xml:space="preserve"> </w:t>
      </w:r>
      <w:proofErr w:type="spellStart"/>
      <w:r w:rsidR="00706EE5" w:rsidRPr="00843D28">
        <w:rPr>
          <w:sz w:val="28"/>
          <w:szCs w:val="28"/>
        </w:rPr>
        <w:t>завданнями</w:t>
      </w:r>
      <w:proofErr w:type="spellEnd"/>
      <w:r w:rsidR="00706EE5" w:rsidRPr="00843D28">
        <w:rPr>
          <w:sz w:val="28"/>
          <w:szCs w:val="28"/>
        </w:rPr>
        <w:t xml:space="preserve"> </w:t>
      </w:r>
      <w:proofErr w:type="spellStart"/>
      <w:r w:rsidR="007B31C2" w:rsidRPr="00843D28">
        <w:rPr>
          <w:sz w:val="28"/>
          <w:szCs w:val="28"/>
        </w:rPr>
        <w:t>Комісії</w:t>
      </w:r>
      <w:proofErr w:type="spellEnd"/>
      <w:r w:rsidR="00706EE5" w:rsidRPr="00843D28">
        <w:rPr>
          <w:sz w:val="28"/>
          <w:szCs w:val="28"/>
        </w:rPr>
        <w:t xml:space="preserve"> є: </w:t>
      </w:r>
    </w:p>
    <w:p w14:paraId="112E131E" w14:textId="77777777" w:rsidR="00706EE5" w:rsidRPr="00F83A8E" w:rsidRDefault="00706EE5" w:rsidP="0046343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3A8E">
        <w:rPr>
          <w:rFonts w:ascii="Times New Roman" w:hAnsi="Times New Roman" w:cs="Times New Roman"/>
          <w:sz w:val="28"/>
          <w:szCs w:val="28"/>
        </w:rPr>
        <w:t>координація та контроль за діяльністю виконавців Про</w:t>
      </w:r>
      <w:r w:rsidR="00520D43" w:rsidRPr="00F83A8E">
        <w:rPr>
          <w:rFonts w:ascii="Times New Roman" w:hAnsi="Times New Roman" w:cs="Times New Roman"/>
          <w:sz w:val="28"/>
          <w:szCs w:val="28"/>
        </w:rPr>
        <w:t>є</w:t>
      </w:r>
      <w:r w:rsidRPr="00F83A8E">
        <w:rPr>
          <w:rFonts w:ascii="Times New Roman" w:hAnsi="Times New Roman" w:cs="Times New Roman"/>
          <w:sz w:val="28"/>
          <w:szCs w:val="28"/>
        </w:rPr>
        <w:t>кту;</w:t>
      </w:r>
    </w:p>
    <w:p w14:paraId="40A0AB8E" w14:textId="77777777" w:rsidR="00093588" w:rsidRDefault="0043037B" w:rsidP="0009358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C2061">
        <w:rPr>
          <w:rFonts w:ascii="Times New Roman" w:hAnsi="Times New Roman" w:cs="Times New Roman"/>
          <w:sz w:val="28"/>
          <w:szCs w:val="28"/>
        </w:rPr>
        <w:t>надання пропозицій щодо погодження</w:t>
      </w:r>
      <w:r w:rsidR="00BE5FEE" w:rsidRPr="00CC2061">
        <w:rPr>
          <w:rFonts w:ascii="Times New Roman" w:hAnsi="Times New Roman" w:cs="Times New Roman"/>
          <w:sz w:val="28"/>
          <w:szCs w:val="28"/>
        </w:rPr>
        <w:t xml:space="preserve">, </w:t>
      </w:r>
      <w:r w:rsidR="00752475" w:rsidRPr="00CC2061">
        <w:rPr>
          <w:rFonts w:ascii="Times New Roman" w:hAnsi="Times New Roman" w:cs="Times New Roman"/>
          <w:sz w:val="28"/>
          <w:szCs w:val="28"/>
        </w:rPr>
        <w:t>перегляд</w:t>
      </w:r>
      <w:r w:rsidRPr="00CC2061">
        <w:rPr>
          <w:rFonts w:ascii="Times New Roman" w:hAnsi="Times New Roman" w:cs="Times New Roman"/>
          <w:sz w:val="28"/>
          <w:szCs w:val="28"/>
        </w:rPr>
        <w:t>у</w:t>
      </w:r>
      <w:r w:rsidR="00752475" w:rsidRPr="00CC2061">
        <w:rPr>
          <w:rFonts w:ascii="Times New Roman" w:hAnsi="Times New Roman" w:cs="Times New Roman"/>
          <w:sz w:val="28"/>
          <w:szCs w:val="28"/>
        </w:rPr>
        <w:t xml:space="preserve"> та актуалізаці</w:t>
      </w:r>
      <w:r w:rsidRPr="00CC2061">
        <w:rPr>
          <w:rFonts w:ascii="Times New Roman" w:hAnsi="Times New Roman" w:cs="Times New Roman"/>
          <w:sz w:val="28"/>
          <w:szCs w:val="28"/>
        </w:rPr>
        <w:t>ї</w:t>
      </w:r>
      <w:r w:rsidR="00752475" w:rsidRPr="00CC2061">
        <w:rPr>
          <w:rFonts w:ascii="Times New Roman" w:hAnsi="Times New Roman" w:cs="Times New Roman"/>
          <w:sz w:val="28"/>
          <w:szCs w:val="28"/>
        </w:rPr>
        <w:t xml:space="preserve"> </w:t>
      </w:r>
      <w:r w:rsidR="00093588">
        <w:rPr>
          <w:rFonts w:ascii="Times New Roman" w:hAnsi="Times New Roman" w:cs="Times New Roman"/>
          <w:sz w:val="28"/>
          <w:szCs w:val="28"/>
        </w:rPr>
        <w:t>робочих</w:t>
      </w:r>
    </w:p>
    <w:p w14:paraId="52F53903" w14:textId="6EE22E97" w:rsidR="00093588" w:rsidRDefault="00752475" w:rsidP="0009358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061">
        <w:rPr>
          <w:rFonts w:ascii="Times New Roman" w:hAnsi="Times New Roman" w:cs="Times New Roman"/>
          <w:sz w:val="28"/>
          <w:szCs w:val="28"/>
        </w:rPr>
        <w:t>планів Проєкту;</w:t>
      </w:r>
    </w:p>
    <w:p w14:paraId="2E41CF4C" w14:textId="24990A2C" w:rsidR="00A73513" w:rsidRPr="00093588" w:rsidRDefault="00A73513" w:rsidP="0009358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3588">
        <w:rPr>
          <w:rFonts w:ascii="Times New Roman" w:hAnsi="Times New Roman" w:cs="Times New Roman"/>
          <w:sz w:val="28"/>
          <w:szCs w:val="28"/>
        </w:rPr>
        <w:t xml:space="preserve">внесення </w:t>
      </w:r>
      <w:r w:rsidR="00BE5FEE" w:rsidRPr="00093588">
        <w:rPr>
          <w:rFonts w:ascii="Times New Roman" w:hAnsi="Times New Roman" w:cs="Times New Roman"/>
          <w:sz w:val="28"/>
          <w:szCs w:val="28"/>
        </w:rPr>
        <w:t xml:space="preserve">зауважень та </w:t>
      </w:r>
      <w:r w:rsidRPr="00093588">
        <w:rPr>
          <w:rFonts w:ascii="Times New Roman" w:hAnsi="Times New Roman" w:cs="Times New Roman"/>
          <w:sz w:val="28"/>
          <w:szCs w:val="28"/>
        </w:rPr>
        <w:t xml:space="preserve">пропозицій до звітів та погодження </w:t>
      </w:r>
      <w:r w:rsidR="00093588" w:rsidRPr="00093588">
        <w:rPr>
          <w:rFonts w:ascii="Times New Roman" w:hAnsi="Times New Roman" w:cs="Times New Roman"/>
          <w:sz w:val="28"/>
          <w:szCs w:val="28"/>
        </w:rPr>
        <w:t>їх</w:t>
      </w:r>
      <w:r w:rsidRPr="00093588">
        <w:rPr>
          <w:rFonts w:ascii="Times New Roman" w:hAnsi="Times New Roman" w:cs="Times New Roman"/>
          <w:sz w:val="28"/>
          <w:szCs w:val="28"/>
        </w:rPr>
        <w:t>;</w:t>
      </w:r>
    </w:p>
    <w:p w14:paraId="2DBA510E" w14:textId="77777777" w:rsidR="00706EE5" w:rsidRPr="00CC2061" w:rsidRDefault="00706EE5" w:rsidP="0009358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C2061">
        <w:rPr>
          <w:rFonts w:ascii="Times New Roman" w:hAnsi="Times New Roman" w:cs="Times New Roman"/>
          <w:sz w:val="28"/>
          <w:szCs w:val="28"/>
        </w:rPr>
        <w:t xml:space="preserve">моніторинг </w:t>
      </w:r>
      <w:r w:rsidR="00520D43" w:rsidRPr="00CC2061">
        <w:rPr>
          <w:rFonts w:ascii="Times New Roman" w:hAnsi="Times New Roman" w:cs="Times New Roman"/>
          <w:sz w:val="28"/>
          <w:szCs w:val="28"/>
        </w:rPr>
        <w:t>реалізації завдань у рамках Проє</w:t>
      </w:r>
      <w:r w:rsidRPr="00CC2061">
        <w:rPr>
          <w:rFonts w:ascii="Times New Roman" w:hAnsi="Times New Roman" w:cs="Times New Roman"/>
          <w:sz w:val="28"/>
          <w:szCs w:val="28"/>
        </w:rPr>
        <w:t>кту;</w:t>
      </w:r>
    </w:p>
    <w:p w14:paraId="4A335E9B" w14:textId="77777777" w:rsidR="00877541" w:rsidRDefault="00AD696D" w:rsidP="0009358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3A8E">
        <w:rPr>
          <w:rFonts w:ascii="Times New Roman" w:hAnsi="Times New Roman" w:cs="Times New Roman"/>
          <w:sz w:val="28"/>
          <w:szCs w:val="28"/>
        </w:rPr>
        <w:t>забезпечення прозорості та ефективності впровадження Про</w:t>
      </w:r>
      <w:r w:rsidR="00520D43" w:rsidRPr="00F83A8E">
        <w:rPr>
          <w:rFonts w:ascii="Times New Roman" w:hAnsi="Times New Roman" w:cs="Times New Roman"/>
          <w:sz w:val="28"/>
          <w:szCs w:val="28"/>
        </w:rPr>
        <w:t>є</w:t>
      </w:r>
      <w:r w:rsidRPr="00F83A8E">
        <w:rPr>
          <w:rFonts w:ascii="Times New Roman" w:hAnsi="Times New Roman" w:cs="Times New Roman"/>
          <w:sz w:val="28"/>
          <w:szCs w:val="28"/>
        </w:rPr>
        <w:t>кту;</w:t>
      </w:r>
    </w:p>
    <w:p w14:paraId="1D9755E6" w14:textId="2FC14B15" w:rsidR="00843D28" w:rsidRPr="00CC2061" w:rsidRDefault="00AD696D" w:rsidP="0009358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C2061">
        <w:rPr>
          <w:rFonts w:ascii="Times New Roman" w:hAnsi="Times New Roman" w:cs="Times New Roman"/>
          <w:sz w:val="28"/>
          <w:szCs w:val="28"/>
        </w:rPr>
        <w:t>здійснення інших дій з метою всебічного сприяння реалізації Про</w:t>
      </w:r>
      <w:r w:rsidR="00520D43" w:rsidRPr="00CC2061">
        <w:rPr>
          <w:rFonts w:ascii="Times New Roman" w:hAnsi="Times New Roman" w:cs="Times New Roman"/>
          <w:sz w:val="28"/>
          <w:szCs w:val="28"/>
        </w:rPr>
        <w:t>є</w:t>
      </w:r>
      <w:r w:rsidRPr="00CC2061">
        <w:rPr>
          <w:rFonts w:ascii="Times New Roman" w:hAnsi="Times New Roman" w:cs="Times New Roman"/>
          <w:sz w:val="28"/>
          <w:szCs w:val="28"/>
        </w:rPr>
        <w:t>кту.</w:t>
      </w:r>
    </w:p>
    <w:p w14:paraId="5E2AC94C" w14:textId="77777777" w:rsidR="00843D28" w:rsidRDefault="00843D28" w:rsidP="00843D2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F67E1FA" w14:textId="51C71984" w:rsidR="00AD696D" w:rsidRPr="00843D28" w:rsidRDefault="00520D43" w:rsidP="00843D2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3D28">
        <w:rPr>
          <w:rFonts w:ascii="Times New Roman" w:hAnsi="Times New Roman" w:cs="Times New Roman"/>
          <w:sz w:val="28"/>
          <w:szCs w:val="28"/>
        </w:rPr>
        <w:t>1</w:t>
      </w:r>
      <w:r w:rsidR="00661864" w:rsidRPr="00843D28">
        <w:rPr>
          <w:rFonts w:ascii="Times New Roman" w:hAnsi="Times New Roman" w:cs="Times New Roman"/>
          <w:sz w:val="28"/>
          <w:szCs w:val="28"/>
        </w:rPr>
        <w:t>6</w:t>
      </w:r>
      <w:r w:rsidRPr="00843D28">
        <w:rPr>
          <w:rFonts w:ascii="Times New Roman" w:hAnsi="Times New Roman" w:cs="Times New Roman"/>
          <w:sz w:val="28"/>
          <w:szCs w:val="28"/>
        </w:rPr>
        <w:t>. </w:t>
      </w:r>
      <w:r w:rsidR="00266DAF" w:rsidRPr="00843D28">
        <w:rPr>
          <w:rFonts w:ascii="Times New Roman" w:hAnsi="Times New Roman" w:cs="Times New Roman"/>
          <w:sz w:val="28"/>
          <w:szCs w:val="28"/>
        </w:rPr>
        <w:t>Комісія</w:t>
      </w:r>
      <w:r w:rsidR="00AD696D" w:rsidRPr="00843D28">
        <w:rPr>
          <w:rFonts w:ascii="Times New Roman" w:hAnsi="Times New Roman" w:cs="Times New Roman"/>
          <w:sz w:val="28"/>
          <w:szCs w:val="28"/>
        </w:rPr>
        <w:t xml:space="preserve"> має право:</w:t>
      </w:r>
    </w:p>
    <w:p w14:paraId="3F5501AC" w14:textId="77777777" w:rsidR="00AD696D" w:rsidRPr="00F83A8E" w:rsidRDefault="00AD696D" w:rsidP="004F39E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A8E">
        <w:rPr>
          <w:rFonts w:ascii="Times New Roman" w:hAnsi="Times New Roman" w:cs="Times New Roman"/>
          <w:sz w:val="28"/>
          <w:szCs w:val="28"/>
        </w:rPr>
        <w:t>отримувати в установленому порядку інформацію та матеріали, необхідні для її діяльності, у порядку, передбаченому законодавством України;</w:t>
      </w:r>
    </w:p>
    <w:p w14:paraId="3B2DF2C2" w14:textId="566C3588" w:rsidR="00AD696D" w:rsidRPr="00F83A8E" w:rsidRDefault="00AD696D" w:rsidP="004F39E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A8E">
        <w:rPr>
          <w:rFonts w:ascii="Times New Roman" w:hAnsi="Times New Roman" w:cs="Times New Roman"/>
          <w:sz w:val="28"/>
          <w:szCs w:val="28"/>
        </w:rPr>
        <w:t xml:space="preserve">заслуховувати на своїх засіданнях інформацію з питань, що належить до діяльності </w:t>
      </w:r>
      <w:r w:rsidR="007B31C2" w:rsidRPr="00F83A8E">
        <w:rPr>
          <w:rFonts w:ascii="Times New Roman" w:hAnsi="Times New Roman" w:cs="Times New Roman"/>
          <w:sz w:val="28"/>
          <w:szCs w:val="28"/>
        </w:rPr>
        <w:t>Комісії</w:t>
      </w:r>
      <w:r w:rsidRPr="00F83A8E">
        <w:rPr>
          <w:rFonts w:ascii="Times New Roman" w:hAnsi="Times New Roman" w:cs="Times New Roman"/>
          <w:sz w:val="28"/>
          <w:szCs w:val="28"/>
        </w:rPr>
        <w:t>;</w:t>
      </w:r>
    </w:p>
    <w:p w14:paraId="11873171" w14:textId="6581D0E2" w:rsidR="00046322" w:rsidRPr="00F83A8E" w:rsidRDefault="00046322" w:rsidP="004F39EB">
      <w:pPr>
        <w:pStyle w:val="a9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F83A8E">
        <w:rPr>
          <w:sz w:val="28"/>
          <w:szCs w:val="28"/>
          <w:lang w:val="uk-UA"/>
        </w:rPr>
        <w:t>порушувати питання, пов'язані з реалізацією про</w:t>
      </w:r>
      <w:r>
        <w:rPr>
          <w:sz w:val="28"/>
          <w:szCs w:val="28"/>
          <w:lang w:val="uk-UA"/>
        </w:rPr>
        <w:t xml:space="preserve">єкту та отримувати інформацію </w:t>
      </w:r>
      <w:r w:rsidR="00C90D1A">
        <w:rPr>
          <w:sz w:val="28"/>
          <w:szCs w:val="28"/>
          <w:lang w:val="uk-UA"/>
        </w:rPr>
        <w:t>щодо реалізації проєкту, висловлю</w:t>
      </w:r>
      <w:r w:rsidRPr="00F83A8E">
        <w:rPr>
          <w:sz w:val="28"/>
          <w:szCs w:val="28"/>
          <w:lang w:val="uk-UA"/>
        </w:rPr>
        <w:t>в</w:t>
      </w:r>
      <w:r w:rsidR="00C90D1A">
        <w:rPr>
          <w:sz w:val="28"/>
          <w:szCs w:val="28"/>
          <w:lang w:val="uk-UA"/>
        </w:rPr>
        <w:t>а</w:t>
      </w:r>
      <w:r w:rsidRPr="00F83A8E">
        <w:rPr>
          <w:sz w:val="28"/>
          <w:szCs w:val="28"/>
          <w:lang w:val="uk-UA"/>
        </w:rPr>
        <w:t>ти свою експертну думку та позицію щодо обговорюваних питань та реалізації проєкту;</w:t>
      </w:r>
    </w:p>
    <w:p w14:paraId="7DB62F07" w14:textId="6F42DEDE" w:rsidR="00046322" w:rsidRDefault="00046322" w:rsidP="004F39EB">
      <w:pPr>
        <w:pStyle w:val="a9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F83A8E">
        <w:rPr>
          <w:sz w:val="28"/>
          <w:szCs w:val="28"/>
          <w:lang w:val="uk-UA"/>
        </w:rPr>
        <w:t xml:space="preserve">пропонувати Голові </w:t>
      </w:r>
      <w:r w:rsidR="00C90D1A">
        <w:rPr>
          <w:sz w:val="28"/>
          <w:szCs w:val="28"/>
          <w:lang w:val="uk-UA"/>
        </w:rPr>
        <w:t xml:space="preserve">Комісії </w:t>
      </w:r>
      <w:r w:rsidRPr="00F83A8E">
        <w:rPr>
          <w:sz w:val="28"/>
          <w:szCs w:val="28"/>
          <w:lang w:val="uk-UA"/>
        </w:rPr>
        <w:t>склика</w:t>
      </w:r>
      <w:r w:rsidR="00C90D1A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позачергов</w:t>
      </w:r>
      <w:r w:rsidR="00C90D1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збор</w:t>
      </w:r>
      <w:r w:rsidR="00C90D1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Комісії</w:t>
      </w:r>
      <w:r w:rsidRPr="00F83A8E">
        <w:rPr>
          <w:sz w:val="28"/>
          <w:szCs w:val="28"/>
          <w:lang w:val="uk-UA"/>
        </w:rPr>
        <w:t xml:space="preserve"> та вносити пропозиц</w:t>
      </w:r>
      <w:r w:rsidR="00843D28">
        <w:rPr>
          <w:sz w:val="28"/>
          <w:szCs w:val="28"/>
          <w:lang w:val="uk-UA"/>
        </w:rPr>
        <w:t>ії до порядку денного засідання;</w:t>
      </w:r>
    </w:p>
    <w:p w14:paraId="67A99E7E" w14:textId="776C53C3" w:rsidR="00843D28" w:rsidRPr="00F83A8E" w:rsidRDefault="00843D28" w:rsidP="004F39EB">
      <w:pPr>
        <w:pStyle w:val="a9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F83A8E">
        <w:rPr>
          <w:sz w:val="28"/>
          <w:szCs w:val="28"/>
          <w:lang w:val="uk-UA"/>
        </w:rPr>
        <w:t>нада</w:t>
      </w:r>
      <w:r>
        <w:rPr>
          <w:sz w:val="28"/>
          <w:szCs w:val="28"/>
          <w:lang w:val="uk-UA"/>
        </w:rPr>
        <w:t>вати</w:t>
      </w:r>
      <w:r w:rsidRPr="00F83A8E">
        <w:rPr>
          <w:sz w:val="28"/>
          <w:szCs w:val="28"/>
          <w:lang w:val="uk-UA"/>
        </w:rPr>
        <w:t xml:space="preserve"> коментарі до проєкту протоколу засідання електронною поштою не пізніше 10 (десяти) робочих днів після</w:t>
      </w:r>
      <w:r>
        <w:rPr>
          <w:sz w:val="28"/>
          <w:szCs w:val="28"/>
          <w:lang w:val="uk-UA"/>
        </w:rPr>
        <w:t xml:space="preserve"> його отримання.</w:t>
      </w:r>
      <w:r w:rsidRPr="00F83A8E">
        <w:rPr>
          <w:sz w:val="28"/>
          <w:szCs w:val="28"/>
          <w:lang w:val="uk-UA"/>
        </w:rPr>
        <w:t xml:space="preserve"> </w:t>
      </w:r>
    </w:p>
    <w:p w14:paraId="6715E56E" w14:textId="78AA4713" w:rsidR="00DB4739" w:rsidRPr="00843D28" w:rsidRDefault="00520D43" w:rsidP="00843D28">
      <w:pPr>
        <w:pStyle w:val="a3"/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A8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61864" w:rsidRPr="00F83A8E">
        <w:rPr>
          <w:rFonts w:ascii="Times New Roman" w:hAnsi="Times New Roman" w:cs="Times New Roman"/>
          <w:sz w:val="28"/>
          <w:szCs w:val="28"/>
        </w:rPr>
        <w:t>7</w:t>
      </w:r>
      <w:r w:rsidRPr="00F83A8E">
        <w:rPr>
          <w:rFonts w:ascii="Times New Roman" w:hAnsi="Times New Roman" w:cs="Times New Roman"/>
          <w:sz w:val="28"/>
          <w:szCs w:val="28"/>
        </w:rPr>
        <w:t>. </w:t>
      </w:r>
      <w:r w:rsidR="00DB4739" w:rsidRPr="00843D28">
        <w:rPr>
          <w:rFonts w:ascii="Times New Roman" w:hAnsi="Times New Roman" w:cs="Times New Roman"/>
          <w:sz w:val="28"/>
          <w:szCs w:val="28"/>
        </w:rPr>
        <w:t>Голова Комісії:</w:t>
      </w:r>
    </w:p>
    <w:p w14:paraId="4E0F9509" w14:textId="77777777" w:rsidR="00CB4446" w:rsidRPr="00F83A8E" w:rsidRDefault="00CB4446" w:rsidP="004F39EB">
      <w:pPr>
        <w:pStyle w:val="a9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F83A8E">
        <w:rPr>
          <w:sz w:val="28"/>
          <w:szCs w:val="28"/>
          <w:lang w:val="uk-UA"/>
        </w:rPr>
        <w:t xml:space="preserve">координує роботу Комісії, </w:t>
      </w:r>
      <w:proofErr w:type="spellStart"/>
      <w:r w:rsidR="00DB4739" w:rsidRPr="00F83A8E">
        <w:rPr>
          <w:sz w:val="28"/>
          <w:szCs w:val="28"/>
          <w:lang w:val="uk-UA"/>
        </w:rPr>
        <w:t>скликає</w:t>
      </w:r>
      <w:proofErr w:type="spellEnd"/>
      <w:r w:rsidR="00DB4739" w:rsidRPr="00F83A8E">
        <w:rPr>
          <w:sz w:val="28"/>
          <w:szCs w:val="28"/>
          <w:lang w:val="uk-UA"/>
        </w:rPr>
        <w:t xml:space="preserve"> і проводить засідання Комісії, затверджує перелік питань для розгляду на засіданнях, підписує протоколи засідань Комісії;</w:t>
      </w:r>
    </w:p>
    <w:p w14:paraId="7DBDAF2B" w14:textId="29D296E2" w:rsidR="00520D43" w:rsidRPr="00F83A8E" w:rsidRDefault="00B94B6D" w:rsidP="004F39E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A8E">
        <w:rPr>
          <w:rFonts w:ascii="Times New Roman" w:hAnsi="Times New Roman" w:cs="Times New Roman"/>
          <w:sz w:val="28"/>
          <w:szCs w:val="28"/>
        </w:rPr>
        <w:t xml:space="preserve">здійснює інші повноваження відповідно до цього Положення та прийнятих </w:t>
      </w:r>
      <w:r w:rsidR="007B31C2" w:rsidRPr="00F83A8E">
        <w:rPr>
          <w:rFonts w:ascii="Times New Roman" w:hAnsi="Times New Roman" w:cs="Times New Roman"/>
          <w:sz w:val="28"/>
          <w:szCs w:val="28"/>
        </w:rPr>
        <w:t xml:space="preserve">Комісією </w:t>
      </w:r>
      <w:r w:rsidR="007A725B">
        <w:rPr>
          <w:rFonts w:ascii="Times New Roman" w:hAnsi="Times New Roman" w:cs="Times New Roman"/>
          <w:sz w:val="28"/>
          <w:szCs w:val="28"/>
        </w:rPr>
        <w:t>рішень.</w:t>
      </w:r>
    </w:p>
    <w:p w14:paraId="70F60C04" w14:textId="2877DD0D" w:rsidR="00B94B6D" w:rsidRPr="00F83A8E" w:rsidRDefault="00520D43" w:rsidP="004F39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A8E">
        <w:rPr>
          <w:rFonts w:ascii="Times New Roman" w:hAnsi="Times New Roman" w:cs="Times New Roman"/>
          <w:sz w:val="28"/>
          <w:szCs w:val="28"/>
        </w:rPr>
        <w:t>У</w:t>
      </w:r>
      <w:r w:rsidR="00463B85">
        <w:rPr>
          <w:rFonts w:ascii="Times New Roman" w:hAnsi="Times New Roman" w:cs="Times New Roman"/>
          <w:sz w:val="28"/>
          <w:szCs w:val="28"/>
        </w:rPr>
        <w:t xml:space="preserve"> разі відсутності Г</w:t>
      </w:r>
      <w:r w:rsidR="00B94B6D" w:rsidRPr="00F83A8E">
        <w:rPr>
          <w:rFonts w:ascii="Times New Roman" w:hAnsi="Times New Roman" w:cs="Times New Roman"/>
          <w:sz w:val="28"/>
          <w:szCs w:val="28"/>
        </w:rPr>
        <w:t xml:space="preserve">олови </w:t>
      </w:r>
      <w:r w:rsidR="007B31C2" w:rsidRPr="00F83A8E">
        <w:rPr>
          <w:rFonts w:ascii="Times New Roman" w:hAnsi="Times New Roman" w:cs="Times New Roman"/>
          <w:sz w:val="28"/>
          <w:szCs w:val="28"/>
        </w:rPr>
        <w:t>Комісії</w:t>
      </w:r>
      <w:r w:rsidR="00097437" w:rsidRPr="00F83A8E">
        <w:rPr>
          <w:rFonts w:ascii="Times New Roman" w:hAnsi="Times New Roman" w:cs="Times New Roman"/>
          <w:sz w:val="28"/>
          <w:szCs w:val="28"/>
        </w:rPr>
        <w:t xml:space="preserve">, </w:t>
      </w:r>
      <w:r w:rsidR="0043037B" w:rsidRPr="00F83A8E">
        <w:rPr>
          <w:rFonts w:ascii="Times New Roman" w:hAnsi="Times New Roman" w:cs="Times New Roman"/>
          <w:sz w:val="28"/>
          <w:szCs w:val="28"/>
        </w:rPr>
        <w:t xml:space="preserve">його обов’язки виконує </w:t>
      </w:r>
      <w:r w:rsidR="00463B85">
        <w:rPr>
          <w:rFonts w:ascii="Times New Roman" w:hAnsi="Times New Roman" w:cs="Times New Roman"/>
          <w:sz w:val="28"/>
          <w:szCs w:val="28"/>
        </w:rPr>
        <w:t>З</w:t>
      </w:r>
      <w:r w:rsidR="00BE5FEE" w:rsidRPr="00F83A8E">
        <w:rPr>
          <w:rFonts w:ascii="Times New Roman" w:hAnsi="Times New Roman" w:cs="Times New Roman"/>
          <w:sz w:val="28"/>
          <w:szCs w:val="28"/>
        </w:rPr>
        <w:t>аступник Голови</w:t>
      </w:r>
      <w:r w:rsidR="0043037B" w:rsidRPr="00F83A8E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7A725B">
        <w:rPr>
          <w:rFonts w:ascii="Times New Roman" w:hAnsi="Times New Roman" w:cs="Times New Roman"/>
          <w:sz w:val="28"/>
          <w:szCs w:val="28"/>
        </w:rPr>
        <w:t>.</w:t>
      </w:r>
    </w:p>
    <w:p w14:paraId="3B65B2FE" w14:textId="1274B7FA" w:rsidR="00DB4739" w:rsidRPr="00F83A8E" w:rsidRDefault="00BE7083" w:rsidP="004F39E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DB4739" w:rsidRPr="00F83A8E">
        <w:rPr>
          <w:rFonts w:ascii="Times New Roman" w:hAnsi="Times New Roman" w:cs="Times New Roman"/>
          <w:sz w:val="28"/>
          <w:szCs w:val="28"/>
        </w:rPr>
        <w:t>Секретар Комісії:</w:t>
      </w:r>
    </w:p>
    <w:p w14:paraId="4C1CB9BB" w14:textId="5879B5F1" w:rsidR="00BE5FEE" w:rsidRPr="00F83A8E" w:rsidRDefault="00BE5FEE" w:rsidP="004F39E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A8E">
        <w:rPr>
          <w:rFonts w:ascii="Times New Roman" w:hAnsi="Times New Roman" w:cs="Times New Roman"/>
          <w:sz w:val="28"/>
          <w:szCs w:val="28"/>
        </w:rPr>
        <w:t xml:space="preserve">узгоджує з </w:t>
      </w:r>
      <w:r w:rsidR="00CA4156">
        <w:rPr>
          <w:rFonts w:ascii="Times New Roman" w:hAnsi="Times New Roman" w:cs="Times New Roman"/>
          <w:sz w:val="28"/>
          <w:szCs w:val="28"/>
        </w:rPr>
        <w:t>Г</w:t>
      </w:r>
      <w:r w:rsidR="006D3EC3" w:rsidRPr="00F83A8E">
        <w:rPr>
          <w:rFonts w:ascii="Times New Roman" w:hAnsi="Times New Roman" w:cs="Times New Roman"/>
          <w:sz w:val="28"/>
          <w:szCs w:val="28"/>
        </w:rPr>
        <w:t>оловою Комісії</w:t>
      </w:r>
      <w:r w:rsidR="00B94B6D" w:rsidRPr="00F83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6B5">
        <w:rPr>
          <w:rFonts w:ascii="Times New Roman" w:hAnsi="Times New Roman" w:cs="Times New Roman"/>
          <w:sz w:val="28"/>
          <w:szCs w:val="28"/>
        </w:rPr>
        <w:t>проє</w:t>
      </w:r>
      <w:r w:rsidR="002F7CAA" w:rsidRPr="00F83A8E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2F7CAA" w:rsidRPr="00F83A8E">
        <w:rPr>
          <w:rFonts w:ascii="Times New Roman" w:hAnsi="Times New Roman" w:cs="Times New Roman"/>
          <w:sz w:val="28"/>
          <w:szCs w:val="28"/>
        </w:rPr>
        <w:t xml:space="preserve"> </w:t>
      </w:r>
      <w:r w:rsidR="00B94B6D" w:rsidRPr="00F83A8E">
        <w:rPr>
          <w:rFonts w:ascii="Times New Roman" w:hAnsi="Times New Roman" w:cs="Times New Roman"/>
          <w:sz w:val="28"/>
          <w:szCs w:val="28"/>
        </w:rPr>
        <w:t>поря</w:t>
      </w:r>
      <w:r w:rsidR="002F7CAA" w:rsidRPr="00F83A8E">
        <w:rPr>
          <w:rFonts w:ascii="Times New Roman" w:hAnsi="Times New Roman" w:cs="Times New Roman"/>
          <w:sz w:val="28"/>
          <w:szCs w:val="28"/>
        </w:rPr>
        <w:t>дку денного</w:t>
      </w:r>
      <w:r w:rsidR="00B94B6D" w:rsidRPr="00F83A8E">
        <w:rPr>
          <w:rFonts w:ascii="Times New Roman" w:hAnsi="Times New Roman" w:cs="Times New Roman"/>
          <w:sz w:val="28"/>
          <w:szCs w:val="28"/>
        </w:rPr>
        <w:t xml:space="preserve"> засідань </w:t>
      </w:r>
      <w:r w:rsidR="007B31C2" w:rsidRPr="00F83A8E">
        <w:rPr>
          <w:rFonts w:ascii="Times New Roman" w:hAnsi="Times New Roman" w:cs="Times New Roman"/>
          <w:sz w:val="28"/>
          <w:szCs w:val="28"/>
        </w:rPr>
        <w:t>Комісії</w:t>
      </w:r>
      <w:r w:rsidRPr="00F83A8E">
        <w:rPr>
          <w:rFonts w:ascii="Times New Roman" w:hAnsi="Times New Roman" w:cs="Times New Roman"/>
          <w:sz w:val="28"/>
          <w:szCs w:val="28"/>
        </w:rPr>
        <w:t>;</w:t>
      </w:r>
    </w:p>
    <w:p w14:paraId="27599EF0" w14:textId="7547F66E" w:rsidR="00DB4739" w:rsidRPr="00F83A8E" w:rsidRDefault="00FD0448" w:rsidP="004F39E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готує доручення </w:t>
      </w:r>
      <w:r w:rsidR="00DB4739" w:rsidRPr="00F83A8E">
        <w:rPr>
          <w:rFonts w:ascii="Times New Roman" w:hAnsi="Times New Roman" w:cs="Times New Roman"/>
          <w:sz w:val="28"/>
          <w:szCs w:val="28"/>
        </w:rPr>
        <w:t xml:space="preserve">та інші документи для </w:t>
      </w:r>
      <w:r w:rsidR="003B0AE9">
        <w:rPr>
          <w:rFonts w:ascii="Times New Roman" w:hAnsi="Times New Roman" w:cs="Times New Roman"/>
          <w:sz w:val="28"/>
          <w:szCs w:val="28"/>
        </w:rPr>
        <w:t xml:space="preserve">ознайомлення та </w:t>
      </w:r>
      <w:r w:rsidR="00CA4156">
        <w:rPr>
          <w:rFonts w:ascii="Times New Roman" w:hAnsi="Times New Roman" w:cs="Times New Roman"/>
          <w:sz w:val="28"/>
          <w:szCs w:val="28"/>
        </w:rPr>
        <w:t>затвердження Г</w:t>
      </w:r>
      <w:r w:rsidR="00DB4739" w:rsidRPr="00F83A8E">
        <w:rPr>
          <w:rFonts w:ascii="Times New Roman" w:hAnsi="Times New Roman" w:cs="Times New Roman"/>
          <w:sz w:val="28"/>
          <w:szCs w:val="28"/>
        </w:rPr>
        <w:t>оловою Комісії</w:t>
      </w:r>
      <w:r w:rsidR="005A2F5F">
        <w:rPr>
          <w:rFonts w:ascii="Times New Roman" w:hAnsi="Times New Roman" w:cs="Times New Roman"/>
          <w:sz w:val="28"/>
          <w:szCs w:val="28"/>
        </w:rPr>
        <w:t>;</w:t>
      </w:r>
    </w:p>
    <w:p w14:paraId="343319F5" w14:textId="31A270A9" w:rsidR="00097437" w:rsidRDefault="00DB4739" w:rsidP="004F39EB">
      <w:pPr>
        <w:pStyle w:val="a9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F83A8E">
        <w:rPr>
          <w:sz w:val="28"/>
          <w:szCs w:val="28"/>
          <w:lang w:val="uk-UA"/>
        </w:rPr>
        <w:t>веде протокол засідання;</w:t>
      </w:r>
    </w:p>
    <w:p w14:paraId="374BBA5E" w14:textId="77777777" w:rsidR="00046322" w:rsidRDefault="00046322" w:rsidP="004F39EB">
      <w:pPr>
        <w:pStyle w:val="a9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формує та </w:t>
      </w:r>
      <w:r w:rsidRPr="00F83A8E">
        <w:rPr>
          <w:sz w:val="28"/>
          <w:szCs w:val="28"/>
          <w:lang w:val="uk-UA"/>
        </w:rPr>
        <w:t>організовує підготовку матеріалів до засідань</w:t>
      </w:r>
      <w:r>
        <w:rPr>
          <w:sz w:val="28"/>
          <w:szCs w:val="28"/>
          <w:lang w:val="uk-UA"/>
        </w:rPr>
        <w:t>;</w:t>
      </w:r>
    </w:p>
    <w:p w14:paraId="6F397552" w14:textId="77777777" w:rsidR="00046322" w:rsidRPr="00F83A8E" w:rsidRDefault="00046322" w:rsidP="004F39E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A8E">
        <w:rPr>
          <w:rFonts w:ascii="Times New Roman" w:hAnsi="Times New Roman" w:cs="Times New Roman"/>
          <w:sz w:val="28"/>
          <w:szCs w:val="28"/>
        </w:rPr>
        <w:t>готує звіти за поточний та попередні звітні періоди Проєкту для розгляду, обговорення та затвердження на засіданні Комісії;</w:t>
      </w:r>
    </w:p>
    <w:p w14:paraId="0A56CE71" w14:textId="23D87D6B" w:rsidR="00046322" w:rsidRDefault="00046322" w:rsidP="004F39EB">
      <w:pPr>
        <w:pStyle w:val="a9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F83A8E">
        <w:rPr>
          <w:sz w:val="28"/>
          <w:szCs w:val="28"/>
          <w:lang w:val="uk-UA"/>
        </w:rPr>
        <w:t>повідомляє членів Комісії про засідання та його порядок денний не пізніше</w:t>
      </w:r>
      <w:r>
        <w:rPr>
          <w:sz w:val="28"/>
          <w:szCs w:val="28"/>
          <w:lang w:val="uk-UA"/>
        </w:rPr>
        <w:t>,</w:t>
      </w:r>
      <w:r w:rsidRPr="00F83A8E">
        <w:rPr>
          <w:sz w:val="28"/>
          <w:szCs w:val="28"/>
          <w:lang w:val="uk-UA"/>
        </w:rPr>
        <w:t xml:space="preserve"> ніж за </w:t>
      </w:r>
      <w:r w:rsidR="00BE7083">
        <w:rPr>
          <w:sz w:val="28"/>
          <w:szCs w:val="28"/>
          <w:lang w:val="uk-UA"/>
        </w:rPr>
        <w:t>2 (</w:t>
      </w:r>
      <w:r w:rsidRPr="00F83A8E">
        <w:rPr>
          <w:sz w:val="28"/>
          <w:szCs w:val="28"/>
          <w:lang w:val="uk-UA"/>
        </w:rPr>
        <w:t>два</w:t>
      </w:r>
      <w:r w:rsidR="00BE7083">
        <w:rPr>
          <w:sz w:val="28"/>
          <w:szCs w:val="28"/>
          <w:lang w:val="uk-UA"/>
        </w:rPr>
        <w:t>)</w:t>
      </w:r>
      <w:r w:rsidRPr="00F83A8E">
        <w:rPr>
          <w:sz w:val="28"/>
          <w:szCs w:val="28"/>
          <w:lang w:val="uk-UA"/>
        </w:rPr>
        <w:t xml:space="preserve"> тижні до його проведення;</w:t>
      </w:r>
    </w:p>
    <w:p w14:paraId="3F3A7E12" w14:textId="77777777" w:rsidR="00046322" w:rsidRDefault="00046322" w:rsidP="004F39EB">
      <w:pPr>
        <w:pStyle w:val="a9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організовує синхронний переклад та веде відеозапис засідання Комісії, формує</w:t>
      </w:r>
      <w:r w:rsidRPr="00F83A8E">
        <w:rPr>
          <w:sz w:val="28"/>
          <w:szCs w:val="28"/>
          <w:lang w:val="uk-UA"/>
        </w:rPr>
        <w:t xml:space="preserve"> протокол</w:t>
      </w:r>
      <w:r>
        <w:rPr>
          <w:sz w:val="28"/>
          <w:szCs w:val="28"/>
          <w:lang w:val="uk-UA"/>
        </w:rPr>
        <w:t xml:space="preserve"> </w:t>
      </w:r>
      <w:r w:rsidRPr="00F83A8E">
        <w:rPr>
          <w:sz w:val="28"/>
          <w:szCs w:val="28"/>
          <w:lang w:val="uk-UA"/>
        </w:rPr>
        <w:t>засідання англійською та українською мовами;</w:t>
      </w:r>
    </w:p>
    <w:p w14:paraId="2DD3F431" w14:textId="15CC75C8" w:rsidR="00046322" w:rsidRPr="00F83A8E" w:rsidRDefault="00046322" w:rsidP="004F39EB">
      <w:pPr>
        <w:pStyle w:val="a9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F83A8E">
        <w:rPr>
          <w:sz w:val="28"/>
          <w:szCs w:val="28"/>
          <w:lang w:val="uk-UA"/>
        </w:rPr>
        <w:t xml:space="preserve">надсилає </w:t>
      </w:r>
      <w:proofErr w:type="spellStart"/>
      <w:r w:rsidRPr="00F83A8E">
        <w:rPr>
          <w:sz w:val="28"/>
          <w:szCs w:val="28"/>
          <w:lang w:val="uk-UA"/>
        </w:rPr>
        <w:t>проєкт</w:t>
      </w:r>
      <w:proofErr w:type="spellEnd"/>
      <w:r w:rsidRPr="00F83A8E">
        <w:rPr>
          <w:sz w:val="28"/>
          <w:szCs w:val="28"/>
          <w:lang w:val="uk-UA"/>
        </w:rPr>
        <w:t xml:space="preserve"> протоколу засідання Комісії всім членам Комісії протягом 5 (п’яти) </w:t>
      </w:r>
      <w:r>
        <w:rPr>
          <w:sz w:val="28"/>
          <w:szCs w:val="28"/>
          <w:lang w:val="uk-UA"/>
        </w:rPr>
        <w:t xml:space="preserve">робочих </w:t>
      </w:r>
      <w:r w:rsidRPr="00F83A8E">
        <w:rPr>
          <w:sz w:val="28"/>
          <w:szCs w:val="28"/>
          <w:lang w:val="uk-UA"/>
        </w:rPr>
        <w:t>днів після проведення засідання;</w:t>
      </w:r>
    </w:p>
    <w:p w14:paraId="37062003" w14:textId="189B856C" w:rsidR="007A725B" w:rsidRPr="00F83A8E" w:rsidRDefault="00DB4739" w:rsidP="004F39EB">
      <w:pPr>
        <w:pStyle w:val="a9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F83A8E">
        <w:rPr>
          <w:sz w:val="28"/>
          <w:szCs w:val="28"/>
          <w:lang w:val="uk-UA"/>
        </w:rPr>
        <w:t>виконує інші обов'я</w:t>
      </w:r>
      <w:r w:rsidR="00CA4156">
        <w:rPr>
          <w:sz w:val="28"/>
          <w:szCs w:val="28"/>
          <w:lang w:val="uk-UA"/>
        </w:rPr>
        <w:t>зки та доручення Г</w:t>
      </w:r>
      <w:r w:rsidR="00CE43C8">
        <w:rPr>
          <w:sz w:val="28"/>
          <w:szCs w:val="28"/>
          <w:lang w:val="uk-UA"/>
        </w:rPr>
        <w:t>олови Комісії</w:t>
      </w:r>
      <w:r w:rsidR="007A725B">
        <w:rPr>
          <w:sz w:val="28"/>
          <w:szCs w:val="28"/>
          <w:lang w:val="uk-UA"/>
        </w:rPr>
        <w:t>.</w:t>
      </w:r>
    </w:p>
    <w:p w14:paraId="6560E46A" w14:textId="77777777" w:rsidR="005D5A19" w:rsidRPr="00F83A8E" w:rsidRDefault="005D5A19" w:rsidP="004F39EB">
      <w:pPr>
        <w:pStyle w:val="a9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</w:p>
    <w:p w14:paraId="0201D25F" w14:textId="77777777" w:rsidR="009E1904" w:rsidRPr="00F83A8E" w:rsidRDefault="009E1904" w:rsidP="007A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150402" w14:textId="77777777" w:rsidR="004C70EF" w:rsidRPr="00F83A8E" w:rsidRDefault="004C70EF" w:rsidP="004C70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A8E">
        <w:rPr>
          <w:rFonts w:ascii="Times New Roman" w:eastAsia="Times New Roman" w:hAnsi="Times New Roman" w:cs="Times New Roman"/>
          <w:b/>
          <w:sz w:val="28"/>
          <w:szCs w:val="28"/>
        </w:rPr>
        <w:t xml:space="preserve">Заступник директора Департаменту – начальник </w:t>
      </w:r>
    </w:p>
    <w:p w14:paraId="0947B698" w14:textId="77777777" w:rsidR="004C70EF" w:rsidRPr="00F83A8E" w:rsidRDefault="004C70EF" w:rsidP="004C70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A8E">
        <w:rPr>
          <w:rFonts w:ascii="Times New Roman" w:eastAsia="Times New Roman" w:hAnsi="Times New Roman" w:cs="Times New Roman"/>
          <w:b/>
          <w:sz w:val="28"/>
          <w:szCs w:val="28"/>
        </w:rPr>
        <w:t xml:space="preserve">відділу формування екологічної стратегії </w:t>
      </w:r>
    </w:p>
    <w:p w14:paraId="1F348DFB" w14:textId="77777777" w:rsidR="004C70EF" w:rsidRPr="00F83A8E" w:rsidRDefault="004C70EF" w:rsidP="004C70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A8E">
        <w:rPr>
          <w:rFonts w:ascii="Times New Roman" w:eastAsia="Times New Roman" w:hAnsi="Times New Roman" w:cs="Times New Roman"/>
          <w:b/>
          <w:sz w:val="28"/>
          <w:szCs w:val="28"/>
        </w:rPr>
        <w:t xml:space="preserve">Департаменту стратегічного планування </w:t>
      </w:r>
    </w:p>
    <w:p w14:paraId="3E37A8D4" w14:textId="50CAD9BD" w:rsidR="004C70EF" w:rsidRPr="00F83A8E" w:rsidRDefault="004C70EF" w:rsidP="004C70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A8E">
        <w:rPr>
          <w:rFonts w:ascii="Times New Roman" w:eastAsia="Times New Roman" w:hAnsi="Times New Roman" w:cs="Times New Roman"/>
          <w:b/>
          <w:sz w:val="28"/>
          <w:szCs w:val="28"/>
        </w:rPr>
        <w:t>та міжнародної співпраці</w:t>
      </w:r>
      <w:r w:rsidRPr="00F83A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3A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3A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3A8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</w:t>
      </w:r>
      <w:r w:rsidR="005D5A1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F83A8E">
        <w:rPr>
          <w:rFonts w:ascii="Times New Roman" w:eastAsia="Times New Roman" w:hAnsi="Times New Roman" w:cs="Times New Roman"/>
          <w:b/>
          <w:sz w:val="28"/>
          <w:szCs w:val="28"/>
        </w:rPr>
        <w:t xml:space="preserve">   Алла ЛОБОДА</w:t>
      </w:r>
    </w:p>
    <w:p w14:paraId="0C78C630" w14:textId="7AFA1C1A" w:rsidR="004F78AF" w:rsidRPr="00F83A8E" w:rsidRDefault="004F78AF" w:rsidP="004C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7B8979" w14:textId="77777777" w:rsidR="002B7F54" w:rsidRPr="00F83A8E" w:rsidRDefault="002B7F54" w:rsidP="004C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7F54" w:rsidRPr="00F83A8E" w:rsidSect="00540FC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4C0B8" w14:textId="77777777" w:rsidR="001634DF" w:rsidRDefault="001634DF" w:rsidP="004F78AF">
      <w:pPr>
        <w:spacing w:after="0" w:line="240" w:lineRule="auto"/>
      </w:pPr>
      <w:r>
        <w:separator/>
      </w:r>
    </w:p>
  </w:endnote>
  <w:endnote w:type="continuationSeparator" w:id="0">
    <w:p w14:paraId="3A2351E8" w14:textId="77777777" w:rsidR="001634DF" w:rsidRDefault="001634DF" w:rsidP="004F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FBB85" w14:textId="77777777" w:rsidR="001634DF" w:rsidRDefault="001634DF" w:rsidP="004F78AF">
      <w:pPr>
        <w:spacing w:after="0" w:line="240" w:lineRule="auto"/>
      </w:pPr>
      <w:r>
        <w:separator/>
      </w:r>
    </w:p>
  </w:footnote>
  <w:footnote w:type="continuationSeparator" w:id="0">
    <w:p w14:paraId="4FE474E3" w14:textId="77777777" w:rsidR="001634DF" w:rsidRDefault="001634DF" w:rsidP="004F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465124"/>
      <w:docPartObj>
        <w:docPartGallery w:val="Page Numbers (Top of Page)"/>
        <w:docPartUnique/>
      </w:docPartObj>
    </w:sdtPr>
    <w:sdtEndPr/>
    <w:sdtContent>
      <w:p w14:paraId="01CF962E" w14:textId="4D92FCBA" w:rsidR="00540FC5" w:rsidRDefault="00B616A2" w:rsidP="00540FC5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15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C11690" w14:textId="77777777" w:rsidR="00540FC5" w:rsidRPr="00540FC5" w:rsidRDefault="00540FC5" w:rsidP="00540FC5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542F7"/>
    <w:multiLevelType w:val="hybridMultilevel"/>
    <w:tmpl w:val="B5DAE6FA"/>
    <w:lvl w:ilvl="0" w:tplc="9328F2A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6F6913"/>
    <w:multiLevelType w:val="hybridMultilevel"/>
    <w:tmpl w:val="969C86BC"/>
    <w:lvl w:ilvl="0" w:tplc="CB700A68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280714"/>
    <w:multiLevelType w:val="hybridMultilevel"/>
    <w:tmpl w:val="7F7425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80F59"/>
    <w:rsid w:val="00046322"/>
    <w:rsid w:val="00064809"/>
    <w:rsid w:val="000757E6"/>
    <w:rsid w:val="00093588"/>
    <w:rsid w:val="00097437"/>
    <w:rsid w:val="000A6959"/>
    <w:rsid w:val="000B2467"/>
    <w:rsid w:val="000B2F55"/>
    <w:rsid w:val="00120250"/>
    <w:rsid w:val="001455F0"/>
    <w:rsid w:val="001634DF"/>
    <w:rsid w:val="00173465"/>
    <w:rsid w:val="00173D7F"/>
    <w:rsid w:val="001E66FB"/>
    <w:rsid w:val="00216C2B"/>
    <w:rsid w:val="00217D50"/>
    <w:rsid w:val="00220A72"/>
    <w:rsid w:val="00262C64"/>
    <w:rsid w:val="00266DAF"/>
    <w:rsid w:val="0026754A"/>
    <w:rsid w:val="002911A9"/>
    <w:rsid w:val="002A601A"/>
    <w:rsid w:val="002B7F54"/>
    <w:rsid w:val="002D3D8A"/>
    <w:rsid w:val="002E5919"/>
    <w:rsid w:val="002F14EA"/>
    <w:rsid w:val="002F5036"/>
    <w:rsid w:val="002F7CAA"/>
    <w:rsid w:val="003146B5"/>
    <w:rsid w:val="00335DEA"/>
    <w:rsid w:val="003778FA"/>
    <w:rsid w:val="00377F53"/>
    <w:rsid w:val="003B0AE9"/>
    <w:rsid w:val="003E2C8C"/>
    <w:rsid w:val="003E4982"/>
    <w:rsid w:val="003E751A"/>
    <w:rsid w:val="0043037B"/>
    <w:rsid w:val="00430E4A"/>
    <w:rsid w:val="00431831"/>
    <w:rsid w:val="004418C4"/>
    <w:rsid w:val="0046343C"/>
    <w:rsid w:val="00463B85"/>
    <w:rsid w:val="004653A4"/>
    <w:rsid w:val="00480F59"/>
    <w:rsid w:val="00491C9A"/>
    <w:rsid w:val="004932B3"/>
    <w:rsid w:val="004B41C8"/>
    <w:rsid w:val="004C70EF"/>
    <w:rsid w:val="004F39EB"/>
    <w:rsid w:val="004F78AF"/>
    <w:rsid w:val="00505EAD"/>
    <w:rsid w:val="00506AE8"/>
    <w:rsid w:val="00520D43"/>
    <w:rsid w:val="00523B2C"/>
    <w:rsid w:val="005263CA"/>
    <w:rsid w:val="00540FC5"/>
    <w:rsid w:val="00551A43"/>
    <w:rsid w:val="005A2F5F"/>
    <w:rsid w:val="005B2981"/>
    <w:rsid w:val="005D5A19"/>
    <w:rsid w:val="00661864"/>
    <w:rsid w:val="006677F1"/>
    <w:rsid w:val="006D3EC3"/>
    <w:rsid w:val="006D663D"/>
    <w:rsid w:val="00706EE5"/>
    <w:rsid w:val="00752475"/>
    <w:rsid w:val="007952BB"/>
    <w:rsid w:val="007A725B"/>
    <w:rsid w:val="007B31C2"/>
    <w:rsid w:val="007B4614"/>
    <w:rsid w:val="007E3344"/>
    <w:rsid w:val="00836BDF"/>
    <w:rsid w:val="00843D28"/>
    <w:rsid w:val="00877541"/>
    <w:rsid w:val="00891598"/>
    <w:rsid w:val="008D45A7"/>
    <w:rsid w:val="00927258"/>
    <w:rsid w:val="00936529"/>
    <w:rsid w:val="00960560"/>
    <w:rsid w:val="009B0FA0"/>
    <w:rsid w:val="009B7FF1"/>
    <w:rsid w:val="009E1904"/>
    <w:rsid w:val="00A25D3B"/>
    <w:rsid w:val="00A40D80"/>
    <w:rsid w:val="00A53389"/>
    <w:rsid w:val="00A73513"/>
    <w:rsid w:val="00AB0FCE"/>
    <w:rsid w:val="00AD696D"/>
    <w:rsid w:val="00B06398"/>
    <w:rsid w:val="00B4165E"/>
    <w:rsid w:val="00B616A2"/>
    <w:rsid w:val="00B815E7"/>
    <w:rsid w:val="00B94B6D"/>
    <w:rsid w:val="00BB69F7"/>
    <w:rsid w:val="00BE5FEE"/>
    <w:rsid w:val="00BE7083"/>
    <w:rsid w:val="00C169E6"/>
    <w:rsid w:val="00C17CEA"/>
    <w:rsid w:val="00C27DC6"/>
    <w:rsid w:val="00C44D6F"/>
    <w:rsid w:val="00C90D1A"/>
    <w:rsid w:val="00C93F42"/>
    <w:rsid w:val="00CA4156"/>
    <w:rsid w:val="00CB4446"/>
    <w:rsid w:val="00CC2061"/>
    <w:rsid w:val="00CD597D"/>
    <w:rsid w:val="00CE43C8"/>
    <w:rsid w:val="00D255F1"/>
    <w:rsid w:val="00D5469F"/>
    <w:rsid w:val="00D54BC1"/>
    <w:rsid w:val="00D62648"/>
    <w:rsid w:val="00DB4739"/>
    <w:rsid w:val="00DB616C"/>
    <w:rsid w:val="00E02506"/>
    <w:rsid w:val="00E1394C"/>
    <w:rsid w:val="00E63150"/>
    <w:rsid w:val="00ED31CC"/>
    <w:rsid w:val="00EF3A55"/>
    <w:rsid w:val="00EF40DD"/>
    <w:rsid w:val="00EF5F3B"/>
    <w:rsid w:val="00F57DE3"/>
    <w:rsid w:val="00F83A8E"/>
    <w:rsid w:val="00FD0448"/>
    <w:rsid w:val="00FD338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B67ED"/>
  <w15:docId w15:val="{A92DE98F-921B-4778-B623-235FD906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59"/>
    <w:pPr>
      <w:ind w:left="720"/>
      <w:contextualSpacing/>
    </w:pPr>
  </w:style>
  <w:style w:type="table" w:styleId="a4">
    <w:name w:val="Table Grid"/>
    <w:basedOn w:val="a1"/>
    <w:uiPriority w:val="39"/>
    <w:rsid w:val="004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40F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FC5"/>
  </w:style>
  <w:style w:type="paragraph" w:styleId="a7">
    <w:name w:val="footer"/>
    <w:basedOn w:val="a"/>
    <w:link w:val="a8"/>
    <w:uiPriority w:val="99"/>
    <w:semiHidden/>
    <w:unhideWhenUsed/>
    <w:rsid w:val="00540F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0FC5"/>
  </w:style>
  <w:style w:type="paragraph" w:styleId="a9">
    <w:name w:val="Normal (Web)"/>
    <w:basedOn w:val="a"/>
    <w:uiPriority w:val="99"/>
    <w:unhideWhenUsed/>
    <w:rsid w:val="0026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7B31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31C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B31C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31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31C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B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B31C2"/>
    <w:rPr>
      <w:rFonts w:ascii="Segoe UI" w:hAnsi="Segoe UI" w:cs="Segoe UI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2E591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E591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59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B136-2043-404B-AFCC-91E20F11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3431</Words>
  <Characters>1956</Characters>
  <Application>Microsoft Office Word</Application>
  <DocSecurity>0</DocSecurity>
  <Lines>16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 Надія Віталіївна</dc:creator>
  <cp:keywords/>
  <dc:description/>
  <cp:lastModifiedBy>Ульвак Марина Вікторівна</cp:lastModifiedBy>
  <cp:revision>2</cp:revision>
  <cp:lastPrinted>2021-06-16T09:49:00Z</cp:lastPrinted>
  <dcterms:created xsi:type="dcterms:W3CDTF">2021-06-16T09:50:00Z</dcterms:created>
  <dcterms:modified xsi:type="dcterms:W3CDTF">2021-06-16T09:50:00Z</dcterms:modified>
</cp:coreProperties>
</file>