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899"/>
        <w:gridCol w:w="4955"/>
      </w:tblGrid>
      <w:tr w:rsidR="007C5BD4" w:rsidRPr="0091528C" w:rsidTr="00B24E67">
        <w:tc>
          <w:tcPr>
            <w:tcW w:w="2486" w:type="pct"/>
          </w:tcPr>
          <w:p w:rsidR="007C5BD4" w:rsidRPr="0091528C" w:rsidRDefault="007C5BD4" w:rsidP="009C6CA0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lang w:val="uk-UA" w:eastAsia="uk-UA"/>
              </w:rPr>
            </w:pPr>
            <w:bookmarkStart w:id="0" w:name="_Toc274921560"/>
            <w:bookmarkStart w:id="1" w:name="_GoBack"/>
            <w:bookmarkEnd w:id="1"/>
          </w:p>
        </w:tc>
        <w:tc>
          <w:tcPr>
            <w:tcW w:w="2514" w:type="pct"/>
          </w:tcPr>
          <w:p w:rsidR="00D975F7" w:rsidRPr="00466D29" w:rsidRDefault="007C5BD4" w:rsidP="00D975F7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466D29"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Додаток </w:t>
            </w:r>
            <w:r w:rsidR="00F32D0F" w:rsidRPr="00466D29"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5</w:t>
            </w:r>
            <w:r w:rsidRPr="00466D29"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7C5BD4" w:rsidRPr="0091528C" w:rsidRDefault="00466D29" w:rsidP="00D975F7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lang w:val="uk-UA" w:eastAsia="uk-UA"/>
              </w:rPr>
            </w:pPr>
            <w:r w:rsidRPr="004A43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st42"/>
                <w:sz w:val="28"/>
                <w:szCs w:val="28"/>
                <w:lang w:val="uk-UA"/>
              </w:rPr>
              <w:t>Порядку</w:t>
            </w:r>
            <w:r w:rsidRPr="00E50A86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="00F56064">
              <w:rPr>
                <w:rStyle w:val="st42"/>
                <w:sz w:val="28"/>
                <w:szCs w:val="28"/>
                <w:lang w:val="uk-UA"/>
              </w:rPr>
              <w:t>відбору об’єктів для здійснення</w:t>
            </w:r>
            <w:r>
              <w:rPr>
                <w:rStyle w:val="st42"/>
                <w:sz w:val="28"/>
                <w:szCs w:val="28"/>
                <w:lang w:val="uk-UA"/>
              </w:rPr>
              <w:t xml:space="preserve"> планових внутрішніх аудитів</w:t>
            </w:r>
            <w:r w:rsidRPr="00E50A86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42"/>
                <w:sz w:val="28"/>
                <w:szCs w:val="28"/>
                <w:lang w:val="uk-UA"/>
              </w:rPr>
              <w:t xml:space="preserve">в системі Міністерства захисту довкілля та природних ресурсів України  (пункт 11)          </w:t>
            </w:r>
          </w:p>
        </w:tc>
      </w:tr>
    </w:tbl>
    <w:p w:rsidR="00C049B2" w:rsidRDefault="00C049B2" w:rsidP="003217BA">
      <w:pPr>
        <w:pStyle w:val="2"/>
      </w:pPr>
    </w:p>
    <w:p w:rsidR="007C5BD4" w:rsidRPr="003217BA" w:rsidRDefault="007C5BD4" w:rsidP="003217BA">
      <w:pPr>
        <w:pStyle w:val="2"/>
      </w:pPr>
      <w:r w:rsidRPr="003217BA">
        <w:t xml:space="preserve">Критерії, за якими оцінюється ступінь </w:t>
      </w:r>
      <w:r w:rsidR="00FD6DC2" w:rsidRPr="003217BA">
        <w:t xml:space="preserve">(рівень) </w:t>
      </w:r>
      <w:r w:rsidRPr="003217BA">
        <w:t>ризику від провадження діяльності апарат</w:t>
      </w:r>
      <w:r w:rsidR="00427C2E" w:rsidRPr="003217BA">
        <w:t>у</w:t>
      </w:r>
      <w:r w:rsidRPr="003217BA">
        <w:t xml:space="preserve"> </w:t>
      </w:r>
      <w:r w:rsidR="00F32D0F" w:rsidRPr="003217BA">
        <w:t>Міндовкілля</w:t>
      </w:r>
      <w:r w:rsidRPr="003217BA">
        <w:t xml:space="preserve">, </w:t>
      </w:r>
      <w:r w:rsidR="00F32D0F" w:rsidRPr="003217BA">
        <w:t>бюджетних установ</w:t>
      </w:r>
      <w:r w:rsidR="00435F0E" w:rsidRPr="003217BA">
        <w:rPr>
          <w:color w:val="000000"/>
        </w:rPr>
        <w:t xml:space="preserve"> 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46"/>
        <w:gridCol w:w="1653"/>
        <w:gridCol w:w="593"/>
        <w:gridCol w:w="1341"/>
        <w:gridCol w:w="1544"/>
        <w:gridCol w:w="1064"/>
        <w:gridCol w:w="1349"/>
      </w:tblGrid>
      <w:tr w:rsidR="00F333C2" w:rsidRPr="0091528C" w:rsidTr="00DC1135">
        <w:trPr>
          <w:trHeight w:val="2165"/>
        </w:trPr>
        <w:tc>
          <w:tcPr>
            <w:tcW w:w="280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968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Критерії оцінки</w:t>
            </w:r>
          </w:p>
        </w:tc>
        <w:tc>
          <w:tcPr>
            <w:tcW w:w="822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962" w:type="pct"/>
            <w:gridSpan w:val="2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Значення критеріїв оцінки (за наявністю)</w:t>
            </w:r>
          </w:p>
        </w:tc>
        <w:tc>
          <w:tcPr>
            <w:tcW w:w="768" w:type="pct"/>
            <w:vAlign w:val="center"/>
          </w:tcPr>
          <w:p w:rsidR="009F143D" w:rsidRPr="0091528C" w:rsidRDefault="009F143D" w:rsidP="009F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3D">
              <w:rPr>
                <w:rFonts w:ascii="Times New Roman" w:hAnsi="Times New Roman"/>
                <w:sz w:val="20"/>
                <w:szCs w:val="20"/>
              </w:rPr>
              <w:t>Оцінка ймовірності</w:t>
            </w:r>
          </w:p>
        </w:tc>
        <w:tc>
          <w:tcPr>
            <w:tcW w:w="529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3D">
              <w:rPr>
                <w:rFonts w:ascii="Times New Roman" w:hAnsi="Times New Roman"/>
                <w:sz w:val="20"/>
                <w:szCs w:val="20"/>
              </w:rPr>
              <w:t>Оцінка впливу</w:t>
            </w:r>
          </w:p>
        </w:tc>
        <w:tc>
          <w:tcPr>
            <w:tcW w:w="671" w:type="pct"/>
            <w:vAlign w:val="center"/>
          </w:tcPr>
          <w:p w:rsidR="00B24E67" w:rsidRDefault="000479CF" w:rsidP="00F14F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CF">
              <w:rPr>
                <w:rFonts w:ascii="Times New Roman" w:hAnsi="Times New Roman"/>
                <w:sz w:val="20"/>
                <w:szCs w:val="20"/>
              </w:rPr>
              <w:t>Загальна оцінка ризику за ймовірніс</w:t>
            </w:r>
          </w:p>
          <w:p w:rsidR="009F143D" w:rsidRPr="0091528C" w:rsidRDefault="000479CF" w:rsidP="00F14F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CF">
              <w:rPr>
                <w:rFonts w:ascii="Times New Roman" w:hAnsi="Times New Roman"/>
                <w:sz w:val="20"/>
                <w:szCs w:val="20"/>
              </w:rPr>
              <w:t>тю та впливом</w:t>
            </w:r>
            <w:r w:rsidR="003E6DAC" w:rsidRPr="003E6D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44658" w:rsidRPr="00844658">
              <w:rPr>
                <w:rFonts w:ascii="Times New Roman" w:hAnsi="Times New Roman"/>
                <w:sz w:val="20"/>
                <w:szCs w:val="20"/>
              </w:rPr>
              <w:t>(</w:t>
            </w:r>
            <w:r w:rsidR="008446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="00844658" w:rsidRPr="008446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тупінь </w:t>
            </w:r>
            <w:r w:rsidR="00844658" w:rsidRPr="000E1FE7">
              <w:rPr>
                <w:rFonts w:ascii="Times New Roman" w:hAnsi="Times New Roman"/>
                <w:sz w:val="20"/>
                <w:szCs w:val="20"/>
              </w:rPr>
              <w:t>(рівень)</w:t>
            </w:r>
            <w:r w:rsidR="003E6DAC" w:rsidRPr="003E6D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44658" w:rsidRPr="008446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ризику</w:t>
            </w:r>
            <w:r w:rsidR="00844658" w:rsidRPr="008446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91528C" w:rsidTr="00DC1135">
        <w:trPr>
          <w:trHeight w:val="237"/>
        </w:trPr>
        <w:tc>
          <w:tcPr>
            <w:tcW w:w="280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pct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pct"/>
            <w:gridSpan w:val="2"/>
            <w:vAlign w:val="center"/>
          </w:tcPr>
          <w:p w:rsidR="009F143D" w:rsidRPr="0091528C" w:rsidRDefault="009F143D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" w:type="pct"/>
          </w:tcPr>
          <w:p w:rsidR="009F143D" w:rsidRPr="0091528C" w:rsidRDefault="00844658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</w:tcPr>
          <w:p w:rsidR="009F143D" w:rsidRPr="0091528C" w:rsidRDefault="00844658" w:rsidP="00702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  <w:vAlign w:val="center"/>
          </w:tcPr>
          <w:p w:rsidR="009F143D" w:rsidRPr="0091528C" w:rsidRDefault="00844658" w:rsidP="00F14F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27C6" w:rsidRPr="0091528C" w:rsidTr="00F333C2">
        <w:trPr>
          <w:trHeight w:val="237"/>
        </w:trPr>
        <w:tc>
          <w:tcPr>
            <w:tcW w:w="5000" w:type="pct"/>
            <w:gridSpan w:val="8"/>
          </w:tcPr>
          <w:p w:rsidR="000C27C6" w:rsidRPr="00B72C66" w:rsidRDefault="000C27C6" w:rsidP="007F61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C66">
              <w:rPr>
                <w:rFonts w:ascii="Times New Roman" w:hAnsi="Times New Roman"/>
                <w:b/>
                <w:sz w:val="20"/>
                <w:szCs w:val="20"/>
              </w:rPr>
              <w:t xml:space="preserve">Критерії, за якими оцінюється </w:t>
            </w:r>
            <w:r w:rsidRPr="000E1FE7">
              <w:rPr>
                <w:rFonts w:ascii="Times New Roman" w:hAnsi="Times New Roman"/>
                <w:b/>
                <w:sz w:val="20"/>
                <w:szCs w:val="20"/>
              </w:rPr>
              <w:t xml:space="preserve">ступінь </w:t>
            </w:r>
            <w:r w:rsidRPr="000E1FE7">
              <w:rPr>
                <w:rFonts w:ascii="Times New Roman" w:hAnsi="Times New Roman" w:cs="Cambria"/>
                <w:b/>
                <w:sz w:val="20"/>
                <w:szCs w:val="20"/>
                <w:lang w:eastAsia="ru-RU"/>
              </w:rPr>
              <w:t>(рівень)</w:t>
            </w:r>
            <w:r w:rsidR="003E6DAC" w:rsidRPr="003E6DAC">
              <w:rPr>
                <w:rFonts w:ascii="Times New Roman" w:hAnsi="Times New Roman" w:cs="Cambria"/>
                <w:b/>
                <w:sz w:val="20"/>
                <w:szCs w:val="20"/>
                <w:lang w:val="ru-RU" w:eastAsia="ru-RU"/>
              </w:rPr>
              <w:t xml:space="preserve"> </w:t>
            </w:r>
            <w:r w:rsidRPr="00B72C66">
              <w:rPr>
                <w:rFonts w:ascii="Times New Roman" w:hAnsi="Times New Roman"/>
                <w:b/>
                <w:sz w:val="20"/>
                <w:szCs w:val="20"/>
              </w:rPr>
              <w:t>ризиків</w:t>
            </w:r>
            <w:r w:rsidRPr="00B72C6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(фінансові)</w:t>
            </w:r>
          </w:p>
        </w:tc>
      </w:tr>
      <w:tr w:rsidR="00F333C2" w:rsidRPr="00FA2673" w:rsidTr="00DC1135">
        <w:trPr>
          <w:trHeight w:val="767"/>
        </w:trPr>
        <w:tc>
          <w:tcPr>
            <w:tcW w:w="280" w:type="pct"/>
            <w:vMerge w:val="restart"/>
            <w:vAlign w:val="center"/>
          </w:tcPr>
          <w:p w:rsidR="00D3228A" w:rsidRPr="00BB4A90" w:rsidRDefault="00BB4A90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pct"/>
            <w:vMerge w:val="restart"/>
            <w:vAlign w:val="center"/>
          </w:tcPr>
          <w:p w:rsidR="00D3228A" w:rsidRPr="00481B4E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Отримані бюджетні асигнування</w:t>
            </w:r>
          </w:p>
        </w:tc>
        <w:tc>
          <w:tcPr>
            <w:tcW w:w="822" w:type="pct"/>
            <w:vMerge w:val="restart"/>
            <w:vAlign w:val="center"/>
          </w:tcPr>
          <w:p w:rsidR="00D3228A" w:rsidRPr="00FA2673" w:rsidRDefault="00D3228A" w:rsidP="006D466B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Звіт про надходження та використання коштів загального фонду (форма </w:t>
            </w:r>
            <w:r w:rsidR="00E427CA"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№ 2д, № 2м (надійшло коштів за звітний період)).</w:t>
            </w:r>
          </w:p>
          <w:p w:rsidR="00D3228A" w:rsidRPr="00481B4E" w:rsidRDefault="00D3228A" w:rsidP="000E1FE7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3 роки </w:t>
            </w:r>
          </w:p>
        </w:tc>
        <w:tc>
          <w:tcPr>
            <w:tcW w:w="295" w:type="pct"/>
            <w:vAlign w:val="center"/>
          </w:tcPr>
          <w:p w:rsidR="00D3228A" w:rsidRPr="00FA2673" w:rsidRDefault="00D3228A" w:rsidP="00FD6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67" w:type="pct"/>
            <w:vAlign w:val="center"/>
          </w:tcPr>
          <w:p w:rsidR="00D3228A" w:rsidRPr="00FA2673" w:rsidRDefault="00D3228A" w:rsidP="00F86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Понад </w:t>
            </w:r>
            <w:r w:rsidR="00F86DAF" w:rsidRPr="00E427CA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D3228A" w:rsidRPr="00FA2673" w:rsidRDefault="00D3228A" w:rsidP="00F33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D3228A" w:rsidRPr="00FA2673" w:rsidRDefault="00D3228A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D3228A" w:rsidRPr="00FA2673" w:rsidRDefault="00CD6D3B" w:rsidP="0085609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3228A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1543"/>
        </w:trPr>
        <w:tc>
          <w:tcPr>
            <w:tcW w:w="280" w:type="pct"/>
            <w:vMerge/>
            <w:vAlign w:val="center"/>
          </w:tcPr>
          <w:p w:rsidR="00D3228A" w:rsidRPr="00FA2673" w:rsidRDefault="00D3228A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3228A" w:rsidRPr="00FA2673" w:rsidRDefault="00D3228A" w:rsidP="00FD6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67" w:type="pct"/>
            <w:vAlign w:val="center"/>
          </w:tcPr>
          <w:p w:rsidR="00D3228A" w:rsidRPr="00FA2673" w:rsidRDefault="00D3228A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F86DAF" w:rsidRPr="00564C17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  <w:p w:rsidR="00D3228A" w:rsidRPr="00FA2673" w:rsidRDefault="00D3228A" w:rsidP="00F86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F86DAF" w:rsidRPr="00564C17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3228A">
              <w:rPr>
                <w:rFonts w:ascii="Times New Roman" w:hAnsi="Times New Roman"/>
                <w:sz w:val="20"/>
                <w:szCs w:val="20"/>
              </w:rPr>
              <w:t>исокий</w:t>
            </w:r>
          </w:p>
        </w:tc>
        <w:tc>
          <w:tcPr>
            <w:tcW w:w="671" w:type="pct"/>
            <w:vAlign w:val="center"/>
          </w:tcPr>
          <w:p w:rsidR="00D3228A" w:rsidRPr="00FA2673" w:rsidRDefault="00D3228A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276"/>
        </w:trPr>
        <w:tc>
          <w:tcPr>
            <w:tcW w:w="280" w:type="pct"/>
            <w:vMerge/>
            <w:vAlign w:val="center"/>
          </w:tcPr>
          <w:p w:rsidR="00D3228A" w:rsidRPr="00FA2673" w:rsidRDefault="00D3228A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3228A" w:rsidRPr="00FA2673" w:rsidRDefault="00D3228A" w:rsidP="00FD6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67" w:type="pct"/>
            <w:vAlign w:val="center"/>
          </w:tcPr>
          <w:p w:rsidR="00D3228A" w:rsidRPr="00FA2673" w:rsidRDefault="00D3228A" w:rsidP="00F86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F86DAF" w:rsidRPr="00F86DAF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  <w:r w:rsidR="000E1FE7">
              <w:rPr>
                <w:rFonts w:ascii="Times New Roman" w:hAnsi="Times New Roman"/>
                <w:sz w:val="20"/>
                <w:szCs w:val="20"/>
              </w:rPr>
              <w:t xml:space="preserve">грн.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86DAF" w:rsidRPr="00F86DA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86DAF" w:rsidRPr="0080672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D3228A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D3228A">
              <w:rPr>
                <w:rFonts w:ascii="Times New Roman" w:hAnsi="Times New Roman"/>
                <w:sz w:val="20"/>
                <w:szCs w:val="20"/>
              </w:rPr>
              <w:t>(високий)</w:t>
            </w:r>
          </w:p>
        </w:tc>
      </w:tr>
      <w:tr w:rsidR="00F333C2" w:rsidRPr="00FA2673" w:rsidTr="00DC1135">
        <w:trPr>
          <w:trHeight w:val="276"/>
        </w:trPr>
        <w:tc>
          <w:tcPr>
            <w:tcW w:w="280" w:type="pct"/>
            <w:vMerge/>
            <w:vAlign w:val="center"/>
          </w:tcPr>
          <w:p w:rsidR="00D3228A" w:rsidRPr="00FA2673" w:rsidRDefault="00D3228A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D3228A" w:rsidRPr="00FA2673" w:rsidRDefault="00D3228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3228A" w:rsidRPr="00FA2673" w:rsidRDefault="00D3228A" w:rsidP="00FD6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67" w:type="pct"/>
            <w:vAlign w:val="center"/>
          </w:tcPr>
          <w:p w:rsidR="00D3228A" w:rsidRPr="00FA2673" w:rsidRDefault="000F3CE8" w:rsidP="00F86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F86DAF" w:rsidRPr="000E1FE7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D3228A" w:rsidRPr="00FA2673" w:rsidRDefault="000F3CE8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D3228A" w:rsidRPr="00FA2673" w:rsidRDefault="00CD6D3B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28A"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F333C2" w:rsidRPr="00FA2673" w:rsidTr="00DC1135">
        <w:trPr>
          <w:trHeight w:val="930"/>
        </w:trPr>
        <w:tc>
          <w:tcPr>
            <w:tcW w:w="280" w:type="pct"/>
            <w:vMerge w:val="restart"/>
            <w:vAlign w:val="center"/>
          </w:tcPr>
          <w:p w:rsidR="009E2EE7" w:rsidRPr="001955A2" w:rsidRDefault="001955A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8" w:type="pct"/>
            <w:vMerge w:val="restart"/>
            <w:vAlign w:val="center"/>
          </w:tcPr>
          <w:p w:rsidR="009E2EE7" w:rsidRPr="00481B4E" w:rsidRDefault="009E2EE7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Власні надходження (надходження і використання коштів, отриманих як плата за послуги, за іншими джерелами власних надходжень, інших надходжень спеціального фонду)</w:t>
            </w:r>
          </w:p>
        </w:tc>
        <w:tc>
          <w:tcPr>
            <w:tcW w:w="822" w:type="pct"/>
            <w:vMerge w:val="restart"/>
            <w:vAlign w:val="center"/>
          </w:tcPr>
          <w:p w:rsidR="009E2EE7" w:rsidRPr="00481B4E" w:rsidRDefault="009E2EE7" w:rsidP="006D466B">
            <w:pPr>
              <w:spacing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Звіт про надходження і використання коштів, отриманих як плата за послуги (форма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br/>
              <w:t xml:space="preserve">№ 4-1д, № 4-1м);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br/>
              <w:t>Звіт про надходження і використання коштів, отриманих за іншими джерелами власних надходжень</w:t>
            </w:r>
            <w:r w:rsidR="003E6DAC" w:rsidRPr="003E6D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(форма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br/>
              <w:t xml:space="preserve">№ 4-2д, № 4-2м); Звіт про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lastRenderedPageBreak/>
              <w:t>надходження і використання інших надходжень спеціальног</w:t>
            </w:r>
            <w:r w:rsidR="00B3012F">
              <w:rPr>
                <w:rFonts w:ascii="Times New Roman" w:hAnsi="Times New Roman"/>
                <w:sz w:val="20"/>
                <w:szCs w:val="20"/>
              </w:rPr>
              <w:t xml:space="preserve">о фонду (форма </w:t>
            </w:r>
            <w:r w:rsidR="00B3012F">
              <w:rPr>
                <w:rFonts w:ascii="Times New Roman" w:hAnsi="Times New Roman"/>
                <w:sz w:val="20"/>
                <w:szCs w:val="20"/>
              </w:rPr>
              <w:br/>
              <w:t xml:space="preserve">№ 4-3д, </w:t>
            </w:r>
            <w:r w:rsidR="00481B4E">
              <w:rPr>
                <w:rFonts w:ascii="Times New Roman" w:hAnsi="Times New Roman"/>
                <w:sz w:val="20"/>
                <w:szCs w:val="20"/>
              </w:rPr>
              <w:t>№ 4-3м)</w:t>
            </w:r>
          </w:p>
          <w:p w:rsidR="009E2EE7" w:rsidRPr="00481B4E" w:rsidRDefault="009E2EE7" w:rsidP="000E1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3 роки </w:t>
            </w:r>
          </w:p>
        </w:tc>
        <w:tc>
          <w:tcPr>
            <w:tcW w:w="295" w:type="pct"/>
            <w:vAlign w:val="center"/>
          </w:tcPr>
          <w:p w:rsidR="009E2EE7" w:rsidRPr="00FA2673" w:rsidRDefault="009E2EE7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67" w:type="pct"/>
            <w:vAlign w:val="center"/>
          </w:tcPr>
          <w:p w:rsidR="009E2EE7" w:rsidRPr="00FA2673" w:rsidRDefault="009E2EE7" w:rsidP="0080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Понад </w:t>
            </w:r>
            <w:r w:rsidR="0080672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3E6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млн. грн</w:t>
            </w:r>
          </w:p>
        </w:tc>
        <w:tc>
          <w:tcPr>
            <w:tcW w:w="768" w:type="pct"/>
            <w:vAlign w:val="center"/>
          </w:tcPr>
          <w:p w:rsidR="009E2EE7" w:rsidRPr="00FA2673" w:rsidRDefault="009E2EE7" w:rsidP="00174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9E2EE7" w:rsidRPr="00FA2673" w:rsidRDefault="009E2EE7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9E2EE7" w:rsidRPr="00FA2673" w:rsidRDefault="009E2EE7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1256"/>
        </w:trPr>
        <w:tc>
          <w:tcPr>
            <w:tcW w:w="280" w:type="pct"/>
            <w:vMerge/>
            <w:vAlign w:val="center"/>
          </w:tcPr>
          <w:p w:rsidR="009E2EE7" w:rsidRPr="00FA2673" w:rsidRDefault="009E2EE7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9E2EE7" w:rsidRPr="00FA2673" w:rsidRDefault="009E2EE7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9E2EE7" w:rsidRPr="00FA2673" w:rsidRDefault="009E2EE7" w:rsidP="006D466B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9E2EE7" w:rsidRPr="00FA2673" w:rsidRDefault="009E2EE7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67" w:type="pct"/>
            <w:vAlign w:val="center"/>
          </w:tcPr>
          <w:p w:rsidR="009E2EE7" w:rsidRPr="00FA2673" w:rsidRDefault="009E2EE7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806725" w:rsidRPr="00564C17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  <w:p w:rsidR="009E2EE7" w:rsidRPr="00FA2673" w:rsidRDefault="009E2EE7" w:rsidP="0080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806725" w:rsidRPr="00564C17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9E2EE7" w:rsidRPr="00FA2673" w:rsidRDefault="009E2EE7" w:rsidP="00174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9E2EE7" w:rsidRPr="00FA2673" w:rsidRDefault="009E2EE7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9E2EE7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E2EE7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F333C2" w:rsidRPr="00FA2673" w:rsidTr="00DC1135">
        <w:trPr>
          <w:trHeight w:val="256"/>
        </w:trPr>
        <w:tc>
          <w:tcPr>
            <w:tcW w:w="280" w:type="pct"/>
            <w:vMerge/>
            <w:vAlign w:val="center"/>
          </w:tcPr>
          <w:p w:rsidR="009E2EE7" w:rsidRPr="00FA2673" w:rsidRDefault="009E2EE7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9E2EE7" w:rsidRPr="00FA2673" w:rsidRDefault="009E2EE7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9E2EE7" w:rsidRPr="00FA2673" w:rsidRDefault="009E2EE7" w:rsidP="006D466B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9E2EE7" w:rsidRPr="00FA2673" w:rsidRDefault="009E2EE7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67" w:type="pct"/>
            <w:vAlign w:val="center"/>
          </w:tcPr>
          <w:p w:rsidR="009E2EE7" w:rsidRPr="00FA2673" w:rsidRDefault="009E2EE7" w:rsidP="0080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806725" w:rsidRPr="00882009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333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06725" w:rsidRPr="00FA2673">
              <w:rPr>
                <w:rFonts w:ascii="Times New Roman" w:hAnsi="Times New Roman"/>
                <w:sz w:val="20"/>
                <w:szCs w:val="20"/>
              </w:rPr>
              <w:t>млн. грн</w:t>
            </w:r>
            <w:r w:rsidR="00806725" w:rsidRPr="008067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806725" w:rsidRPr="00806725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9E2EE7" w:rsidRPr="00FA2673" w:rsidRDefault="009E2EE7" w:rsidP="00174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9E2EE7" w:rsidRPr="00FA2673" w:rsidRDefault="009E2EE7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9E2EE7" w:rsidRPr="00FA2673" w:rsidRDefault="00CD6D3B" w:rsidP="00392C1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2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2EE7" w:rsidRPr="00CF548F">
              <w:rPr>
                <w:rFonts w:ascii="Times New Roman" w:hAnsi="Times New Roman"/>
                <w:sz w:val="19"/>
                <w:szCs w:val="19"/>
              </w:rPr>
              <w:t>середній)</w:t>
            </w:r>
          </w:p>
        </w:tc>
      </w:tr>
      <w:tr w:rsidR="00F333C2" w:rsidRPr="00FA2673" w:rsidTr="00DC1135">
        <w:trPr>
          <w:trHeight w:val="256"/>
        </w:trPr>
        <w:tc>
          <w:tcPr>
            <w:tcW w:w="280" w:type="pct"/>
            <w:vMerge/>
            <w:vAlign w:val="center"/>
          </w:tcPr>
          <w:p w:rsidR="009E2EE7" w:rsidRPr="00FA2673" w:rsidRDefault="009E2EE7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9E2EE7" w:rsidRPr="00FA2673" w:rsidRDefault="009E2EE7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9E2EE7" w:rsidRPr="00FA2673" w:rsidRDefault="009E2EE7" w:rsidP="006D466B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9E2EE7" w:rsidRPr="001744E9" w:rsidRDefault="009E2EE7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67" w:type="pct"/>
            <w:vAlign w:val="center"/>
          </w:tcPr>
          <w:p w:rsidR="009E2EE7" w:rsidRPr="00FA2673" w:rsidRDefault="009E2EE7" w:rsidP="0080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8067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725" w:rsidRPr="00FA2673">
              <w:rPr>
                <w:rFonts w:ascii="Times New Roman" w:hAnsi="Times New Roman"/>
                <w:sz w:val="20"/>
                <w:szCs w:val="20"/>
              </w:rPr>
              <w:t>млн. грн</w:t>
            </w:r>
          </w:p>
        </w:tc>
        <w:tc>
          <w:tcPr>
            <w:tcW w:w="768" w:type="pct"/>
            <w:vAlign w:val="center"/>
          </w:tcPr>
          <w:p w:rsidR="009E2EE7" w:rsidRPr="00FA2673" w:rsidRDefault="009E2EE7" w:rsidP="00174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9E2EE7" w:rsidRPr="00FA2673" w:rsidRDefault="009E2EE7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9E2EE7" w:rsidRPr="00FA2673" w:rsidRDefault="00CD6D3B" w:rsidP="00CF548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2EE7">
              <w:rPr>
                <w:rFonts w:ascii="Times New Roman" w:hAnsi="Times New Roman"/>
                <w:sz w:val="20"/>
                <w:szCs w:val="20"/>
              </w:rPr>
              <w:t xml:space="preserve"> (низький)</w:t>
            </w:r>
          </w:p>
        </w:tc>
      </w:tr>
      <w:tr w:rsidR="00F333C2" w:rsidRPr="00FA2673" w:rsidTr="00DC1135">
        <w:trPr>
          <w:trHeight w:val="256"/>
        </w:trPr>
        <w:tc>
          <w:tcPr>
            <w:tcW w:w="280" w:type="pct"/>
            <w:vMerge w:val="restart"/>
            <w:vAlign w:val="center"/>
          </w:tcPr>
          <w:p w:rsidR="00392C11" w:rsidRPr="001955A2" w:rsidRDefault="001955A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8" w:type="pct"/>
            <w:vMerge w:val="restart"/>
            <w:vAlign w:val="center"/>
          </w:tcPr>
          <w:p w:rsidR="00392C11" w:rsidRPr="00481B4E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Отримані бюджетні асигнування по КЕКВ 3000 «Капітальні видатки»</w:t>
            </w:r>
          </w:p>
        </w:tc>
        <w:tc>
          <w:tcPr>
            <w:tcW w:w="822" w:type="pct"/>
            <w:vMerge w:val="restart"/>
            <w:vAlign w:val="center"/>
          </w:tcPr>
          <w:p w:rsidR="00392C11" w:rsidRPr="00481B4E" w:rsidRDefault="00392C11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Звіт про надходження та використання коштів загал</w:t>
            </w:r>
            <w:r w:rsidR="00481B4E">
              <w:rPr>
                <w:rFonts w:ascii="Times New Roman" w:hAnsi="Times New Roman"/>
                <w:sz w:val="20"/>
                <w:szCs w:val="20"/>
              </w:rPr>
              <w:t xml:space="preserve">ьного фонду (форма </w:t>
            </w:r>
            <w:r w:rsidR="003818B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481B4E">
              <w:rPr>
                <w:rFonts w:ascii="Times New Roman" w:hAnsi="Times New Roman"/>
                <w:sz w:val="20"/>
                <w:szCs w:val="20"/>
              </w:rPr>
              <w:t>№ 2д, № 2м)</w:t>
            </w:r>
            <w:r w:rsidR="006228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2C11" w:rsidRPr="00FA2673" w:rsidRDefault="00392C11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Звіт про надходження і використання коштів, отриманих як плата за послуги (форма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br/>
              <w:t xml:space="preserve">№ 4-1д, </w:t>
            </w:r>
            <w:r w:rsidR="00B3012F"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№ 4-1м); Звіт про надходження і використання коштів, отриманих за іншими джерелами власних надходжень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(форма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br/>
              <w:t xml:space="preserve">№ 4-2д, </w:t>
            </w:r>
            <w:r w:rsidR="00B3012F"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№ 4-2м); Звіт про надходження і використання інших надходжень спе</w:t>
            </w:r>
            <w:r w:rsidR="00B3012F">
              <w:rPr>
                <w:rFonts w:ascii="Times New Roman" w:hAnsi="Times New Roman"/>
                <w:sz w:val="20"/>
                <w:szCs w:val="20"/>
              </w:rPr>
              <w:t xml:space="preserve">ціального фонду (форма </w:t>
            </w:r>
            <w:r w:rsidR="00F333C2">
              <w:rPr>
                <w:rFonts w:ascii="Times New Roman" w:hAnsi="Times New Roman"/>
                <w:sz w:val="20"/>
                <w:szCs w:val="20"/>
              </w:rPr>
              <w:br/>
              <w:t>№ 4-3д,</w:t>
            </w:r>
            <w:r w:rsidR="00F333C2">
              <w:rPr>
                <w:rFonts w:ascii="Times New Roman" w:hAnsi="Times New Roman"/>
                <w:sz w:val="20"/>
                <w:szCs w:val="20"/>
              </w:rPr>
              <w:br/>
            </w:r>
            <w:r w:rsidR="00E4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№ 4-3м).</w:t>
            </w:r>
          </w:p>
          <w:p w:rsidR="00392C11" w:rsidRPr="00481B4E" w:rsidRDefault="00392C11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3 роки </w:t>
            </w:r>
          </w:p>
        </w:tc>
        <w:tc>
          <w:tcPr>
            <w:tcW w:w="295" w:type="pct"/>
            <w:vAlign w:val="center"/>
          </w:tcPr>
          <w:p w:rsidR="00392C11" w:rsidRPr="00FA2673" w:rsidRDefault="00392C11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7" w:type="pct"/>
            <w:vAlign w:val="center"/>
          </w:tcPr>
          <w:p w:rsidR="00392C11" w:rsidRPr="00FA2673" w:rsidRDefault="00392C11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Понад </w:t>
            </w:r>
            <w:r w:rsidRPr="00FA26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392C11" w:rsidRPr="00FA2673" w:rsidRDefault="00392C11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Рідко/майже не можливо</w:t>
            </w:r>
          </w:p>
        </w:tc>
        <w:tc>
          <w:tcPr>
            <w:tcW w:w="529" w:type="pct"/>
            <w:vAlign w:val="center"/>
          </w:tcPr>
          <w:p w:rsidR="00392C11" w:rsidRPr="00FA2673" w:rsidRDefault="00392C11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392C11" w:rsidRPr="00FD6A2F" w:rsidRDefault="00E15721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</w:t>
            </w:r>
            <w:r w:rsidR="00CD6D3B">
              <w:rPr>
                <w:rFonts w:ascii="Times New Roman" w:hAnsi="Times New Roman"/>
                <w:sz w:val="20"/>
                <w:szCs w:val="20"/>
              </w:rPr>
              <w:t>середній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FA2673" w:rsidTr="00DC1135">
        <w:trPr>
          <w:trHeight w:val="262"/>
        </w:trPr>
        <w:tc>
          <w:tcPr>
            <w:tcW w:w="280" w:type="pct"/>
            <w:vMerge/>
            <w:vAlign w:val="center"/>
          </w:tcPr>
          <w:p w:rsidR="00392C11" w:rsidRPr="00FA2673" w:rsidRDefault="00392C11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392C11" w:rsidRPr="00FA2673" w:rsidRDefault="00392C11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67" w:type="pct"/>
            <w:vAlign w:val="center"/>
          </w:tcPr>
          <w:p w:rsidR="00392C11" w:rsidRPr="00FA2673" w:rsidRDefault="00392C11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FA2673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тис.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FA26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392C11" w:rsidRPr="00FA2673" w:rsidRDefault="00392C11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Рідко/майже не можливо</w:t>
            </w:r>
          </w:p>
        </w:tc>
        <w:tc>
          <w:tcPr>
            <w:tcW w:w="529" w:type="pct"/>
            <w:vAlign w:val="center"/>
          </w:tcPr>
          <w:p w:rsidR="00392C11" w:rsidRPr="00FA2673" w:rsidRDefault="00392C11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392C11" w:rsidRPr="00FA2673" w:rsidRDefault="00E15721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92C11">
              <w:rPr>
                <w:rFonts w:ascii="Times New Roman" w:hAnsi="Times New Roman"/>
                <w:sz w:val="20"/>
                <w:szCs w:val="20"/>
              </w:rPr>
              <w:t>(низький)</w:t>
            </w:r>
          </w:p>
        </w:tc>
      </w:tr>
      <w:tr w:rsidR="00F333C2" w:rsidRPr="00FA2673" w:rsidTr="00DC1135">
        <w:trPr>
          <w:trHeight w:val="265"/>
        </w:trPr>
        <w:tc>
          <w:tcPr>
            <w:tcW w:w="280" w:type="pct"/>
            <w:vMerge/>
            <w:vAlign w:val="center"/>
          </w:tcPr>
          <w:p w:rsidR="00392C11" w:rsidRPr="00FA2673" w:rsidRDefault="00392C11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392C11" w:rsidRPr="00FA2673" w:rsidRDefault="00392C11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67" w:type="pct"/>
            <w:vAlign w:val="center"/>
          </w:tcPr>
          <w:p w:rsidR="00392C11" w:rsidRPr="00FA2673" w:rsidRDefault="00392C11" w:rsidP="00392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  <w:r w:rsidR="00F333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тис. 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грн.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о 500 тис. грн</w:t>
            </w:r>
          </w:p>
        </w:tc>
        <w:tc>
          <w:tcPr>
            <w:tcW w:w="768" w:type="pct"/>
            <w:vAlign w:val="center"/>
          </w:tcPr>
          <w:p w:rsidR="00392C11" w:rsidRPr="00FA2673" w:rsidRDefault="00392C11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Рідко/майже не можливо</w:t>
            </w:r>
          </w:p>
        </w:tc>
        <w:tc>
          <w:tcPr>
            <w:tcW w:w="529" w:type="pct"/>
            <w:vAlign w:val="center"/>
          </w:tcPr>
          <w:p w:rsidR="00392C11" w:rsidRPr="00FA2673" w:rsidRDefault="00392C11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392C11" w:rsidRPr="00FA2673" w:rsidRDefault="00E15721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92C11">
              <w:rPr>
                <w:rFonts w:ascii="Times New Roman" w:hAnsi="Times New Roman"/>
                <w:sz w:val="20"/>
                <w:szCs w:val="20"/>
              </w:rPr>
              <w:t>(низький)</w:t>
            </w:r>
          </w:p>
        </w:tc>
      </w:tr>
      <w:tr w:rsidR="00F333C2" w:rsidRPr="00FA2673" w:rsidTr="00DC1135">
        <w:trPr>
          <w:trHeight w:val="265"/>
        </w:trPr>
        <w:tc>
          <w:tcPr>
            <w:tcW w:w="280" w:type="pct"/>
            <w:vMerge/>
            <w:vAlign w:val="center"/>
          </w:tcPr>
          <w:p w:rsidR="00392C11" w:rsidRPr="00FA2673" w:rsidRDefault="00392C11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392C11" w:rsidRPr="00FA2673" w:rsidRDefault="00392C1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392C11" w:rsidRPr="00FA2673" w:rsidRDefault="00392C11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67" w:type="pct"/>
            <w:vAlign w:val="center"/>
          </w:tcPr>
          <w:p w:rsidR="00392C11" w:rsidRPr="00FA2673" w:rsidRDefault="00392C11" w:rsidP="0088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882009" w:rsidRPr="00F333C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 тис. грн</w:t>
            </w:r>
          </w:p>
        </w:tc>
        <w:tc>
          <w:tcPr>
            <w:tcW w:w="768" w:type="pct"/>
            <w:vAlign w:val="center"/>
          </w:tcPr>
          <w:p w:rsidR="00392C11" w:rsidRPr="00FA2673" w:rsidRDefault="00392C11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Рідко/майже не можливо</w:t>
            </w:r>
          </w:p>
        </w:tc>
        <w:tc>
          <w:tcPr>
            <w:tcW w:w="529" w:type="pct"/>
            <w:vAlign w:val="center"/>
          </w:tcPr>
          <w:p w:rsidR="00392C11" w:rsidRPr="00FA2673" w:rsidRDefault="00392C11" w:rsidP="0039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392C11" w:rsidRPr="00FA2673" w:rsidRDefault="00E15721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92C11">
              <w:rPr>
                <w:rFonts w:ascii="Times New Roman" w:hAnsi="Times New Roman"/>
                <w:sz w:val="20"/>
                <w:szCs w:val="20"/>
              </w:rPr>
              <w:t>(низький)</w:t>
            </w:r>
          </w:p>
        </w:tc>
      </w:tr>
      <w:tr w:rsidR="00F333C2" w:rsidRPr="00FA2673" w:rsidTr="00DC1135">
        <w:trPr>
          <w:trHeight w:val="648"/>
        </w:trPr>
        <w:tc>
          <w:tcPr>
            <w:tcW w:w="280" w:type="pct"/>
            <w:vMerge w:val="restart"/>
            <w:vAlign w:val="center"/>
          </w:tcPr>
          <w:p w:rsidR="000E6F36" w:rsidRPr="00F333C2" w:rsidRDefault="001955A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pct"/>
            <w:vMerge w:val="restart"/>
            <w:vAlign w:val="center"/>
          </w:tcPr>
          <w:p w:rsidR="000E6F36" w:rsidRPr="00446242" w:rsidRDefault="000E1FE7" w:rsidP="000E1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ублічні </w:t>
            </w:r>
            <w:r>
              <w:rPr>
                <w:rFonts w:ascii="Times New Roman" w:hAnsi="Times New Roman"/>
                <w:sz w:val="20"/>
                <w:szCs w:val="20"/>
              </w:rPr>
              <w:t>(державні</w:t>
            </w:r>
            <w:r w:rsidR="000E6F36" w:rsidRPr="00446242">
              <w:rPr>
                <w:rFonts w:ascii="Times New Roman" w:hAnsi="Times New Roman"/>
                <w:sz w:val="20"/>
                <w:szCs w:val="20"/>
              </w:rPr>
              <w:t>) закупівлі в одного учасника</w:t>
            </w:r>
            <w:r w:rsidR="000E6F36" w:rsidRPr="004462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0E6F36" w:rsidRPr="00446242">
              <w:rPr>
                <w:rFonts w:ascii="Times New Roman" w:hAnsi="Times New Roman"/>
                <w:sz w:val="20"/>
                <w:szCs w:val="20"/>
              </w:rPr>
              <w:t>переговорна процедура</w:t>
            </w:r>
            <w:r w:rsidR="000E6F36" w:rsidRPr="0044624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22" w:type="pct"/>
            <w:vMerge w:val="restart"/>
            <w:vAlign w:val="center"/>
          </w:tcPr>
          <w:p w:rsidR="000E1FE7" w:rsidRDefault="000E6F36" w:rsidP="000E1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Веб – портал уповноваженого органу. </w:t>
            </w:r>
          </w:p>
          <w:p w:rsidR="000E1FE7" w:rsidRPr="00446242" w:rsidRDefault="000E1FE7" w:rsidP="000E1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>
              <w:rPr>
                <w:rFonts w:ascii="Times New Roman" w:hAnsi="Times New Roman"/>
                <w:sz w:val="20"/>
                <w:szCs w:val="20"/>
              </w:rPr>
              <w:t>про здійснення державних закупівель (форма №1-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242">
              <w:rPr>
                <w:rFonts w:ascii="Times New Roman" w:hAnsi="Times New Roman"/>
                <w:sz w:val="20"/>
                <w:szCs w:val="20"/>
              </w:rPr>
              <w:lastRenderedPageBreak/>
              <w:t>торги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E6F36" w:rsidRPr="00446242" w:rsidRDefault="000E6F3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F36" w:rsidRPr="00481B4E" w:rsidRDefault="000E6F36" w:rsidP="000E1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Показник визначається за 3 роки</w:t>
            </w:r>
          </w:p>
        </w:tc>
        <w:tc>
          <w:tcPr>
            <w:tcW w:w="295" w:type="pct"/>
            <w:vAlign w:val="center"/>
          </w:tcPr>
          <w:p w:rsidR="000E6F36" w:rsidRPr="00446242" w:rsidRDefault="000E6F3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67" w:type="pct"/>
            <w:vAlign w:val="center"/>
          </w:tcPr>
          <w:p w:rsidR="000E6F36" w:rsidRPr="00446242" w:rsidRDefault="000E6F36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Понад 7 процедур</w:t>
            </w:r>
          </w:p>
        </w:tc>
        <w:tc>
          <w:tcPr>
            <w:tcW w:w="768" w:type="pct"/>
            <w:vAlign w:val="center"/>
          </w:tcPr>
          <w:p w:rsidR="000E6F36" w:rsidRPr="00446242" w:rsidRDefault="00CD6D3B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0E6F36" w:rsidRPr="00446242" w:rsidRDefault="000E6F3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0E6F36" w:rsidRPr="00446242" w:rsidRDefault="000E6F36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12 (</w:t>
            </w:r>
            <w:r w:rsidR="00CD6D3B">
              <w:rPr>
                <w:rFonts w:ascii="Times New Roman" w:hAnsi="Times New Roman"/>
                <w:sz w:val="20"/>
                <w:szCs w:val="20"/>
              </w:rPr>
              <w:t xml:space="preserve">дуже 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високий)</w:t>
            </w:r>
          </w:p>
        </w:tc>
      </w:tr>
      <w:tr w:rsidR="00CD6D3B" w:rsidRPr="00FA2673" w:rsidTr="00CD6D3B">
        <w:trPr>
          <w:trHeight w:val="699"/>
        </w:trPr>
        <w:tc>
          <w:tcPr>
            <w:tcW w:w="280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667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Від 5 процедур до 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1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високий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CD6D3B" w:rsidRPr="00FA2673" w:rsidTr="00CD6D3B">
        <w:trPr>
          <w:trHeight w:val="421"/>
        </w:trPr>
        <w:tc>
          <w:tcPr>
            <w:tcW w:w="280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446242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667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Від 2 процедур до 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1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CD6D3B" w:rsidRPr="00FA2673" w:rsidTr="00CD6D3B">
        <w:trPr>
          <w:trHeight w:val="421"/>
        </w:trPr>
        <w:tc>
          <w:tcPr>
            <w:tcW w:w="280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446242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667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До 2 процедур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1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CD6D3B" w:rsidRPr="00446242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FA2673" w:rsidTr="00DC1135">
        <w:trPr>
          <w:trHeight w:val="852"/>
        </w:trPr>
        <w:tc>
          <w:tcPr>
            <w:tcW w:w="280" w:type="pct"/>
            <w:vMerge w:val="restart"/>
            <w:vAlign w:val="center"/>
          </w:tcPr>
          <w:p w:rsidR="001554A0" w:rsidRPr="001955A2" w:rsidRDefault="00296E56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8" w:type="pct"/>
            <w:vMerge w:val="restart"/>
            <w:vAlign w:val="center"/>
          </w:tcPr>
          <w:p w:rsidR="001554A0" w:rsidRPr="008227B5" w:rsidRDefault="001554A0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Вартість укладеного договору з застосуванням процедур закупівель (окрім закупівель в одного учасника та переговорної процедури)</w:t>
            </w:r>
          </w:p>
        </w:tc>
        <w:tc>
          <w:tcPr>
            <w:tcW w:w="822" w:type="pct"/>
            <w:vMerge w:val="restart"/>
            <w:vAlign w:val="center"/>
          </w:tcPr>
          <w:p w:rsidR="001554A0" w:rsidRDefault="001554A0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 xml:space="preserve">Веб – портал уповноваженого органу. </w:t>
            </w:r>
          </w:p>
          <w:p w:rsidR="0010183F" w:rsidRDefault="0010183F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>
              <w:rPr>
                <w:rFonts w:ascii="Times New Roman" w:hAnsi="Times New Roman"/>
                <w:sz w:val="20"/>
                <w:szCs w:val="20"/>
              </w:rPr>
              <w:t>про здійснення державних закупівель (форма №1-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торги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23B6" w:rsidRPr="00715EE9" w:rsidRDefault="006423B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54A0" w:rsidRPr="00481B4E" w:rsidRDefault="001554A0" w:rsidP="00101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Показник визначається за 3 роки</w:t>
            </w:r>
          </w:p>
        </w:tc>
        <w:tc>
          <w:tcPr>
            <w:tcW w:w="295" w:type="pct"/>
            <w:vAlign w:val="center"/>
          </w:tcPr>
          <w:p w:rsidR="001554A0" w:rsidRPr="00715EE9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7" w:type="pct"/>
            <w:vAlign w:val="center"/>
          </w:tcPr>
          <w:p w:rsidR="001554A0" w:rsidRPr="00715EE9" w:rsidRDefault="001554A0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Понад 1,5 млн. грн</w:t>
            </w:r>
          </w:p>
        </w:tc>
        <w:tc>
          <w:tcPr>
            <w:tcW w:w="768" w:type="pct"/>
            <w:vAlign w:val="center"/>
          </w:tcPr>
          <w:p w:rsidR="001554A0" w:rsidRPr="00715EE9" w:rsidRDefault="001554A0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1554A0" w:rsidRPr="00715EE9" w:rsidRDefault="001554A0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1554A0" w:rsidRPr="00715EE9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EE9"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F333C2" w:rsidRPr="00FA2673" w:rsidTr="00DC1135">
        <w:trPr>
          <w:trHeight w:val="681"/>
        </w:trPr>
        <w:tc>
          <w:tcPr>
            <w:tcW w:w="280" w:type="pct"/>
            <w:vMerge/>
            <w:vAlign w:val="center"/>
          </w:tcPr>
          <w:p w:rsidR="001554A0" w:rsidRPr="00FA2673" w:rsidRDefault="001554A0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1554A0" w:rsidRPr="00715EE9" w:rsidRDefault="001554A0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1554A0" w:rsidRPr="00715EE9" w:rsidRDefault="001554A0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1554A0" w:rsidRPr="00715EE9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67" w:type="pct"/>
            <w:vAlign w:val="center"/>
          </w:tcPr>
          <w:p w:rsidR="001554A0" w:rsidRPr="00715EE9" w:rsidRDefault="001554A0" w:rsidP="00155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715E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млн. грн</w:t>
            </w:r>
            <w:r w:rsidRPr="00715EE9"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 w:rsidRPr="00715EE9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  <w:vAlign w:val="center"/>
          </w:tcPr>
          <w:p w:rsidR="001554A0" w:rsidRPr="00715EE9" w:rsidRDefault="001554A0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1554A0" w:rsidRPr="00715EE9" w:rsidRDefault="001554A0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1554A0" w:rsidRPr="00715EE9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EE9"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/>
            <w:vAlign w:val="center"/>
          </w:tcPr>
          <w:p w:rsidR="001554A0" w:rsidRPr="00FA2673" w:rsidRDefault="001554A0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1554A0" w:rsidRPr="00715EE9" w:rsidRDefault="001554A0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1554A0" w:rsidRPr="00715EE9" w:rsidRDefault="001554A0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1554A0" w:rsidRPr="00715EE9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67" w:type="pct"/>
            <w:vAlign w:val="center"/>
          </w:tcPr>
          <w:p w:rsidR="001554A0" w:rsidRPr="00715EE9" w:rsidRDefault="001554A0" w:rsidP="00155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715EE9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D975F7">
              <w:rPr>
                <w:rFonts w:ascii="Times New Roman" w:hAnsi="Times New Roman"/>
                <w:sz w:val="20"/>
                <w:szCs w:val="20"/>
              </w:rPr>
              <w:t xml:space="preserve">00 тис. грн. 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715E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млн. грн</w:t>
            </w:r>
          </w:p>
        </w:tc>
        <w:tc>
          <w:tcPr>
            <w:tcW w:w="768" w:type="pct"/>
            <w:vAlign w:val="center"/>
          </w:tcPr>
          <w:p w:rsidR="001554A0" w:rsidRPr="00715EE9" w:rsidRDefault="001554A0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1554A0" w:rsidRPr="00715EE9" w:rsidRDefault="001554A0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1554A0" w:rsidRPr="00715EE9" w:rsidRDefault="00CD6D3B" w:rsidP="00715EE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15EE9" w:rsidRPr="0071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(</w:t>
            </w:r>
            <w:r w:rsidR="00715EE9" w:rsidRPr="00715EE9">
              <w:rPr>
                <w:rFonts w:ascii="Times New Roman" w:hAnsi="Times New Roman"/>
                <w:sz w:val="20"/>
                <w:szCs w:val="20"/>
              </w:rPr>
              <w:t>високий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/>
            <w:vAlign w:val="center"/>
          </w:tcPr>
          <w:p w:rsidR="001554A0" w:rsidRPr="00FA2673" w:rsidRDefault="001554A0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1554A0" w:rsidRPr="00715EE9" w:rsidRDefault="001554A0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1554A0" w:rsidRPr="00715EE9" w:rsidRDefault="001554A0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1554A0" w:rsidRPr="00715EE9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54A0" w:rsidRPr="00715EE9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667" w:type="pct"/>
            <w:vAlign w:val="center"/>
          </w:tcPr>
          <w:p w:rsidR="001554A0" w:rsidRPr="00715EE9" w:rsidRDefault="001554A0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715EE9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00 тис. грн</w:t>
            </w:r>
          </w:p>
        </w:tc>
        <w:tc>
          <w:tcPr>
            <w:tcW w:w="768" w:type="pct"/>
            <w:vAlign w:val="center"/>
          </w:tcPr>
          <w:p w:rsidR="001554A0" w:rsidRPr="00715EE9" w:rsidRDefault="001554A0" w:rsidP="0004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1554A0" w:rsidRPr="00715EE9" w:rsidRDefault="001554A0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1554A0" w:rsidRPr="00715EE9" w:rsidRDefault="00CD6D3B" w:rsidP="00715EE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4A0" w:rsidRPr="00CF548F">
              <w:rPr>
                <w:rFonts w:ascii="Times New Roman" w:hAnsi="Times New Roman"/>
                <w:sz w:val="19"/>
                <w:szCs w:val="19"/>
              </w:rPr>
              <w:t>(</w:t>
            </w:r>
            <w:r w:rsidR="00715EE9" w:rsidRPr="00CF548F">
              <w:rPr>
                <w:rFonts w:ascii="Times New Roman" w:hAnsi="Times New Roman"/>
                <w:sz w:val="19"/>
                <w:szCs w:val="19"/>
              </w:rPr>
              <w:t>середній</w:t>
            </w:r>
            <w:r w:rsidR="001554A0" w:rsidRPr="00CF54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 w:val="restart"/>
            <w:vAlign w:val="center"/>
          </w:tcPr>
          <w:p w:rsidR="00296E56" w:rsidRPr="001955A2" w:rsidRDefault="001955A2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8" w:type="pct"/>
            <w:vMerge w:val="restart"/>
            <w:vAlign w:val="center"/>
          </w:tcPr>
          <w:p w:rsidR="00296E56" w:rsidRPr="008227B5" w:rsidRDefault="00296E56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Кількість укладених договорів за одним предметом закупівель протягом поточного року</w:t>
            </w:r>
          </w:p>
        </w:tc>
        <w:tc>
          <w:tcPr>
            <w:tcW w:w="822" w:type="pct"/>
            <w:vMerge w:val="restart"/>
            <w:vAlign w:val="center"/>
          </w:tcPr>
          <w:p w:rsidR="00296E56" w:rsidRPr="00E26775" w:rsidRDefault="00296E56" w:rsidP="006D46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96E56" w:rsidRDefault="00296E5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 xml:space="preserve">Веб – портал уповноваженого органу. </w:t>
            </w:r>
          </w:p>
          <w:p w:rsidR="00B46076" w:rsidRDefault="00B46076" w:rsidP="00B4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>
              <w:rPr>
                <w:rFonts w:ascii="Times New Roman" w:hAnsi="Times New Roman"/>
                <w:sz w:val="20"/>
                <w:szCs w:val="20"/>
              </w:rPr>
              <w:t>про здійснення державних закупівель (форма №1-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торги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076" w:rsidRPr="00E26775" w:rsidRDefault="00B4607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E56" w:rsidRPr="008227B5" w:rsidRDefault="00296E56" w:rsidP="005D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</w:t>
            </w:r>
            <w:r w:rsidR="00FD128C">
              <w:rPr>
                <w:rFonts w:ascii="Times New Roman" w:hAnsi="Times New Roman"/>
                <w:sz w:val="20"/>
                <w:szCs w:val="20"/>
              </w:rPr>
              <w:br/>
            </w:r>
            <w:r w:rsidRPr="00E26775">
              <w:rPr>
                <w:rFonts w:ascii="Times New Roman" w:hAnsi="Times New Roman"/>
                <w:sz w:val="20"/>
                <w:szCs w:val="20"/>
              </w:rPr>
              <w:t>3 роки</w:t>
            </w:r>
          </w:p>
        </w:tc>
        <w:tc>
          <w:tcPr>
            <w:tcW w:w="295" w:type="pct"/>
            <w:vAlign w:val="center"/>
          </w:tcPr>
          <w:p w:rsidR="00296E56" w:rsidRPr="00E26775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67" w:type="pct"/>
            <w:vAlign w:val="center"/>
          </w:tcPr>
          <w:p w:rsidR="00296E56" w:rsidRPr="00E26775" w:rsidRDefault="00296E56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Понад 10 договорів</w:t>
            </w:r>
          </w:p>
        </w:tc>
        <w:tc>
          <w:tcPr>
            <w:tcW w:w="768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296E56" w:rsidRPr="00715EE9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96E56" w:rsidRPr="00715EE9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/>
            <w:vAlign w:val="center"/>
          </w:tcPr>
          <w:p w:rsidR="00296E56" w:rsidRPr="00FA2673" w:rsidRDefault="00296E56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296E56" w:rsidRPr="00E26775" w:rsidRDefault="00296E56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296E56" w:rsidRPr="00E26775" w:rsidRDefault="00296E5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96E56" w:rsidRPr="00E26775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67" w:type="pct"/>
            <w:vAlign w:val="center"/>
          </w:tcPr>
          <w:p w:rsidR="00296E56" w:rsidRPr="00E26775" w:rsidRDefault="00296E56" w:rsidP="0029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 xml:space="preserve">Від 5 договорів до </w:t>
            </w:r>
            <w:r w:rsidRPr="00E267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E26775">
              <w:rPr>
                <w:rFonts w:ascii="Times New Roman" w:hAnsi="Times New Roman"/>
                <w:sz w:val="20"/>
                <w:szCs w:val="20"/>
              </w:rPr>
              <w:t>договорів</w:t>
            </w:r>
          </w:p>
        </w:tc>
        <w:tc>
          <w:tcPr>
            <w:tcW w:w="768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296E56" w:rsidRPr="00715EE9" w:rsidRDefault="00296E5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/>
            <w:vAlign w:val="center"/>
          </w:tcPr>
          <w:p w:rsidR="00296E56" w:rsidRPr="00FA2673" w:rsidRDefault="00296E56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296E56" w:rsidRPr="00E26775" w:rsidRDefault="00296E56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296E56" w:rsidRPr="00E26775" w:rsidRDefault="00296E5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96E56" w:rsidRPr="00E26775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667" w:type="pct"/>
            <w:vAlign w:val="center"/>
          </w:tcPr>
          <w:p w:rsidR="00296E56" w:rsidRPr="00E26775" w:rsidRDefault="00296E56" w:rsidP="00296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 xml:space="preserve">Від 2 договорів до </w:t>
            </w:r>
            <w:r w:rsidRPr="00E267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</w:t>
            </w:r>
            <w:r w:rsidRPr="00E26775">
              <w:rPr>
                <w:rFonts w:ascii="Times New Roman" w:hAnsi="Times New Roman"/>
                <w:sz w:val="20"/>
                <w:szCs w:val="20"/>
              </w:rPr>
              <w:t>договорів</w:t>
            </w:r>
          </w:p>
        </w:tc>
        <w:tc>
          <w:tcPr>
            <w:tcW w:w="768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296E56" w:rsidRPr="00715EE9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96E56" w:rsidRPr="00715EE9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F333C2" w:rsidRPr="00FA2673" w:rsidTr="00DC1135">
        <w:trPr>
          <w:trHeight w:val="705"/>
        </w:trPr>
        <w:tc>
          <w:tcPr>
            <w:tcW w:w="280" w:type="pct"/>
            <w:vMerge/>
            <w:vAlign w:val="center"/>
          </w:tcPr>
          <w:p w:rsidR="00296E56" w:rsidRPr="00FA2673" w:rsidRDefault="00296E56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296E56" w:rsidRPr="00E26775" w:rsidRDefault="00296E56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296E56" w:rsidRPr="00E26775" w:rsidRDefault="00296E56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96E56" w:rsidRPr="00E26775" w:rsidRDefault="00296E56" w:rsidP="006D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667" w:type="pct"/>
            <w:vAlign w:val="center"/>
          </w:tcPr>
          <w:p w:rsidR="00296E56" w:rsidRPr="00E26775" w:rsidRDefault="00296E56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До 2 договорів</w:t>
            </w:r>
          </w:p>
        </w:tc>
        <w:tc>
          <w:tcPr>
            <w:tcW w:w="768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29" w:type="pct"/>
            <w:vAlign w:val="center"/>
          </w:tcPr>
          <w:p w:rsidR="00296E56" w:rsidRPr="00E26775" w:rsidRDefault="00296E5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296E56" w:rsidRPr="00715EE9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6E56" w:rsidRPr="0071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E56"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F333C2" w:rsidRPr="00FA2673" w:rsidTr="00DC1135">
        <w:trPr>
          <w:trHeight w:val="805"/>
        </w:trPr>
        <w:tc>
          <w:tcPr>
            <w:tcW w:w="280" w:type="pct"/>
            <w:vMerge w:val="restart"/>
            <w:vAlign w:val="center"/>
          </w:tcPr>
          <w:p w:rsidR="00D51761" w:rsidRPr="001955A2" w:rsidRDefault="008227B5" w:rsidP="008214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68" w:type="pct"/>
            <w:vMerge w:val="restart"/>
            <w:vAlign w:val="center"/>
          </w:tcPr>
          <w:p w:rsidR="00D51761" w:rsidRPr="008227B5" w:rsidRDefault="00D51761" w:rsidP="006D46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Первісна вартість основних засобів (будинки та споруди, машини та обладнання, транспортні засоби тощо)</w:t>
            </w:r>
          </w:p>
        </w:tc>
        <w:tc>
          <w:tcPr>
            <w:tcW w:w="822" w:type="pct"/>
            <w:vMerge w:val="restart"/>
            <w:vAlign w:val="center"/>
          </w:tcPr>
          <w:p w:rsidR="00D51761" w:rsidRPr="00FA2673" w:rsidRDefault="00D5176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Баланс (форма</w:t>
            </w:r>
            <w:r w:rsidR="00E427CA">
              <w:rPr>
                <w:rFonts w:ascii="Times New Roman" w:hAnsi="Times New Roman"/>
                <w:sz w:val="20"/>
                <w:szCs w:val="20"/>
              </w:rPr>
              <w:br/>
            </w:r>
            <w:r w:rsidR="005D2DD9">
              <w:rPr>
                <w:rFonts w:ascii="Times New Roman" w:hAnsi="Times New Roman"/>
                <w:sz w:val="20"/>
                <w:szCs w:val="20"/>
              </w:rPr>
              <w:t>№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1)</w:t>
            </w:r>
            <w:r w:rsidR="00182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1761" w:rsidRPr="00FA2673" w:rsidRDefault="00D5176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61" w:rsidRPr="00FA2673" w:rsidRDefault="00D5176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Показник визначається на кін</w:t>
            </w:r>
            <w:r w:rsidR="007232B7">
              <w:rPr>
                <w:rFonts w:ascii="Times New Roman" w:hAnsi="Times New Roman"/>
                <w:sz w:val="20"/>
                <w:szCs w:val="20"/>
              </w:rPr>
              <w:t>ець останнього звітного періоду</w:t>
            </w:r>
          </w:p>
        </w:tc>
        <w:tc>
          <w:tcPr>
            <w:tcW w:w="295" w:type="pct"/>
            <w:vAlign w:val="center"/>
          </w:tcPr>
          <w:p w:rsidR="00D51761" w:rsidRPr="00FA2673" w:rsidRDefault="00457843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51761"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7" w:type="pct"/>
            <w:vAlign w:val="center"/>
          </w:tcPr>
          <w:p w:rsidR="00D51761" w:rsidRPr="00FA2673" w:rsidRDefault="00D51761" w:rsidP="00E70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Понад 20 млн.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768" w:type="pct"/>
            <w:vAlign w:val="center"/>
          </w:tcPr>
          <w:p w:rsidR="00D51761" w:rsidRPr="00FE7E93" w:rsidRDefault="00CD6D3B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D51761" w:rsidRPr="00E26775" w:rsidRDefault="00D51761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D51761" w:rsidRPr="00FA2673" w:rsidRDefault="00D51761" w:rsidP="00FE7E9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</w:t>
            </w:r>
            <w:r w:rsidR="00CD6D3B">
              <w:rPr>
                <w:rFonts w:ascii="Times New Roman" w:hAnsi="Times New Roman"/>
                <w:sz w:val="20"/>
                <w:szCs w:val="20"/>
              </w:rPr>
              <w:t xml:space="preserve">дуже </w:t>
            </w:r>
            <w:r>
              <w:rPr>
                <w:rFonts w:ascii="Times New Roman" w:hAnsi="Times New Roman"/>
                <w:sz w:val="20"/>
                <w:szCs w:val="20"/>
              </w:rPr>
              <w:t>високий)</w:t>
            </w:r>
          </w:p>
        </w:tc>
      </w:tr>
      <w:tr w:rsidR="00CD6D3B" w:rsidRPr="00FA2673" w:rsidTr="00CD6D3B">
        <w:trPr>
          <w:trHeight w:val="973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 10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млн.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D46D8C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високий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CD6D3B" w:rsidRPr="00FA2673" w:rsidTr="00CD6D3B">
        <w:trPr>
          <w:trHeight w:val="986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 5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млн.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D46D8C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CD6D3B" w:rsidRPr="00FA2673" w:rsidTr="00CD6D3B">
        <w:trPr>
          <w:trHeight w:val="986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667" w:type="pct"/>
            <w:vAlign w:val="center"/>
          </w:tcPr>
          <w:p w:rsidR="00CD6D3B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млн.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D46D8C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583"/>
        </w:trPr>
        <w:tc>
          <w:tcPr>
            <w:tcW w:w="280" w:type="pct"/>
            <w:vMerge w:val="restart"/>
            <w:vAlign w:val="center"/>
          </w:tcPr>
          <w:p w:rsidR="00CD6D3B" w:rsidRPr="001955A2" w:rsidRDefault="00CD6D3B" w:rsidP="00CD6D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68" w:type="pct"/>
            <w:vMerge w:val="restart"/>
            <w:vAlign w:val="center"/>
          </w:tcPr>
          <w:p w:rsidR="00CD6D3B" w:rsidRPr="008227B5" w:rsidRDefault="00CD6D3B" w:rsidP="00CD6D3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Зменшення первісної вартості необоротних активів (продано, безоплатно передано, списано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lastRenderedPageBreak/>
              <w:t>як непридатні тощо)</w:t>
            </w:r>
          </w:p>
        </w:tc>
        <w:tc>
          <w:tcPr>
            <w:tcW w:w="822" w:type="pct"/>
            <w:vMerge w:val="restar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lastRenderedPageBreak/>
              <w:t>Звіт про рух необоротних активів (форма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№ 5).</w:t>
            </w:r>
          </w:p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Примітки до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lastRenderedPageBreak/>
              <w:t>річної фінансової звітності</w:t>
            </w:r>
          </w:p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(Форма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№ 5-дс).</w:t>
            </w:r>
          </w:p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D3B" w:rsidRPr="008227B5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3 роки </w:t>
            </w: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Понад 1,5 млн.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D46D8C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(дуже високий)</w:t>
            </w:r>
          </w:p>
        </w:tc>
      </w:tr>
      <w:tr w:rsidR="00CD6D3B" w:rsidRPr="00FA2673" w:rsidTr="00CD6D3B">
        <w:trPr>
          <w:trHeight w:val="240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1млн.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1,5 млн</w:t>
            </w:r>
            <w:r w:rsidRPr="00FA26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D46D8C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високий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CD6D3B" w:rsidRPr="00FA2673" w:rsidTr="00CD6D3B">
        <w:trPr>
          <w:trHeight w:val="1771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500 тис.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1млн. грн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D3B" w:rsidRDefault="00CD6D3B" w:rsidP="00CD6D3B">
            <w:pPr>
              <w:jc w:val="center"/>
            </w:pPr>
            <w:r w:rsidRPr="00AA7A3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CD6D3B" w:rsidRPr="00FA2673" w:rsidTr="00CD6D3B">
        <w:trPr>
          <w:trHeight w:val="1771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500 тис. грн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D3B" w:rsidRDefault="00CD6D3B" w:rsidP="00CD6D3B">
            <w:pPr>
              <w:jc w:val="center"/>
            </w:pPr>
            <w:r w:rsidRPr="00AA7A3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FA2673" w:rsidTr="00DC1135">
        <w:trPr>
          <w:trHeight w:val="425"/>
        </w:trPr>
        <w:tc>
          <w:tcPr>
            <w:tcW w:w="280" w:type="pct"/>
            <w:vMerge w:val="restart"/>
            <w:vAlign w:val="center"/>
          </w:tcPr>
          <w:p w:rsidR="00B041B3" w:rsidRPr="001955A2" w:rsidRDefault="000E4DAD" w:rsidP="00B04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68" w:type="pct"/>
            <w:vMerge w:val="restart"/>
            <w:vAlign w:val="center"/>
          </w:tcPr>
          <w:p w:rsidR="00B041B3" w:rsidRPr="000E4DAD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Дебіторська заборгованість</w:t>
            </w:r>
          </w:p>
        </w:tc>
        <w:tc>
          <w:tcPr>
            <w:tcW w:w="822" w:type="pct"/>
            <w:vMerge w:val="restart"/>
            <w:vAlign w:val="center"/>
          </w:tcPr>
          <w:p w:rsidR="00B041B3" w:rsidRPr="000E4DAD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Звіт про заборгованість за бюджет</w:t>
            </w:r>
            <w:r w:rsidR="000E4DAD">
              <w:rPr>
                <w:rFonts w:ascii="Times New Roman" w:hAnsi="Times New Roman"/>
                <w:sz w:val="20"/>
                <w:szCs w:val="20"/>
              </w:rPr>
              <w:t xml:space="preserve">ними коштами (форма </w:t>
            </w:r>
            <w:r w:rsidR="00E427CA">
              <w:rPr>
                <w:rFonts w:ascii="Times New Roman" w:hAnsi="Times New Roman"/>
                <w:sz w:val="20"/>
                <w:szCs w:val="20"/>
              </w:rPr>
              <w:br/>
            </w:r>
            <w:r w:rsidR="000E4DAD">
              <w:rPr>
                <w:rFonts w:ascii="Times New Roman" w:hAnsi="Times New Roman"/>
                <w:sz w:val="20"/>
                <w:szCs w:val="20"/>
              </w:rPr>
              <w:t>№ 7д, № 7м)</w:t>
            </w:r>
            <w:r w:rsidR="00182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1B3" w:rsidRPr="000E4DAD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Показник визначається на кінець останнього звітного періоду</w:t>
            </w:r>
          </w:p>
        </w:tc>
        <w:tc>
          <w:tcPr>
            <w:tcW w:w="295" w:type="pct"/>
            <w:vAlign w:val="center"/>
          </w:tcPr>
          <w:p w:rsidR="00B041B3" w:rsidRPr="00FA2673" w:rsidRDefault="00DD03D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7" w:type="pct"/>
            <w:vAlign w:val="center"/>
          </w:tcPr>
          <w:p w:rsidR="00B041B3" w:rsidRPr="00FA2673" w:rsidRDefault="00B041B3" w:rsidP="0001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Понад 2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00 тис. грн</w:t>
            </w:r>
          </w:p>
        </w:tc>
        <w:tc>
          <w:tcPr>
            <w:tcW w:w="768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B041B3" w:rsidRPr="00E26775" w:rsidRDefault="00B041B3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B041B3" w:rsidRPr="00FA2673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041B3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F333C2" w:rsidRPr="00FA2673" w:rsidTr="00DC1135">
        <w:trPr>
          <w:trHeight w:val="465"/>
        </w:trPr>
        <w:tc>
          <w:tcPr>
            <w:tcW w:w="280" w:type="pct"/>
            <w:vMerge/>
            <w:vAlign w:val="center"/>
          </w:tcPr>
          <w:p w:rsidR="00B041B3" w:rsidRPr="00FA2673" w:rsidRDefault="00B041B3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041B3" w:rsidRPr="00FA2673" w:rsidRDefault="00DD03D6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67" w:type="pct"/>
            <w:vAlign w:val="center"/>
          </w:tcPr>
          <w:p w:rsidR="00B041B3" w:rsidRPr="00FA2673" w:rsidRDefault="00B041B3" w:rsidP="00C8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853BE">
              <w:rPr>
                <w:rFonts w:ascii="Times New Roman" w:hAnsi="Times New Roman"/>
                <w:sz w:val="20"/>
                <w:szCs w:val="20"/>
              </w:rPr>
              <w:t xml:space="preserve"> тис. грн 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тис. грн</w:t>
            </w:r>
          </w:p>
        </w:tc>
        <w:tc>
          <w:tcPr>
            <w:tcW w:w="768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B041B3" w:rsidRPr="00E26775" w:rsidRDefault="00B041B3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B041B3" w:rsidRPr="00FA2673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F333C2" w:rsidRPr="00FA2673" w:rsidTr="00DC1135">
        <w:trPr>
          <w:trHeight w:val="1264"/>
        </w:trPr>
        <w:tc>
          <w:tcPr>
            <w:tcW w:w="280" w:type="pct"/>
            <w:vMerge/>
            <w:vAlign w:val="center"/>
          </w:tcPr>
          <w:p w:rsidR="00B041B3" w:rsidRPr="00FA2673" w:rsidRDefault="00B041B3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041B3" w:rsidRPr="00FA2673" w:rsidRDefault="00DD03D6" w:rsidP="003237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67" w:type="pct"/>
            <w:vAlign w:val="center"/>
          </w:tcPr>
          <w:p w:rsidR="00B041B3" w:rsidRPr="00FA2673" w:rsidRDefault="00B041B3" w:rsidP="0001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тис. грн                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00 тис. грн</w:t>
            </w:r>
          </w:p>
        </w:tc>
        <w:tc>
          <w:tcPr>
            <w:tcW w:w="768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B041B3" w:rsidRPr="00E26775" w:rsidRDefault="00B041B3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B041B3" w:rsidRPr="00FA2673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0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48F"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F333C2" w:rsidRPr="00FA2673" w:rsidTr="00DC1135">
        <w:trPr>
          <w:trHeight w:val="1264"/>
        </w:trPr>
        <w:tc>
          <w:tcPr>
            <w:tcW w:w="280" w:type="pct"/>
            <w:vMerge/>
            <w:vAlign w:val="center"/>
          </w:tcPr>
          <w:p w:rsidR="00B041B3" w:rsidRPr="00FA2673" w:rsidRDefault="00B041B3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041B3" w:rsidRPr="00FA2673" w:rsidRDefault="00DD03D6" w:rsidP="003237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667" w:type="pct"/>
            <w:vAlign w:val="center"/>
          </w:tcPr>
          <w:p w:rsidR="00B041B3" w:rsidRPr="00FA2673" w:rsidRDefault="00B041B3" w:rsidP="0001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0 тис. грн</w:t>
            </w:r>
          </w:p>
        </w:tc>
        <w:tc>
          <w:tcPr>
            <w:tcW w:w="768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B041B3" w:rsidRPr="00E26775" w:rsidRDefault="00B041B3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B041B3" w:rsidRPr="00FA2673" w:rsidRDefault="00CD6D3B" w:rsidP="003237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041B3">
              <w:rPr>
                <w:rFonts w:ascii="Times New Roman" w:hAnsi="Times New Roman"/>
                <w:sz w:val="20"/>
                <w:szCs w:val="20"/>
              </w:rPr>
              <w:t xml:space="preserve"> (н</w:t>
            </w:r>
            <w:r w:rsidR="00B041B3"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 w:rsidR="00B041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62"/>
        </w:trPr>
        <w:tc>
          <w:tcPr>
            <w:tcW w:w="280" w:type="pct"/>
            <w:vMerge w:val="restart"/>
            <w:vAlign w:val="center"/>
          </w:tcPr>
          <w:p w:rsidR="00CD6D3B" w:rsidRPr="001955A2" w:rsidRDefault="00CD6D3B" w:rsidP="00CD6D3B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68" w:type="pct"/>
            <w:vMerge w:val="restart"/>
            <w:vAlign w:val="center"/>
          </w:tcPr>
          <w:p w:rsidR="00CD6D3B" w:rsidRPr="000E4DAD" w:rsidRDefault="00CD6D3B" w:rsidP="00CD6D3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Кредиторська заборгованість</w:t>
            </w:r>
          </w:p>
        </w:tc>
        <w:tc>
          <w:tcPr>
            <w:tcW w:w="822" w:type="pct"/>
            <w:vMerge w:val="restart"/>
            <w:vAlign w:val="center"/>
          </w:tcPr>
          <w:p w:rsidR="00CD6D3B" w:rsidRPr="000E4DAD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Звіт про заборгованість за бюджет</w:t>
            </w:r>
            <w:r>
              <w:rPr>
                <w:rFonts w:ascii="Times New Roman" w:hAnsi="Times New Roman"/>
                <w:sz w:val="20"/>
                <w:szCs w:val="20"/>
              </w:rPr>
              <w:t>ними коштами (форма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7д, № 7м).</w:t>
            </w:r>
          </w:p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D3B" w:rsidRPr="000E4DAD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Показник визначається на кінець останнього звітного періоду</w:t>
            </w: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Понад 1</w:t>
            </w:r>
            <w:proofErr w:type="spellStart"/>
            <w:r w:rsidRPr="00FA2673">
              <w:rPr>
                <w:rFonts w:ascii="Times New Roman" w:hAnsi="Times New Roman"/>
                <w:sz w:val="20"/>
                <w:szCs w:val="20"/>
                <w:lang w:val="en-US"/>
              </w:rPr>
              <w:t>млн</w:t>
            </w:r>
            <w:proofErr w:type="spellEnd"/>
            <w:r w:rsidRPr="00FA2673">
              <w:rPr>
                <w:rFonts w:ascii="Times New Roman" w:hAnsi="Times New Roman"/>
                <w:sz w:val="20"/>
                <w:szCs w:val="20"/>
              </w:rPr>
              <w:t>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1D339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(дуже високий)</w:t>
            </w:r>
          </w:p>
        </w:tc>
      </w:tr>
      <w:tr w:rsidR="00CD6D3B" w:rsidRPr="00FA2673" w:rsidTr="00CD6D3B">
        <w:trPr>
          <w:trHeight w:val="156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00 тис.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до 1</w:t>
            </w:r>
            <w:r w:rsidRPr="000000FA">
              <w:rPr>
                <w:rFonts w:ascii="Times New Roman" w:hAnsi="Times New Roman"/>
                <w:sz w:val="20"/>
                <w:szCs w:val="20"/>
                <w:lang w:val="ru-RU"/>
              </w:rPr>
              <w:t>млн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 грн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1D339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високий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CD6D3B" w:rsidRPr="00FA2673" w:rsidTr="00CD6D3B">
        <w:trPr>
          <w:trHeight w:val="278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тис. грн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тис. грн</w:t>
            </w:r>
          </w:p>
        </w:tc>
        <w:tc>
          <w:tcPr>
            <w:tcW w:w="768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1D339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F548F">
              <w:rPr>
                <w:rFonts w:ascii="Times New Roman" w:hAnsi="Times New Roman"/>
                <w:sz w:val="19"/>
                <w:szCs w:val="19"/>
              </w:rPr>
              <w:t>(середній)</w:t>
            </w:r>
          </w:p>
        </w:tc>
      </w:tr>
      <w:tr w:rsidR="00CD6D3B" w:rsidRPr="00FA2673" w:rsidTr="00CD6D3B">
        <w:trPr>
          <w:trHeight w:val="278"/>
        </w:trPr>
        <w:tc>
          <w:tcPr>
            <w:tcW w:w="280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667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 xml:space="preserve"> тис. грн</w:t>
            </w:r>
          </w:p>
        </w:tc>
        <w:tc>
          <w:tcPr>
            <w:tcW w:w="768" w:type="pct"/>
          </w:tcPr>
          <w:p w:rsidR="00CD6D3B" w:rsidRDefault="00CD6D3B" w:rsidP="00CD6D3B">
            <w:pPr>
              <w:jc w:val="center"/>
            </w:pPr>
            <w:r w:rsidRPr="001D339A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71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33C2" w:rsidRPr="00FA2673" w:rsidTr="00DC1135">
        <w:trPr>
          <w:trHeight w:val="278"/>
        </w:trPr>
        <w:tc>
          <w:tcPr>
            <w:tcW w:w="280" w:type="pct"/>
            <w:vAlign w:val="center"/>
          </w:tcPr>
          <w:p w:rsidR="00B041B3" w:rsidRPr="001955A2" w:rsidRDefault="00B041B3" w:rsidP="00B04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</w:t>
            </w:r>
            <w:r w:rsidR="000E4DA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8" w:type="pct"/>
            <w:vAlign w:val="center"/>
          </w:tcPr>
          <w:p w:rsidR="00B041B3" w:rsidRPr="000E4DAD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Нестачі і втрати грошових коштів і матеріальних цінностей</w:t>
            </w:r>
          </w:p>
        </w:tc>
        <w:tc>
          <w:tcPr>
            <w:tcW w:w="822" w:type="pct"/>
            <w:vAlign w:val="center"/>
          </w:tcPr>
          <w:p w:rsidR="00526CC1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Річна інвентаризація,</w:t>
            </w:r>
          </w:p>
          <w:p w:rsidR="00B041B3" w:rsidRPr="00FA2673" w:rsidRDefault="00526CC1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Примітки до річної фінансової звітності (Форми </w:t>
            </w:r>
            <w:r w:rsidR="00B3012F">
              <w:rPr>
                <w:rFonts w:ascii="Times New Roman" w:hAnsi="Times New Roman"/>
                <w:sz w:val="20"/>
                <w:szCs w:val="20"/>
              </w:rPr>
              <w:br/>
              <w:t xml:space="preserve">№ 5, </w:t>
            </w:r>
            <w:r>
              <w:rPr>
                <w:rFonts w:ascii="Times New Roman" w:hAnsi="Times New Roman"/>
                <w:sz w:val="20"/>
                <w:szCs w:val="20"/>
              </w:rPr>
              <w:t>№ 5-дс)</w:t>
            </w:r>
            <w:r w:rsidR="00182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41B3" w:rsidRPr="00FA2673" w:rsidRDefault="00B041B3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1B3" w:rsidRPr="000E4DAD" w:rsidRDefault="00CC134A" w:rsidP="006D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 xml:space="preserve">Показник визначається за </w:t>
            </w:r>
            <w:r w:rsidR="00FD128C">
              <w:rPr>
                <w:rFonts w:ascii="Times New Roman" w:hAnsi="Times New Roman"/>
                <w:sz w:val="20"/>
                <w:szCs w:val="20"/>
              </w:rPr>
              <w:br/>
            </w:r>
            <w:r w:rsidRPr="00FA2673">
              <w:rPr>
                <w:rFonts w:ascii="Times New Roman" w:hAnsi="Times New Roman"/>
                <w:sz w:val="20"/>
                <w:szCs w:val="20"/>
              </w:rPr>
              <w:t>3 роки</w:t>
            </w:r>
          </w:p>
        </w:tc>
        <w:tc>
          <w:tcPr>
            <w:tcW w:w="295" w:type="pct"/>
            <w:vAlign w:val="center"/>
          </w:tcPr>
          <w:p w:rsidR="00B041B3" w:rsidRPr="00FA2673" w:rsidRDefault="00B041B3" w:rsidP="00B0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</w:t>
            </w:r>
            <w:r w:rsidR="00DD03D6">
              <w:rPr>
                <w:rFonts w:ascii="Times New Roman" w:hAnsi="Times New Roman"/>
                <w:sz w:val="20"/>
                <w:szCs w:val="20"/>
              </w:rPr>
              <w:t>1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7" w:type="pct"/>
            <w:vAlign w:val="center"/>
          </w:tcPr>
          <w:p w:rsidR="00B041B3" w:rsidRPr="00FA2673" w:rsidRDefault="00B041B3" w:rsidP="00FD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Наявність збитків, нестач</w:t>
            </w:r>
          </w:p>
        </w:tc>
        <w:tc>
          <w:tcPr>
            <w:tcW w:w="768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29" w:type="pct"/>
            <w:vAlign w:val="center"/>
          </w:tcPr>
          <w:p w:rsidR="00B041B3" w:rsidRPr="00FA2673" w:rsidRDefault="00B041B3" w:rsidP="00423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8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671" w:type="pct"/>
            <w:vAlign w:val="center"/>
          </w:tcPr>
          <w:p w:rsidR="00B041B3" w:rsidRPr="00FA2673" w:rsidRDefault="00CD6D3B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41B3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bookmarkEnd w:id="0"/>
    </w:tbl>
    <w:p w:rsidR="00415BE6" w:rsidRDefault="00415BE6" w:rsidP="00415BE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02956" w:rsidRDefault="00E02956" w:rsidP="00415BE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C5BD4" w:rsidRDefault="007C5BD4" w:rsidP="002130BE">
      <w:pPr>
        <w:spacing w:line="240" w:lineRule="auto"/>
        <w:rPr>
          <w:rFonts w:ascii="Times New Roman" w:hAnsi="Times New Roman"/>
          <w:color w:val="FFFFFF" w:themeColor="background1"/>
          <w:sz w:val="20"/>
          <w:szCs w:val="20"/>
          <w:lang w:val="en-US"/>
        </w:rPr>
      </w:pPr>
    </w:p>
    <w:p w:rsidR="00B52090" w:rsidRPr="00B52090" w:rsidRDefault="00B52090" w:rsidP="002130BE">
      <w:pPr>
        <w:spacing w:line="240" w:lineRule="auto"/>
        <w:rPr>
          <w:rFonts w:ascii="Times New Roman" w:hAnsi="Times New Roman"/>
          <w:color w:val="FFFFFF" w:themeColor="background1"/>
          <w:sz w:val="20"/>
          <w:szCs w:val="20"/>
          <w:lang w:val="en-US"/>
        </w:rPr>
      </w:pPr>
    </w:p>
    <w:p w:rsidR="00B514D5" w:rsidRDefault="00B514D5" w:rsidP="003217BA">
      <w:pPr>
        <w:pStyle w:val="2"/>
      </w:pPr>
    </w:p>
    <w:p w:rsidR="00E472D6" w:rsidRPr="00B514D5" w:rsidRDefault="00E472D6" w:rsidP="003217BA">
      <w:pPr>
        <w:pStyle w:val="2"/>
      </w:pPr>
      <w:r w:rsidRPr="00B514D5">
        <w:lastRenderedPageBreak/>
        <w:t xml:space="preserve">Критерії, за якими оцінюється ступінь (рівень) ризику від провадження діяльності підприємств, </w:t>
      </w:r>
      <w:r w:rsidR="00C616E0">
        <w:t>організацій</w:t>
      </w:r>
      <w:r w:rsidR="003217BA">
        <w:t>, господарського товариства</w:t>
      </w:r>
      <w:r w:rsidR="00C616E0">
        <w:t xml:space="preserve">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01"/>
        <w:gridCol w:w="1691"/>
        <w:gridCol w:w="595"/>
        <w:gridCol w:w="1585"/>
        <w:gridCol w:w="1496"/>
        <w:gridCol w:w="1175"/>
        <w:gridCol w:w="1376"/>
      </w:tblGrid>
      <w:tr w:rsidR="00E472D6" w:rsidRPr="0091528C" w:rsidTr="00E472D6">
        <w:trPr>
          <w:trHeight w:val="2165"/>
        </w:trPr>
        <w:tc>
          <w:tcPr>
            <w:tcW w:w="221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762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Критерії оцінки</w:t>
            </w:r>
          </w:p>
        </w:tc>
        <w:tc>
          <w:tcPr>
            <w:tcW w:w="858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106" w:type="pct"/>
            <w:gridSpan w:val="2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Значення критеріїв оцінки (за наявністю)</w:t>
            </w:r>
          </w:p>
        </w:tc>
        <w:tc>
          <w:tcPr>
            <w:tcW w:w="759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3D">
              <w:rPr>
                <w:rFonts w:ascii="Times New Roman" w:hAnsi="Times New Roman"/>
                <w:sz w:val="20"/>
                <w:szCs w:val="20"/>
              </w:rPr>
              <w:t>Оцінка ймовірності</w:t>
            </w:r>
          </w:p>
        </w:tc>
        <w:tc>
          <w:tcPr>
            <w:tcW w:w="596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3D">
              <w:rPr>
                <w:rFonts w:ascii="Times New Roman" w:hAnsi="Times New Roman"/>
                <w:sz w:val="20"/>
                <w:szCs w:val="20"/>
              </w:rPr>
              <w:t>Оцінка впливу</w:t>
            </w:r>
          </w:p>
        </w:tc>
        <w:tc>
          <w:tcPr>
            <w:tcW w:w="698" w:type="pct"/>
            <w:vAlign w:val="center"/>
          </w:tcPr>
          <w:p w:rsidR="00E472D6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CF">
              <w:rPr>
                <w:rFonts w:ascii="Times New Roman" w:hAnsi="Times New Roman"/>
                <w:sz w:val="20"/>
                <w:szCs w:val="20"/>
              </w:rPr>
              <w:t xml:space="preserve">Загальна оцінка ризику за </w:t>
            </w:r>
            <w:proofErr w:type="spellStart"/>
            <w:r w:rsidRPr="000479CF">
              <w:rPr>
                <w:rFonts w:ascii="Times New Roman" w:hAnsi="Times New Roman"/>
                <w:sz w:val="20"/>
                <w:szCs w:val="20"/>
              </w:rPr>
              <w:t>ймовір</w:t>
            </w:r>
            <w:proofErr w:type="spellEnd"/>
          </w:p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9CF">
              <w:rPr>
                <w:rFonts w:ascii="Times New Roman" w:hAnsi="Times New Roman"/>
                <w:sz w:val="20"/>
                <w:szCs w:val="20"/>
              </w:rPr>
              <w:t>ністю</w:t>
            </w:r>
            <w:proofErr w:type="spellEnd"/>
            <w:r w:rsidRPr="000479CF">
              <w:rPr>
                <w:rFonts w:ascii="Times New Roman" w:hAnsi="Times New Roman"/>
                <w:sz w:val="20"/>
                <w:szCs w:val="20"/>
              </w:rPr>
              <w:t xml:space="preserve"> та впливом</w:t>
            </w:r>
            <w:r w:rsidRPr="00287C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D39CB">
              <w:rPr>
                <w:rFonts w:ascii="Times New Roman" w:hAnsi="Times New Roman"/>
                <w:sz w:val="20"/>
                <w:szCs w:val="20"/>
              </w:rPr>
              <w:t>(</w:t>
            </w:r>
            <w:r w:rsidRPr="00ED39CB">
              <w:rPr>
                <w:rFonts w:ascii="Times New Roman" w:hAnsi="Times New Roman"/>
                <w:bCs/>
                <w:sz w:val="20"/>
                <w:szCs w:val="20"/>
              </w:rPr>
              <w:t xml:space="preserve">ступінь </w:t>
            </w:r>
            <w:r w:rsidRPr="00ED39CB">
              <w:rPr>
                <w:rFonts w:ascii="Times New Roman" w:hAnsi="Times New Roman"/>
                <w:sz w:val="20"/>
                <w:szCs w:val="20"/>
              </w:rPr>
              <w:t>(рівень)</w:t>
            </w:r>
            <w:r w:rsidRPr="00287C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46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ризику</w:t>
            </w:r>
            <w:r w:rsidRPr="008446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72D6" w:rsidRPr="0091528C" w:rsidTr="00E472D6">
        <w:trPr>
          <w:trHeight w:val="237"/>
        </w:trPr>
        <w:tc>
          <w:tcPr>
            <w:tcW w:w="221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2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9" w:type="pct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8" w:type="pct"/>
            <w:vAlign w:val="center"/>
          </w:tcPr>
          <w:p w:rsidR="00E472D6" w:rsidRPr="0091528C" w:rsidRDefault="00E472D6" w:rsidP="00E472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72D6" w:rsidRPr="0091528C" w:rsidTr="00E472D6">
        <w:trPr>
          <w:trHeight w:val="237"/>
        </w:trPr>
        <w:tc>
          <w:tcPr>
            <w:tcW w:w="5000" w:type="pct"/>
            <w:gridSpan w:val="8"/>
          </w:tcPr>
          <w:p w:rsidR="00E472D6" w:rsidRPr="00B72C66" w:rsidRDefault="00E472D6" w:rsidP="00E472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C66">
              <w:rPr>
                <w:rFonts w:ascii="Times New Roman" w:hAnsi="Times New Roman"/>
                <w:b/>
                <w:sz w:val="20"/>
                <w:szCs w:val="20"/>
              </w:rPr>
              <w:t xml:space="preserve">Критерії, за якими оцінюється </w:t>
            </w:r>
            <w:r w:rsidRPr="00ED39CB">
              <w:rPr>
                <w:rFonts w:ascii="Times New Roman" w:hAnsi="Times New Roman"/>
                <w:b/>
                <w:sz w:val="20"/>
                <w:szCs w:val="20"/>
              </w:rPr>
              <w:t xml:space="preserve">ступінь </w:t>
            </w:r>
            <w:r w:rsidRPr="00ED39CB">
              <w:rPr>
                <w:rFonts w:ascii="Times New Roman" w:hAnsi="Times New Roman" w:cs="Cambria"/>
                <w:b/>
                <w:sz w:val="20"/>
                <w:szCs w:val="20"/>
                <w:lang w:eastAsia="ru-RU"/>
              </w:rPr>
              <w:t>(рівень)</w:t>
            </w:r>
            <w:r w:rsidR="00EC36EF">
              <w:rPr>
                <w:rFonts w:ascii="Times New Roman" w:hAnsi="Times New Roman" w:cs="Cambria"/>
                <w:b/>
                <w:sz w:val="20"/>
                <w:szCs w:val="20"/>
                <w:lang w:eastAsia="ru-RU"/>
              </w:rPr>
              <w:t xml:space="preserve"> </w:t>
            </w:r>
            <w:r w:rsidRPr="00B72C66">
              <w:rPr>
                <w:rFonts w:ascii="Times New Roman" w:hAnsi="Times New Roman"/>
                <w:b/>
                <w:sz w:val="20"/>
                <w:szCs w:val="20"/>
              </w:rPr>
              <w:t>ризиків</w:t>
            </w:r>
            <w:r w:rsidRPr="00B72C6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(фінансові)</w:t>
            </w:r>
          </w:p>
        </w:tc>
      </w:tr>
      <w:tr w:rsidR="00CD6D3B" w:rsidRPr="00FA2673" w:rsidTr="00CD6D3B">
        <w:trPr>
          <w:trHeight w:val="767"/>
        </w:trPr>
        <w:tc>
          <w:tcPr>
            <w:tcW w:w="221" w:type="pct"/>
            <w:vMerge w:val="restar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pct"/>
            <w:vMerge w:val="restart"/>
            <w:vAlign w:val="center"/>
          </w:tcPr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A80D6C">
              <w:rPr>
                <w:rFonts w:ascii="Times New Roman" w:hAnsi="Times New Roman"/>
                <w:bCs/>
                <w:sz w:val="20"/>
              </w:rPr>
              <w:t>Наявність заборгованості із заробітної плати або її збільшення на останню звітну дату</w:t>
            </w:r>
          </w:p>
        </w:tc>
        <w:tc>
          <w:tcPr>
            <w:tcW w:w="858" w:type="pct"/>
            <w:vMerge w:val="restart"/>
            <w:vAlign w:val="center"/>
          </w:tcPr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Баланс (форма 1),</w:t>
            </w:r>
            <w:r w:rsidRPr="00287C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A80D6C">
              <w:rPr>
                <w:rFonts w:ascii="Times New Roman" w:hAnsi="Times New Roman"/>
                <w:sz w:val="20"/>
              </w:rPr>
              <w:t>віт з праці                (форма № 1-ПВ)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Показник визначається </w:t>
            </w:r>
            <w:r w:rsidRPr="00A80D6C">
              <w:rPr>
                <w:rFonts w:ascii="Times New Roman" w:hAnsi="Times New Roman"/>
                <w:sz w:val="20"/>
                <w:szCs w:val="28"/>
              </w:rPr>
              <w:t>на кінець останнього звітного періоду</w:t>
            </w:r>
          </w:p>
        </w:tc>
        <w:tc>
          <w:tcPr>
            <w:tcW w:w="302" w:type="pct"/>
            <w:vAlign w:val="center"/>
          </w:tcPr>
          <w:p w:rsidR="00CD6D3B" w:rsidRPr="00A80D6C" w:rsidRDefault="00CD6D3B" w:rsidP="00CD6D3B">
            <w:pPr>
              <w:spacing w:after="0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804" w:type="pct"/>
            <w:vAlign w:val="center"/>
          </w:tcPr>
          <w:p w:rsidR="00CD6D3B" w:rsidRPr="00A80D6C" w:rsidRDefault="00CD6D3B" w:rsidP="00CD6D3B">
            <w:pPr>
              <w:spacing w:after="0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Понад 50 тис. грн</w:t>
            </w:r>
          </w:p>
        </w:tc>
        <w:tc>
          <w:tcPr>
            <w:tcW w:w="759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2C039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(дуже високий)</w:t>
            </w:r>
          </w:p>
        </w:tc>
      </w:tr>
      <w:tr w:rsidR="00CD6D3B" w:rsidRPr="00FA2673" w:rsidTr="00CD6D3B">
        <w:trPr>
          <w:trHeight w:val="1543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A80D6C">
              <w:rPr>
                <w:rFonts w:ascii="Times New Roman" w:hAnsi="Times New Roman"/>
                <w:sz w:val="20"/>
              </w:rPr>
              <w:t xml:space="preserve">0 тис. </w:t>
            </w:r>
            <w:r>
              <w:rPr>
                <w:rFonts w:ascii="Times New Roman" w:hAnsi="Times New Roman"/>
                <w:sz w:val="20"/>
              </w:rPr>
              <w:t xml:space="preserve">грн. </w:t>
            </w:r>
            <w:r w:rsidRPr="00A80D6C">
              <w:rPr>
                <w:rFonts w:ascii="Times New Roman" w:hAnsi="Times New Roman"/>
                <w:sz w:val="20"/>
              </w:rPr>
              <w:t>до 50 тис. грн</w:t>
            </w:r>
          </w:p>
        </w:tc>
        <w:tc>
          <w:tcPr>
            <w:tcW w:w="759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2C039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(високий)</w:t>
            </w:r>
          </w:p>
        </w:tc>
      </w:tr>
      <w:tr w:rsidR="00CD6D3B" w:rsidRPr="00FA2673" w:rsidTr="00CD6D3B">
        <w:trPr>
          <w:trHeight w:val="276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A80D6C">
              <w:rPr>
                <w:rFonts w:ascii="Times New Roman" w:hAnsi="Times New Roman"/>
                <w:sz w:val="20"/>
              </w:rPr>
              <w:t xml:space="preserve">10 тис. </w:t>
            </w:r>
            <w:r>
              <w:rPr>
                <w:rFonts w:ascii="Times New Roman" w:hAnsi="Times New Roman"/>
                <w:sz w:val="20"/>
              </w:rPr>
              <w:t>грн до 30 тис. грн</w:t>
            </w:r>
          </w:p>
        </w:tc>
        <w:tc>
          <w:tcPr>
            <w:tcW w:w="759" w:type="pct"/>
          </w:tcPr>
          <w:p w:rsidR="00CD6D3B" w:rsidRDefault="00CD6D3B" w:rsidP="00CD6D3B">
            <w:pPr>
              <w:jc w:val="center"/>
            </w:pPr>
            <w:r w:rsidRPr="002C039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(середній)</w:t>
            </w:r>
          </w:p>
        </w:tc>
      </w:tr>
      <w:tr w:rsidR="00CD6D3B" w:rsidRPr="00FA2673" w:rsidTr="00CD6D3B">
        <w:trPr>
          <w:trHeight w:val="276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2E6071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07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804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До 10 тис. грн</w:t>
            </w:r>
          </w:p>
        </w:tc>
        <w:tc>
          <w:tcPr>
            <w:tcW w:w="759" w:type="pct"/>
          </w:tcPr>
          <w:p w:rsidR="00CD6D3B" w:rsidRDefault="00CD6D3B" w:rsidP="00CD6D3B">
            <w:pPr>
              <w:jc w:val="center"/>
            </w:pPr>
            <w:r w:rsidRPr="002C039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(низький)</w:t>
            </w:r>
          </w:p>
        </w:tc>
      </w:tr>
      <w:tr w:rsidR="00E472D6" w:rsidRPr="00FA2673" w:rsidTr="00E472D6">
        <w:trPr>
          <w:trHeight w:val="930"/>
        </w:trPr>
        <w:tc>
          <w:tcPr>
            <w:tcW w:w="221" w:type="pct"/>
            <w:vMerge w:val="restar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A80D6C" w:rsidRDefault="00E472D6" w:rsidP="00E472D6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A80D6C">
              <w:rPr>
                <w:rFonts w:ascii="Times New Roman" w:hAnsi="Times New Roman"/>
                <w:bCs/>
                <w:sz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Звіт про фінансові результати (форма №2)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BD2A61" w:rsidRDefault="00E472D6" w:rsidP="00E472D6">
            <w:pPr>
              <w:pStyle w:val="tc2"/>
              <w:spacing w:line="240" w:lineRule="auto"/>
              <w:jc w:val="both"/>
              <w:rPr>
                <w:sz w:val="10"/>
                <w:szCs w:val="10"/>
                <w:lang w:val="uk-UA"/>
              </w:rPr>
            </w:pP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D2A61">
              <w:rPr>
                <w:rFonts w:ascii="Times New Roman" w:hAnsi="Times New Roman"/>
                <w:sz w:val="20"/>
              </w:rPr>
              <w:t>Показник визначається за 3 роки</w:t>
            </w: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04" w:type="pct"/>
            <w:vAlign w:val="center"/>
          </w:tcPr>
          <w:p w:rsidR="00E472D6" w:rsidRPr="00BD2A61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Понад 5 млн.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FA2673" w:rsidRDefault="00E472D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E472D6" w:rsidRPr="00FA2673" w:rsidTr="00E472D6">
        <w:trPr>
          <w:trHeight w:val="1256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Від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BD2A61">
              <w:rPr>
                <w:rFonts w:ascii="Times New Roman" w:hAnsi="Times New Roman"/>
                <w:sz w:val="20"/>
              </w:rPr>
              <w:t xml:space="preserve"> млн. грн до 5 млн.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E472D6" w:rsidRPr="00FA2673" w:rsidTr="00E472D6">
        <w:trPr>
          <w:trHeight w:val="256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Від </w:t>
            </w:r>
            <w:r w:rsidRPr="00BD2A61">
              <w:rPr>
                <w:rFonts w:ascii="Times New Roman" w:hAnsi="Times New Roman"/>
                <w:sz w:val="20"/>
              </w:rPr>
              <w:t xml:space="preserve">500 тис. </w:t>
            </w:r>
            <w:r>
              <w:rPr>
                <w:rFonts w:ascii="Times New Roman" w:hAnsi="Times New Roman"/>
                <w:sz w:val="20"/>
              </w:rPr>
              <w:t xml:space="preserve">грн до 2 </w:t>
            </w:r>
            <w:r w:rsidRPr="00BD2A61">
              <w:rPr>
                <w:rFonts w:ascii="Times New Roman" w:hAnsi="Times New Roman"/>
                <w:sz w:val="20"/>
              </w:rPr>
              <w:t>млн.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(середній)</w:t>
            </w:r>
          </w:p>
        </w:tc>
      </w:tr>
      <w:tr w:rsidR="00E472D6" w:rsidRPr="00FA2673" w:rsidTr="00E472D6">
        <w:trPr>
          <w:trHeight w:val="256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1744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04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>До 500 тис.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(низький)</w:t>
            </w:r>
          </w:p>
        </w:tc>
      </w:tr>
      <w:tr w:rsidR="00E472D6" w:rsidRPr="00FA2673" w:rsidTr="00E472D6">
        <w:trPr>
          <w:trHeight w:val="256"/>
        </w:trPr>
        <w:tc>
          <w:tcPr>
            <w:tcW w:w="221" w:type="pct"/>
            <w:vMerge w:val="restar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E56C87" w:rsidRDefault="00E472D6" w:rsidP="00E472D6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A80D6C">
              <w:rPr>
                <w:rFonts w:ascii="Times New Roman" w:hAnsi="Times New Roman"/>
                <w:bCs/>
                <w:sz w:val="20"/>
              </w:rPr>
              <w:t>Чистий збиток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Звіт про фінансові результати                (форма № 2)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E472D6" w:rsidRPr="00BD2A61" w:rsidRDefault="00E472D6" w:rsidP="00E472D6">
            <w:pPr>
              <w:pStyle w:val="tc2"/>
              <w:spacing w:line="240" w:lineRule="auto"/>
              <w:jc w:val="both"/>
              <w:rPr>
                <w:sz w:val="20"/>
                <w:lang w:val="uk-UA"/>
              </w:rPr>
            </w:pPr>
            <w:r w:rsidRPr="00BD2A61">
              <w:rPr>
                <w:sz w:val="20"/>
                <w:szCs w:val="28"/>
                <w:lang w:val="uk-UA"/>
              </w:rPr>
              <w:t>Показник визначається на кінець останнього звітного періоду</w:t>
            </w: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04" w:type="pct"/>
            <w:vAlign w:val="center"/>
          </w:tcPr>
          <w:p w:rsidR="00E472D6" w:rsidRPr="00BD2A61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Понад 100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47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E472D6" w:rsidRPr="00FA2673" w:rsidTr="00E472D6">
        <w:trPr>
          <w:trHeight w:val="262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Від 6</w:t>
            </w:r>
            <w:r w:rsidRPr="00BD2A61">
              <w:rPr>
                <w:rFonts w:ascii="Times New Roman" w:hAnsi="Times New Roman"/>
                <w:sz w:val="20"/>
              </w:rPr>
              <w:t>0 тис. грн. до 100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715EE9" w:rsidRDefault="00E472D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E472D6" w:rsidRPr="00FA2673" w:rsidTr="00E472D6">
        <w:trPr>
          <w:trHeight w:val="265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30 тис. грн до 60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E472D6" w:rsidRPr="00FA2673" w:rsidTr="00E472D6">
        <w:trPr>
          <w:trHeight w:val="265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804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>До 30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(середній)</w:t>
            </w:r>
          </w:p>
        </w:tc>
      </w:tr>
      <w:tr w:rsidR="00E472D6" w:rsidRPr="00FA2673" w:rsidTr="00E472D6">
        <w:trPr>
          <w:trHeight w:val="648"/>
        </w:trPr>
        <w:tc>
          <w:tcPr>
            <w:tcW w:w="221" w:type="pct"/>
            <w:vMerge w:val="restart"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E56C87" w:rsidRDefault="00E472D6" w:rsidP="008C281E">
            <w:pPr>
              <w:spacing w:after="0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Наявність кредиторської </w:t>
            </w:r>
            <w:proofErr w:type="spellStart"/>
            <w:r>
              <w:rPr>
                <w:rFonts w:ascii="Times New Roman" w:hAnsi="Times New Roman"/>
                <w:sz w:val="20"/>
              </w:rPr>
              <w:t>заборгова</w:t>
            </w:r>
            <w:r w:rsidRPr="00A80D6C">
              <w:rPr>
                <w:rFonts w:ascii="Times New Roman" w:hAnsi="Times New Roman"/>
                <w:sz w:val="20"/>
              </w:rPr>
              <w:t>нос</w:t>
            </w:r>
            <w:proofErr w:type="spellEnd"/>
            <w:r w:rsidR="008C281E">
              <w:rPr>
                <w:rFonts w:ascii="Times New Roman" w:hAnsi="Times New Roman"/>
                <w:sz w:val="20"/>
              </w:rPr>
              <w:t>-</w:t>
            </w:r>
            <w:r w:rsidRPr="00A80D6C">
              <w:rPr>
                <w:rFonts w:ascii="Times New Roman" w:hAnsi="Times New Roman"/>
                <w:sz w:val="20"/>
              </w:rPr>
              <w:t>ті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Баланс (форма № 1)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  <w:szCs w:val="28"/>
              </w:rPr>
              <w:t xml:space="preserve">Показник визначається на кінець </w:t>
            </w:r>
            <w:r w:rsidRPr="00BD2A61">
              <w:rPr>
                <w:rFonts w:ascii="Times New Roman" w:hAnsi="Times New Roman"/>
                <w:sz w:val="20"/>
                <w:szCs w:val="28"/>
              </w:rPr>
              <w:lastRenderedPageBreak/>
              <w:t>останнього звітного періоду</w:t>
            </w:r>
          </w:p>
        </w:tc>
        <w:tc>
          <w:tcPr>
            <w:tcW w:w="302" w:type="pct"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04" w:type="pct"/>
            <w:vAlign w:val="center"/>
          </w:tcPr>
          <w:p w:rsidR="00E472D6" w:rsidRPr="001F7D13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1F7D13">
              <w:rPr>
                <w:rFonts w:ascii="Times New Roman" w:hAnsi="Times New Roman"/>
                <w:sz w:val="20"/>
              </w:rPr>
              <w:t>Понад 500 тис.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FA2673" w:rsidRDefault="00E472D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D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E472D6" w:rsidRPr="00FA2673" w:rsidTr="00E472D6">
        <w:trPr>
          <w:trHeight w:val="699"/>
        </w:trPr>
        <w:tc>
          <w:tcPr>
            <w:tcW w:w="221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804" w:type="pct"/>
            <w:vAlign w:val="center"/>
          </w:tcPr>
          <w:p w:rsidR="00E472D6" w:rsidRPr="001F7D1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13">
              <w:rPr>
                <w:rFonts w:ascii="Times New Roman" w:hAnsi="Times New Roman"/>
                <w:sz w:val="20"/>
              </w:rPr>
              <w:t xml:space="preserve">Від 200 тис. грн до </w:t>
            </w:r>
            <w:r w:rsidRPr="001F7D13">
              <w:rPr>
                <w:rFonts w:ascii="Times New Roman" w:hAnsi="Times New Roman"/>
                <w:sz w:val="20"/>
              </w:rPr>
              <w:br/>
              <w:t>500 тис.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E472D6" w:rsidRPr="00FA2673" w:rsidTr="00E472D6">
        <w:trPr>
          <w:trHeight w:val="421"/>
        </w:trPr>
        <w:tc>
          <w:tcPr>
            <w:tcW w:w="221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446242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804" w:type="pct"/>
            <w:vAlign w:val="center"/>
          </w:tcPr>
          <w:p w:rsidR="00E472D6" w:rsidRPr="001F7D1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13">
              <w:rPr>
                <w:rFonts w:ascii="Times New Roman" w:hAnsi="Times New Roman"/>
                <w:sz w:val="20"/>
              </w:rPr>
              <w:t>Від 50 тис. грн до 200 тис.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(середній)</w:t>
            </w:r>
          </w:p>
        </w:tc>
      </w:tr>
      <w:tr w:rsidR="00E472D6" w:rsidRPr="00FA2673" w:rsidTr="00E472D6">
        <w:trPr>
          <w:trHeight w:val="421"/>
        </w:trPr>
        <w:tc>
          <w:tcPr>
            <w:tcW w:w="221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446242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446242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804" w:type="pct"/>
            <w:vAlign w:val="center"/>
          </w:tcPr>
          <w:p w:rsidR="00E472D6" w:rsidRPr="001F7D1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13">
              <w:rPr>
                <w:rFonts w:ascii="Times New Roman" w:hAnsi="Times New Roman"/>
                <w:sz w:val="20"/>
              </w:rPr>
              <w:t>До 50 тис. грн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FA2673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472D6">
              <w:rPr>
                <w:rFonts w:ascii="Times New Roman" w:hAnsi="Times New Roman"/>
                <w:sz w:val="20"/>
                <w:szCs w:val="20"/>
              </w:rPr>
              <w:t xml:space="preserve"> (низький)</w:t>
            </w:r>
          </w:p>
        </w:tc>
      </w:tr>
      <w:tr w:rsidR="00E472D6" w:rsidRPr="00FA2673" w:rsidTr="00E472D6">
        <w:trPr>
          <w:trHeight w:val="852"/>
        </w:trPr>
        <w:tc>
          <w:tcPr>
            <w:tcW w:w="221" w:type="pct"/>
            <w:vMerge w:val="restart"/>
            <w:vAlign w:val="center"/>
          </w:tcPr>
          <w:p w:rsidR="00E472D6" w:rsidRPr="00FA2673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D866BF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Наявність дебіторської заборгованості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Баланс (форма № 1)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E472D6" w:rsidRPr="00BD2A61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  <w:szCs w:val="28"/>
              </w:rPr>
              <w:t>Показник визначається на кінець останнього звітного періоду</w:t>
            </w:r>
          </w:p>
        </w:tc>
        <w:tc>
          <w:tcPr>
            <w:tcW w:w="302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04" w:type="pct"/>
            <w:vAlign w:val="center"/>
          </w:tcPr>
          <w:p w:rsidR="00E472D6" w:rsidRPr="00BD2A61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Понад 500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E472D6" w:rsidRPr="00FA2673" w:rsidTr="00E472D6">
        <w:trPr>
          <w:trHeight w:val="681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715EE9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13">
              <w:rPr>
                <w:rFonts w:ascii="Times New Roman" w:hAnsi="Times New Roman"/>
                <w:sz w:val="20"/>
              </w:rPr>
              <w:t xml:space="preserve">Від 200 тис. грн до </w:t>
            </w:r>
            <w:r w:rsidRPr="001F7D13">
              <w:rPr>
                <w:rFonts w:ascii="Times New Roman" w:hAnsi="Times New Roman"/>
                <w:sz w:val="20"/>
              </w:rPr>
              <w:br/>
              <w:t>500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>(дуже високий)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715EE9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>Від 50 тис. грн</w:t>
            </w:r>
            <w:r w:rsidRPr="00BD2A61">
              <w:rPr>
                <w:rFonts w:ascii="Times New Roman" w:hAnsi="Times New Roman"/>
                <w:sz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BD2A61">
              <w:rPr>
                <w:rFonts w:ascii="Times New Roman" w:hAnsi="Times New Roman"/>
                <w:sz w:val="20"/>
              </w:rPr>
              <w:t>00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715EE9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804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>До 50 тис. грн</w:t>
            </w:r>
          </w:p>
        </w:tc>
        <w:tc>
          <w:tcPr>
            <w:tcW w:w="759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715EE9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715EE9" w:rsidRDefault="00CD6D3B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(середній)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 w:val="restart"/>
            <w:vAlign w:val="center"/>
          </w:tcPr>
          <w:p w:rsidR="00E472D6" w:rsidRPr="00F47B36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F47B36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47B36">
              <w:rPr>
                <w:rFonts w:ascii="Times New Roman" w:hAnsi="Times New Roman"/>
                <w:sz w:val="20"/>
                <w:szCs w:val="28"/>
              </w:rPr>
              <w:t>Первісна вартість основних засобів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F47B36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47B36">
              <w:rPr>
                <w:rFonts w:ascii="Times New Roman" w:hAnsi="Times New Roman"/>
                <w:sz w:val="20"/>
              </w:rPr>
              <w:t>Баланс (форма 1): рядок 1011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F47B36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E472D6" w:rsidRPr="00F47B36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F47B36">
              <w:rPr>
                <w:rFonts w:ascii="Times New Roman" w:hAnsi="Times New Roman"/>
                <w:sz w:val="20"/>
              </w:rPr>
              <w:t xml:space="preserve">Показник визначається </w:t>
            </w:r>
            <w:r w:rsidRPr="00F47B36">
              <w:rPr>
                <w:rFonts w:ascii="Times New Roman" w:hAnsi="Times New Roman"/>
                <w:sz w:val="20"/>
                <w:szCs w:val="28"/>
              </w:rPr>
              <w:t>на кінець останнього звітного періоду</w:t>
            </w:r>
          </w:p>
        </w:tc>
        <w:tc>
          <w:tcPr>
            <w:tcW w:w="302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804" w:type="pct"/>
            <w:vAlign w:val="center"/>
          </w:tcPr>
          <w:p w:rsidR="00E472D6" w:rsidRPr="00BD2A61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Понад 30 млн. грн</w:t>
            </w:r>
          </w:p>
        </w:tc>
        <w:tc>
          <w:tcPr>
            <w:tcW w:w="759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Малоймовірно</w:t>
            </w:r>
          </w:p>
        </w:tc>
        <w:tc>
          <w:tcPr>
            <w:tcW w:w="596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F47B36" w:rsidRDefault="00E472D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8 (</w:t>
            </w:r>
            <w:r w:rsidR="00CD6D3B">
              <w:rPr>
                <w:rFonts w:ascii="Times New Roman" w:hAnsi="Times New Roman"/>
                <w:sz w:val="20"/>
                <w:szCs w:val="20"/>
              </w:rPr>
              <w:t>високий</w:t>
            </w:r>
            <w:r w:rsidRPr="00F47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Від 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80D6C">
              <w:rPr>
                <w:rFonts w:ascii="Times New Roman" w:hAnsi="Times New Roman"/>
                <w:sz w:val="20"/>
              </w:rPr>
              <w:t xml:space="preserve"> млн. до </w:t>
            </w:r>
            <w:r>
              <w:rPr>
                <w:rFonts w:ascii="Times New Roman" w:hAnsi="Times New Roman"/>
                <w:sz w:val="20"/>
              </w:rPr>
              <w:t>30</w:t>
            </w:r>
            <w:r w:rsidRPr="00A80D6C">
              <w:rPr>
                <w:rFonts w:ascii="Times New Roman" w:hAnsi="Times New Roman"/>
                <w:sz w:val="20"/>
              </w:rPr>
              <w:t xml:space="preserve"> млн. грн</w:t>
            </w:r>
          </w:p>
        </w:tc>
        <w:tc>
          <w:tcPr>
            <w:tcW w:w="759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Малоймовірно</w:t>
            </w:r>
          </w:p>
        </w:tc>
        <w:tc>
          <w:tcPr>
            <w:tcW w:w="596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6 (середній)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04" w:type="pct"/>
            <w:vAlign w:val="center"/>
          </w:tcPr>
          <w:p w:rsidR="00E472D6" w:rsidRPr="0091528C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1 млн. до 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A80D6C">
              <w:rPr>
                <w:rFonts w:ascii="Times New Roman" w:hAnsi="Times New Roman"/>
                <w:sz w:val="20"/>
              </w:rPr>
              <w:t xml:space="preserve"> млн. грн</w:t>
            </w:r>
          </w:p>
        </w:tc>
        <w:tc>
          <w:tcPr>
            <w:tcW w:w="759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Малоймовірно</w:t>
            </w:r>
          </w:p>
        </w:tc>
        <w:tc>
          <w:tcPr>
            <w:tcW w:w="596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F47B36" w:rsidRDefault="00E472D6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4 (</w:t>
            </w:r>
            <w:r w:rsidR="00CD6D3B">
              <w:rPr>
                <w:rFonts w:ascii="Times New Roman" w:hAnsi="Times New Roman"/>
                <w:sz w:val="20"/>
                <w:szCs w:val="20"/>
              </w:rPr>
              <w:t>середній</w:t>
            </w:r>
            <w:r w:rsidRPr="00F47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72D6" w:rsidRPr="00FA2673" w:rsidTr="00E472D6">
        <w:trPr>
          <w:trHeight w:val="705"/>
        </w:trPr>
        <w:tc>
          <w:tcPr>
            <w:tcW w:w="221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47B36" w:rsidRDefault="00E472D6" w:rsidP="00E472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04" w:type="pct"/>
            <w:vAlign w:val="center"/>
          </w:tcPr>
          <w:p w:rsidR="00E472D6" w:rsidRPr="001F7D13" w:rsidRDefault="00E472D6" w:rsidP="00E47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До 1 млн. грн</w:t>
            </w:r>
          </w:p>
        </w:tc>
        <w:tc>
          <w:tcPr>
            <w:tcW w:w="759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Малоймовірно</w:t>
            </w:r>
          </w:p>
        </w:tc>
        <w:tc>
          <w:tcPr>
            <w:tcW w:w="596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F47B36" w:rsidRDefault="00E472D6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B36">
              <w:rPr>
                <w:rFonts w:ascii="Times New Roman" w:hAnsi="Times New Roman"/>
                <w:sz w:val="20"/>
                <w:szCs w:val="20"/>
              </w:rPr>
              <w:t>2 (низький)</w:t>
            </w:r>
          </w:p>
        </w:tc>
      </w:tr>
      <w:tr w:rsidR="00CD6D3B" w:rsidRPr="00FA2673" w:rsidTr="00CD6D3B">
        <w:trPr>
          <w:trHeight w:val="805"/>
        </w:trPr>
        <w:tc>
          <w:tcPr>
            <w:tcW w:w="221" w:type="pct"/>
            <w:vMerge w:val="restart"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62" w:type="pct"/>
            <w:vMerge w:val="restart"/>
            <w:vAlign w:val="center"/>
          </w:tcPr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Зменшення вартості активів внаслідок їх втрати, вибуття, переоцінки, інших змін </w:t>
            </w:r>
          </w:p>
        </w:tc>
        <w:tc>
          <w:tcPr>
            <w:tcW w:w="858" w:type="pct"/>
            <w:vMerge w:val="restart"/>
            <w:vAlign w:val="center"/>
          </w:tcPr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Баланс (форма № 1).</w:t>
            </w:r>
          </w:p>
          <w:p w:rsidR="00CD6D3B" w:rsidRPr="00BD2A61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Розрахунок</w:t>
            </w:r>
            <w:r w:rsidRPr="00BD2A61">
              <w:rPr>
                <w:rFonts w:ascii="Times New Roman" w:hAnsi="Times New Roman"/>
                <w:sz w:val="20"/>
                <w:lang w:val="ru-RU"/>
              </w:rPr>
              <w:t xml:space="preserve"> за формулою: </w:t>
            </w:r>
            <w:r w:rsidRPr="00BD2A61">
              <w:rPr>
                <w:rFonts w:ascii="Times New Roman" w:hAnsi="Times New Roman"/>
                <w:sz w:val="20"/>
                <w:lang w:val="ru-RU"/>
              </w:rPr>
              <w:br/>
              <w:t xml:space="preserve">100 - </w:t>
            </w:r>
            <w:r w:rsidRPr="00BD2A61">
              <w:rPr>
                <w:rFonts w:ascii="Times New Roman" w:hAnsi="Times New Roman"/>
                <w:sz w:val="20"/>
              </w:rPr>
              <w:t>(рядок 1010 графа 4 / рядок 1010 графа 3)*100.</w:t>
            </w:r>
          </w:p>
          <w:p w:rsidR="00CD6D3B" w:rsidRPr="00BD2A61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CD6D3B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Показник </w:t>
            </w:r>
            <w:r w:rsidRPr="00BD2A61">
              <w:rPr>
                <w:rFonts w:ascii="Times New Roman" w:hAnsi="Times New Roman"/>
                <w:sz w:val="20"/>
                <w:szCs w:val="28"/>
              </w:rPr>
              <w:t xml:space="preserve">визначається за </w:t>
            </w:r>
            <w:r w:rsidRPr="00BD2A61">
              <w:rPr>
                <w:rFonts w:ascii="Times New Roman" w:hAnsi="Times New Roman"/>
                <w:sz w:val="20"/>
              </w:rPr>
              <w:t>3 роки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До розрахунку середнього значення включаються показники тих років</w:t>
            </w:r>
            <w:r>
              <w:rPr>
                <w:rFonts w:ascii="Times New Roman" w:hAnsi="Times New Roman"/>
                <w:sz w:val="20"/>
              </w:rPr>
              <w:t>, в яких відбулося зменшення</w:t>
            </w: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04" w:type="pct"/>
            <w:vAlign w:val="center"/>
          </w:tcPr>
          <w:p w:rsidR="00CD6D3B" w:rsidRPr="00A80D6C" w:rsidRDefault="00CD6D3B" w:rsidP="00CD6D3B">
            <w:pPr>
              <w:spacing w:after="0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Більше 30%</w:t>
            </w:r>
          </w:p>
        </w:tc>
        <w:tc>
          <w:tcPr>
            <w:tcW w:w="759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</w:t>
            </w:r>
            <w:r w:rsidR="00E726B7">
              <w:rPr>
                <w:rFonts w:ascii="Times New Roman" w:hAnsi="Times New Roman"/>
                <w:sz w:val="20"/>
                <w:szCs w:val="20"/>
              </w:rPr>
              <w:t xml:space="preserve">дуже </w:t>
            </w:r>
            <w:r>
              <w:rPr>
                <w:rFonts w:ascii="Times New Roman" w:hAnsi="Times New Roman"/>
                <w:sz w:val="20"/>
                <w:szCs w:val="20"/>
              </w:rPr>
              <w:t>високий)</w:t>
            </w:r>
          </w:p>
        </w:tc>
      </w:tr>
      <w:tr w:rsidR="00CD6D3B" w:rsidRPr="00FA2673" w:rsidTr="00CD6D3B">
        <w:trPr>
          <w:trHeight w:val="973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80D6C">
              <w:rPr>
                <w:rFonts w:ascii="Times New Roman" w:hAnsi="Times New Roman"/>
                <w:sz w:val="20"/>
              </w:rPr>
              <w:t xml:space="preserve">0 % до </w:t>
            </w:r>
            <w:r>
              <w:rPr>
                <w:rFonts w:ascii="Times New Roman" w:hAnsi="Times New Roman"/>
                <w:sz w:val="20"/>
              </w:rPr>
              <w:br/>
            </w:r>
            <w:r w:rsidRPr="00A80D6C">
              <w:rPr>
                <w:rFonts w:ascii="Times New Roman" w:hAnsi="Times New Roman"/>
                <w:sz w:val="20"/>
              </w:rPr>
              <w:t>30 %</w:t>
            </w:r>
          </w:p>
        </w:tc>
        <w:tc>
          <w:tcPr>
            <w:tcW w:w="759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E726B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</w:t>
            </w:r>
            <w:r w:rsidR="00E726B7">
              <w:rPr>
                <w:rFonts w:ascii="Times New Roman" w:hAnsi="Times New Roman"/>
                <w:sz w:val="20"/>
                <w:szCs w:val="20"/>
              </w:rPr>
              <w:t>високий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986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10 % до </w:t>
            </w:r>
            <w:r>
              <w:rPr>
                <w:rFonts w:ascii="Times New Roman" w:hAnsi="Times New Roman"/>
                <w:sz w:val="20"/>
              </w:rPr>
              <w:br/>
              <w:t>2</w:t>
            </w:r>
            <w:r w:rsidRPr="00A80D6C">
              <w:rPr>
                <w:rFonts w:ascii="Times New Roman" w:hAnsi="Times New Roman"/>
                <w:sz w:val="20"/>
              </w:rPr>
              <w:t>0 %</w:t>
            </w:r>
          </w:p>
        </w:tc>
        <w:tc>
          <w:tcPr>
            <w:tcW w:w="759" w:type="pct"/>
          </w:tcPr>
          <w:p w:rsidR="00CD6D3B" w:rsidRP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(с</w:t>
            </w:r>
            <w:r w:rsidRPr="00F75B2E">
              <w:rPr>
                <w:rFonts w:ascii="Times New Roman" w:hAnsi="Times New Roman"/>
                <w:sz w:val="20"/>
                <w:szCs w:val="20"/>
              </w:rPr>
              <w:t>ередній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986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04" w:type="pct"/>
            <w:vAlign w:val="center"/>
          </w:tcPr>
          <w:p w:rsidR="00CD6D3B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До 10 %</w:t>
            </w:r>
          </w:p>
        </w:tc>
        <w:tc>
          <w:tcPr>
            <w:tcW w:w="759" w:type="pct"/>
          </w:tcPr>
          <w:p w:rsid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583"/>
        </w:trPr>
        <w:tc>
          <w:tcPr>
            <w:tcW w:w="221" w:type="pct"/>
            <w:vMerge w:val="restar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62" w:type="pct"/>
            <w:vMerge w:val="restart"/>
            <w:vAlign w:val="center"/>
          </w:tcPr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A80D6C">
              <w:rPr>
                <w:rFonts w:ascii="Times New Roman" w:hAnsi="Times New Roman"/>
                <w:bCs/>
                <w:sz w:val="20"/>
              </w:rPr>
              <w:t>Питома вага і</w:t>
            </w:r>
            <w:r w:rsidRPr="00A80D6C">
              <w:rPr>
                <w:rFonts w:ascii="Times New Roman" w:hAnsi="Times New Roman"/>
                <w:sz w:val="20"/>
              </w:rPr>
              <w:t xml:space="preserve">нших операційних доходів (тобто від неосновної діяльності) </w:t>
            </w:r>
            <w:r w:rsidRPr="00A80D6C">
              <w:rPr>
                <w:rFonts w:ascii="Times New Roman" w:hAnsi="Times New Roman"/>
                <w:bCs/>
                <w:sz w:val="20"/>
              </w:rPr>
              <w:t xml:space="preserve">у складі загальної суми доходів від операційної </w:t>
            </w:r>
            <w:r w:rsidRPr="00A80D6C">
              <w:rPr>
                <w:rFonts w:ascii="Times New Roman" w:hAnsi="Times New Roman"/>
                <w:bCs/>
                <w:sz w:val="20"/>
              </w:rPr>
              <w:lastRenderedPageBreak/>
              <w:t>діяльності</w:t>
            </w:r>
          </w:p>
        </w:tc>
        <w:tc>
          <w:tcPr>
            <w:tcW w:w="858" w:type="pct"/>
            <w:vMerge w:val="restart"/>
            <w:vAlign w:val="center"/>
          </w:tcPr>
          <w:p w:rsidR="00CD6D3B" w:rsidRPr="00BD2A61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lastRenderedPageBreak/>
              <w:t xml:space="preserve">Звіт про фінансові результати </w:t>
            </w:r>
            <w:r w:rsidRPr="00BD2A61">
              <w:rPr>
                <w:rFonts w:ascii="Times New Roman" w:hAnsi="Times New Roman"/>
                <w:sz w:val="20"/>
              </w:rPr>
              <w:br/>
              <w:t>(форма № 2).</w:t>
            </w:r>
          </w:p>
          <w:p w:rsidR="00CD6D3B" w:rsidRPr="00BD2A61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Розрахунок</w:t>
            </w:r>
            <w:r w:rsidRPr="00BD2A61">
              <w:rPr>
                <w:rFonts w:ascii="Times New Roman" w:hAnsi="Times New Roman"/>
                <w:sz w:val="20"/>
                <w:lang w:val="ru-RU"/>
              </w:rPr>
              <w:t xml:space="preserve"> за формулою: </w:t>
            </w:r>
            <w:r w:rsidRPr="00BD2A61">
              <w:rPr>
                <w:rFonts w:ascii="Times New Roman" w:hAnsi="Times New Roman"/>
                <w:sz w:val="20"/>
                <w:lang w:val="ru-RU"/>
              </w:rPr>
              <w:br/>
            </w:r>
            <w:r w:rsidRPr="00BD2A61">
              <w:rPr>
                <w:rFonts w:ascii="Times New Roman" w:hAnsi="Times New Roman"/>
                <w:sz w:val="20"/>
              </w:rPr>
              <w:t>(рядок 2120/(рядки 2000+2120))*100</w:t>
            </w:r>
          </w:p>
          <w:p w:rsidR="00CD6D3B" w:rsidRPr="00A80D6C" w:rsidRDefault="00CD6D3B" w:rsidP="00CD6D3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Показник </w:t>
            </w:r>
            <w:r w:rsidRPr="00BD2A61">
              <w:rPr>
                <w:rFonts w:ascii="Times New Roman" w:hAnsi="Times New Roman"/>
                <w:sz w:val="20"/>
              </w:rPr>
              <w:lastRenderedPageBreak/>
              <w:t xml:space="preserve">визначається за 3 роки </w:t>
            </w: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04" w:type="pct"/>
            <w:vAlign w:val="center"/>
          </w:tcPr>
          <w:p w:rsidR="00CD6D3B" w:rsidRPr="00A80D6C" w:rsidRDefault="00CD6D3B" w:rsidP="00CD6D3B">
            <w:pPr>
              <w:spacing w:after="0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Понад 50 %</w:t>
            </w:r>
          </w:p>
        </w:tc>
        <w:tc>
          <w:tcPr>
            <w:tcW w:w="759" w:type="pct"/>
          </w:tcPr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</w:t>
            </w:r>
            <w:r w:rsidR="00E726B7">
              <w:rPr>
                <w:rFonts w:ascii="Times New Roman" w:hAnsi="Times New Roman"/>
                <w:sz w:val="20"/>
                <w:szCs w:val="20"/>
              </w:rPr>
              <w:t xml:space="preserve">дуже </w:t>
            </w:r>
            <w:r>
              <w:rPr>
                <w:rFonts w:ascii="Times New Roman" w:hAnsi="Times New Roman"/>
                <w:sz w:val="20"/>
                <w:szCs w:val="20"/>
              </w:rPr>
              <w:t>високий)</w:t>
            </w:r>
          </w:p>
        </w:tc>
      </w:tr>
      <w:tr w:rsidR="00CD6D3B" w:rsidRPr="00FA2673" w:rsidTr="00CD6D3B">
        <w:trPr>
          <w:trHeight w:val="240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A80D6C">
              <w:rPr>
                <w:rFonts w:ascii="Times New Roman" w:hAnsi="Times New Roman"/>
                <w:sz w:val="20"/>
              </w:rPr>
              <w:t xml:space="preserve">0 % до </w:t>
            </w:r>
            <w:r>
              <w:rPr>
                <w:rFonts w:ascii="Times New Roman" w:hAnsi="Times New Roman"/>
                <w:sz w:val="20"/>
              </w:rPr>
              <w:br/>
            </w:r>
            <w:r w:rsidRPr="00A80D6C">
              <w:rPr>
                <w:rFonts w:ascii="Times New Roman" w:hAnsi="Times New Roman"/>
                <w:sz w:val="20"/>
              </w:rPr>
              <w:t>50 %</w:t>
            </w:r>
          </w:p>
        </w:tc>
        <w:tc>
          <w:tcPr>
            <w:tcW w:w="759" w:type="pct"/>
          </w:tcPr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E726B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</w:t>
            </w:r>
            <w:r w:rsidR="00E726B7">
              <w:rPr>
                <w:rFonts w:ascii="Times New Roman" w:hAnsi="Times New Roman"/>
                <w:sz w:val="20"/>
                <w:szCs w:val="20"/>
              </w:rPr>
              <w:t>високий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1771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04" w:type="pct"/>
            <w:vAlign w:val="center"/>
          </w:tcPr>
          <w:p w:rsidR="00CD6D3B" w:rsidRPr="0091528C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0D6C">
              <w:rPr>
                <w:rFonts w:ascii="Times New Roman" w:hAnsi="Times New Roman"/>
                <w:sz w:val="20"/>
              </w:rPr>
              <w:t xml:space="preserve">Від 20 % до </w:t>
            </w:r>
            <w:r>
              <w:rPr>
                <w:rFonts w:ascii="Times New Roman" w:hAnsi="Times New Roman"/>
                <w:sz w:val="20"/>
              </w:rPr>
              <w:br/>
              <w:t>3</w:t>
            </w:r>
            <w:r w:rsidRPr="00A80D6C">
              <w:rPr>
                <w:rFonts w:ascii="Times New Roman" w:hAnsi="Times New Roman"/>
                <w:sz w:val="20"/>
              </w:rPr>
              <w:t>0 %</w:t>
            </w:r>
          </w:p>
        </w:tc>
        <w:tc>
          <w:tcPr>
            <w:tcW w:w="759" w:type="pct"/>
          </w:tcPr>
          <w:p w:rsidR="00E726B7" w:rsidRPr="00E726B7" w:rsidRDefault="00E726B7" w:rsidP="00CD6D3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726B7" w:rsidRPr="00E726B7" w:rsidRDefault="00E726B7" w:rsidP="00CD6D3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(с</w:t>
            </w:r>
            <w:r w:rsidRPr="00F75B2E">
              <w:rPr>
                <w:rFonts w:ascii="Times New Roman" w:hAnsi="Times New Roman"/>
                <w:sz w:val="20"/>
                <w:szCs w:val="20"/>
              </w:rPr>
              <w:t>ередній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6D3B" w:rsidRPr="00FA2673" w:rsidTr="00CD6D3B">
        <w:trPr>
          <w:trHeight w:val="1771"/>
        </w:trPr>
        <w:tc>
          <w:tcPr>
            <w:tcW w:w="221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804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D6C">
              <w:rPr>
                <w:rFonts w:ascii="Times New Roman" w:hAnsi="Times New Roman"/>
                <w:sz w:val="20"/>
              </w:rPr>
              <w:t>До 20 %</w:t>
            </w:r>
          </w:p>
        </w:tc>
        <w:tc>
          <w:tcPr>
            <w:tcW w:w="759" w:type="pct"/>
          </w:tcPr>
          <w:p w:rsidR="00E726B7" w:rsidRPr="00E726B7" w:rsidRDefault="00E726B7" w:rsidP="00CD6D3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726B7" w:rsidRPr="00E726B7" w:rsidRDefault="00E726B7" w:rsidP="00CD6D3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6D3B" w:rsidRDefault="00CD6D3B" w:rsidP="00CD6D3B">
            <w:pPr>
              <w:jc w:val="center"/>
            </w:pPr>
            <w:r w:rsidRPr="007F117D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CD6D3B" w:rsidRPr="00E26775" w:rsidRDefault="00CD6D3B" w:rsidP="00CD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CD6D3B" w:rsidRPr="00FA2673" w:rsidRDefault="00CD6D3B" w:rsidP="00CD6D3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150A" w:rsidRPr="00FA2673" w:rsidTr="004C05BF">
        <w:trPr>
          <w:trHeight w:val="425"/>
        </w:trPr>
        <w:tc>
          <w:tcPr>
            <w:tcW w:w="221" w:type="pct"/>
            <w:vMerge w:val="restart"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62" w:type="pct"/>
            <w:vMerge w:val="restart"/>
            <w:vAlign w:val="center"/>
          </w:tcPr>
          <w:p w:rsidR="0068150A" w:rsidRPr="000178E2" w:rsidRDefault="0068150A" w:rsidP="0068150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0D6C">
              <w:rPr>
                <w:rFonts w:ascii="Times New Roman" w:hAnsi="Times New Roman"/>
                <w:sz w:val="20"/>
              </w:rPr>
              <w:t>Капітальні інвестиції (капітальне будівництво, капітальний ремонт, придбання (</w:t>
            </w:r>
            <w:proofErr w:type="spellStart"/>
            <w:r w:rsidRPr="00A80D6C">
              <w:rPr>
                <w:rFonts w:ascii="Times New Roman" w:hAnsi="Times New Roman"/>
                <w:sz w:val="20"/>
              </w:rPr>
              <w:t>виготовле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80D6C">
              <w:rPr>
                <w:rFonts w:ascii="Times New Roman" w:hAnsi="Times New Roman"/>
                <w:sz w:val="20"/>
              </w:rPr>
              <w:t>ння</w:t>
            </w:r>
            <w:proofErr w:type="spellEnd"/>
            <w:r w:rsidRPr="00A80D6C">
              <w:rPr>
                <w:rFonts w:ascii="Times New Roman" w:hAnsi="Times New Roman"/>
                <w:sz w:val="20"/>
              </w:rPr>
              <w:t>) основних засобів та ін.)</w:t>
            </w:r>
          </w:p>
        </w:tc>
        <w:tc>
          <w:tcPr>
            <w:tcW w:w="858" w:type="pct"/>
            <w:vMerge w:val="restart"/>
            <w:vAlign w:val="center"/>
          </w:tcPr>
          <w:p w:rsidR="0068150A" w:rsidRPr="00BD2A61" w:rsidRDefault="0068150A" w:rsidP="0068150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Примітки до річної звітності (форма №5), Капітальні інвестиції, розділ ІІІ рядок 340 графа 4 </w:t>
            </w:r>
          </w:p>
          <w:p w:rsidR="0068150A" w:rsidRPr="00BD2A61" w:rsidRDefault="0068150A" w:rsidP="0068150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68150A" w:rsidRPr="00BD2A61" w:rsidRDefault="0068150A" w:rsidP="0068150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Показник  визначається на кінець останнього звітного періоду</w:t>
            </w: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04" w:type="pct"/>
            <w:vAlign w:val="center"/>
          </w:tcPr>
          <w:p w:rsidR="0068150A" w:rsidRPr="00BD2A61" w:rsidRDefault="0068150A" w:rsidP="0068150A">
            <w:pPr>
              <w:spacing w:after="0"/>
              <w:rPr>
                <w:rFonts w:ascii="Times New Roman" w:hAnsi="Times New Roman"/>
                <w:sz w:val="20"/>
              </w:rPr>
            </w:pPr>
            <w:r w:rsidRPr="00BD2A61">
              <w:rPr>
                <w:rFonts w:ascii="Times New Roman" w:hAnsi="Times New Roman"/>
                <w:sz w:val="20"/>
              </w:rPr>
              <w:t>Понад 1 млн. грн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(дуже високий)</w:t>
            </w:r>
          </w:p>
        </w:tc>
      </w:tr>
      <w:tr w:rsidR="0068150A" w:rsidRPr="00FA2673" w:rsidTr="004C05BF">
        <w:trPr>
          <w:trHeight w:val="465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04" w:type="pct"/>
            <w:vAlign w:val="center"/>
          </w:tcPr>
          <w:p w:rsidR="0068150A" w:rsidRPr="0091528C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Від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BD2A61">
              <w:rPr>
                <w:rFonts w:ascii="Times New Roman" w:hAnsi="Times New Roman"/>
                <w:sz w:val="20"/>
              </w:rPr>
              <w:t xml:space="preserve">00 тис. грн. </w:t>
            </w:r>
            <w:r w:rsidRPr="00BD2A61">
              <w:rPr>
                <w:rFonts w:ascii="Times New Roman" w:hAnsi="Times New Roman"/>
                <w:sz w:val="20"/>
              </w:rPr>
              <w:br/>
              <w:t>до 1 млн. грн</w:t>
            </w:r>
          </w:p>
        </w:tc>
        <w:tc>
          <w:tcPr>
            <w:tcW w:w="759" w:type="pct"/>
          </w:tcPr>
          <w:p w:rsidR="0068150A" w:rsidRPr="0068150A" w:rsidRDefault="0068150A" w:rsidP="0068150A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(високий)</w:t>
            </w:r>
          </w:p>
        </w:tc>
      </w:tr>
      <w:tr w:rsidR="0068150A" w:rsidRPr="00FA2673" w:rsidTr="004C05BF">
        <w:trPr>
          <w:trHeight w:val="1264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04" w:type="pct"/>
            <w:vAlign w:val="center"/>
          </w:tcPr>
          <w:p w:rsidR="0068150A" w:rsidRPr="0091528C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 xml:space="preserve">Від 100 тис. грн. </w:t>
            </w:r>
            <w:r w:rsidRPr="00BD2A61">
              <w:rPr>
                <w:rFonts w:ascii="Times New Roman" w:hAnsi="Times New Roman"/>
                <w:sz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</w:rPr>
              <w:t>500</w:t>
            </w:r>
            <w:r w:rsidRPr="00AA003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тис. </w:t>
            </w:r>
            <w:r w:rsidRPr="00BD2A61">
              <w:rPr>
                <w:rFonts w:ascii="Times New Roman" w:hAnsi="Times New Roman"/>
                <w:sz w:val="20"/>
              </w:rPr>
              <w:t>грн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(с</w:t>
            </w:r>
            <w:r w:rsidRPr="00F75B2E">
              <w:rPr>
                <w:rFonts w:ascii="Times New Roman" w:hAnsi="Times New Roman"/>
                <w:sz w:val="20"/>
                <w:szCs w:val="20"/>
              </w:rPr>
              <w:t>ередній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150A" w:rsidRPr="00FA2673" w:rsidTr="004C05BF">
        <w:trPr>
          <w:trHeight w:val="1264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04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A61">
              <w:rPr>
                <w:rFonts w:ascii="Times New Roman" w:hAnsi="Times New Roman"/>
                <w:sz w:val="20"/>
              </w:rPr>
              <w:t>До 100 тис. грн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(н</w:t>
            </w:r>
            <w:r w:rsidRPr="00FA2673">
              <w:rPr>
                <w:rFonts w:ascii="Times New Roman" w:hAnsi="Times New Roman"/>
                <w:sz w:val="20"/>
                <w:szCs w:val="20"/>
              </w:rPr>
              <w:t>изький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150A" w:rsidRPr="00FA2673" w:rsidTr="004C05BF">
        <w:trPr>
          <w:trHeight w:val="62"/>
        </w:trPr>
        <w:tc>
          <w:tcPr>
            <w:tcW w:w="221" w:type="pct"/>
            <w:vMerge w:val="restart"/>
            <w:vAlign w:val="center"/>
          </w:tcPr>
          <w:p w:rsidR="0068150A" w:rsidRPr="00FA2673" w:rsidRDefault="0068150A" w:rsidP="0068150A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2" w:type="pct"/>
            <w:vMerge w:val="restart"/>
            <w:vAlign w:val="center"/>
          </w:tcPr>
          <w:p w:rsidR="0068150A" w:rsidRPr="00446242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Державні (публічні) закупівлі в одного учасника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переговорна процедура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8" w:type="pct"/>
            <w:vMerge w:val="restart"/>
            <w:vAlign w:val="center"/>
          </w:tcPr>
          <w:p w:rsidR="0068150A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Веб – портал уповноваженого органу. </w:t>
            </w:r>
          </w:p>
          <w:p w:rsidR="0068150A" w:rsidRPr="00446242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>
              <w:rPr>
                <w:rFonts w:ascii="Times New Roman" w:hAnsi="Times New Roman"/>
                <w:sz w:val="20"/>
                <w:szCs w:val="20"/>
              </w:rPr>
              <w:t>про здійснення державних закупівель (форма №1-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торги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150A" w:rsidRPr="00446242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50A" w:rsidRPr="00481B4E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Показник визначається за 3 роки</w:t>
            </w:r>
          </w:p>
        </w:tc>
        <w:tc>
          <w:tcPr>
            <w:tcW w:w="302" w:type="pct"/>
            <w:vAlign w:val="center"/>
          </w:tcPr>
          <w:p w:rsidR="0068150A" w:rsidRPr="00446242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04" w:type="pct"/>
            <w:vAlign w:val="center"/>
          </w:tcPr>
          <w:p w:rsidR="0068150A" w:rsidRPr="00446242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Понад 7 процедур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446242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68150A" w:rsidRPr="00446242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12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дуже 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високий)</w:t>
            </w:r>
          </w:p>
        </w:tc>
      </w:tr>
      <w:tr w:rsidR="0068150A" w:rsidRPr="00FA2673" w:rsidTr="004C05BF">
        <w:trPr>
          <w:trHeight w:val="156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804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Від 5 процедур до 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9 (</w:t>
            </w:r>
            <w:r>
              <w:rPr>
                <w:rFonts w:ascii="Times New Roman" w:hAnsi="Times New Roman"/>
                <w:sz w:val="20"/>
                <w:szCs w:val="20"/>
              </w:rPr>
              <w:t>високий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150A" w:rsidRPr="00FA2673" w:rsidTr="004C05BF">
        <w:trPr>
          <w:trHeight w:val="278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804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 xml:space="preserve">Від 2 процедур до 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446242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6 (середній)</w:t>
            </w:r>
          </w:p>
        </w:tc>
      </w:tr>
      <w:tr w:rsidR="0068150A" w:rsidRPr="00FA2673" w:rsidTr="004C05BF">
        <w:trPr>
          <w:trHeight w:val="278"/>
        </w:trPr>
        <w:tc>
          <w:tcPr>
            <w:tcW w:w="221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68150A" w:rsidRPr="00FA2673" w:rsidRDefault="0068150A" w:rsidP="00681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8150A" w:rsidRPr="00FA2673" w:rsidRDefault="0068150A" w:rsidP="006815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46242">
              <w:rPr>
                <w:rFonts w:ascii="Times New Roman" w:hAnsi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804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До 2 процедур</w:t>
            </w:r>
          </w:p>
        </w:tc>
        <w:tc>
          <w:tcPr>
            <w:tcW w:w="759" w:type="pct"/>
          </w:tcPr>
          <w:p w:rsidR="0068150A" w:rsidRDefault="0068150A" w:rsidP="0068150A">
            <w:pPr>
              <w:jc w:val="center"/>
            </w:pPr>
            <w:r w:rsidRPr="00980D39">
              <w:rPr>
                <w:rFonts w:ascii="Times New Roman" w:hAnsi="Times New Roman"/>
                <w:sz w:val="20"/>
                <w:szCs w:val="20"/>
              </w:rPr>
              <w:t>Можливо</w:t>
            </w:r>
          </w:p>
        </w:tc>
        <w:tc>
          <w:tcPr>
            <w:tcW w:w="596" w:type="pct"/>
            <w:vAlign w:val="center"/>
          </w:tcPr>
          <w:p w:rsidR="0068150A" w:rsidRPr="00E26775" w:rsidRDefault="0068150A" w:rsidP="00681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68150A" w:rsidRPr="00FA2673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242">
              <w:rPr>
                <w:rFonts w:ascii="Times New Roman" w:hAnsi="Times New Roman"/>
                <w:sz w:val="20"/>
                <w:szCs w:val="20"/>
              </w:rPr>
              <w:t>3 (низький)</w:t>
            </w:r>
          </w:p>
        </w:tc>
      </w:tr>
      <w:tr w:rsidR="00E472D6" w:rsidRPr="00FA2673" w:rsidTr="00E472D6">
        <w:trPr>
          <w:trHeight w:val="278"/>
        </w:trPr>
        <w:tc>
          <w:tcPr>
            <w:tcW w:w="221" w:type="pct"/>
            <w:vMerge w:val="restart"/>
            <w:vAlign w:val="center"/>
          </w:tcPr>
          <w:p w:rsidR="00E472D6" w:rsidRPr="003A0E2C" w:rsidRDefault="00E472D6" w:rsidP="00EC3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C36E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62" w:type="pct"/>
            <w:vMerge w:val="restart"/>
            <w:vAlign w:val="center"/>
          </w:tcPr>
          <w:p w:rsidR="00E472D6" w:rsidRPr="00B81EB3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81EB3">
              <w:rPr>
                <w:rFonts w:ascii="Times New Roman" w:hAnsi="Times New Roman"/>
                <w:sz w:val="20"/>
              </w:rPr>
              <w:t>Невиконання фінансового плану за показником «Чистий дохід (виручка) від реалізації продукції (товарів, робіт, послуг)»</w:t>
            </w:r>
          </w:p>
        </w:tc>
        <w:tc>
          <w:tcPr>
            <w:tcW w:w="858" w:type="pct"/>
            <w:vMerge w:val="restart"/>
            <w:vAlign w:val="center"/>
          </w:tcPr>
          <w:p w:rsidR="00E472D6" w:rsidRPr="00B81EB3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81EB3">
              <w:rPr>
                <w:rFonts w:ascii="Times New Roman" w:hAnsi="Times New Roman"/>
                <w:sz w:val="20"/>
              </w:rPr>
              <w:t>Звіт про виконання фінансового плану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472D6" w:rsidRPr="00134F68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  <w:p w:rsidR="00E472D6" w:rsidRPr="00134F68" w:rsidRDefault="00E472D6" w:rsidP="00E472D6">
            <w:pPr>
              <w:spacing w:after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B81EB3">
              <w:rPr>
                <w:rFonts w:ascii="Times New Roman" w:hAnsi="Times New Roman"/>
                <w:sz w:val="20"/>
              </w:rPr>
              <w:t xml:space="preserve">Показник визначається за останні 3 роки </w:t>
            </w: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804" w:type="pct"/>
            <w:vAlign w:val="center"/>
          </w:tcPr>
          <w:p w:rsidR="00E472D6" w:rsidRPr="00B81EB3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81EB3">
              <w:rPr>
                <w:rFonts w:ascii="Times New Roman" w:hAnsi="Times New Roman"/>
                <w:sz w:val="20"/>
              </w:rPr>
              <w:t>Не виконано понад 50% запланованого показника</w:t>
            </w:r>
          </w:p>
        </w:tc>
        <w:tc>
          <w:tcPr>
            <w:tcW w:w="759" w:type="pct"/>
            <w:vAlign w:val="center"/>
          </w:tcPr>
          <w:p w:rsidR="00E472D6" w:rsidRPr="00E26775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E26775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Дуже високий</w:t>
            </w:r>
          </w:p>
        </w:tc>
        <w:tc>
          <w:tcPr>
            <w:tcW w:w="698" w:type="pct"/>
            <w:vAlign w:val="center"/>
          </w:tcPr>
          <w:p w:rsidR="00E472D6" w:rsidRPr="00715EE9" w:rsidRDefault="0068150A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E472D6" w:rsidRPr="00FA2673" w:rsidTr="00E472D6">
        <w:trPr>
          <w:trHeight w:val="278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804" w:type="pct"/>
            <w:vAlign w:val="center"/>
          </w:tcPr>
          <w:p w:rsidR="00E472D6" w:rsidRPr="00BF0F3A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F0F3A">
              <w:rPr>
                <w:rFonts w:ascii="Times New Roman" w:hAnsi="Times New Roman"/>
                <w:sz w:val="20"/>
              </w:rPr>
              <w:t xml:space="preserve">Не виконано від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BF0F3A">
              <w:rPr>
                <w:rFonts w:ascii="Times New Roman" w:hAnsi="Times New Roman"/>
                <w:sz w:val="20"/>
              </w:rPr>
              <w:t>0 до 50% запланованого показника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E26775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Високий</w:t>
            </w:r>
          </w:p>
        </w:tc>
        <w:tc>
          <w:tcPr>
            <w:tcW w:w="698" w:type="pct"/>
            <w:vAlign w:val="center"/>
          </w:tcPr>
          <w:p w:rsidR="00E472D6" w:rsidRPr="00FA2673" w:rsidRDefault="00E472D6" w:rsidP="0068150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E9">
              <w:rPr>
                <w:rFonts w:ascii="Times New Roman" w:hAnsi="Times New Roman"/>
                <w:sz w:val="20"/>
                <w:szCs w:val="20"/>
              </w:rPr>
              <w:t>1</w:t>
            </w:r>
            <w:r w:rsidR="0068150A">
              <w:rPr>
                <w:rFonts w:ascii="Times New Roman" w:hAnsi="Times New Roman"/>
                <w:sz w:val="20"/>
                <w:szCs w:val="20"/>
              </w:rPr>
              <w:t>2</w:t>
            </w:r>
            <w:r w:rsidRPr="00715EE9">
              <w:rPr>
                <w:rFonts w:ascii="Times New Roman" w:hAnsi="Times New Roman"/>
                <w:sz w:val="20"/>
                <w:szCs w:val="20"/>
              </w:rPr>
              <w:t xml:space="preserve"> (дуже високий)</w:t>
            </w:r>
          </w:p>
        </w:tc>
      </w:tr>
      <w:tr w:rsidR="00E472D6" w:rsidRPr="00FA2673" w:rsidTr="00E472D6">
        <w:trPr>
          <w:trHeight w:val="278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FA2673" w:rsidRDefault="00E472D6" w:rsidP="00E472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804" w:type="pct"/>
            <w:vAlign w:val="center"/>
          </w:tcPr>
          <w:p w:rsidR="00E472D6" w:rsidRPr="00BF0F3A" w:rsidRDefault="00E472D6" w:rsidP="00E472D6">
            <w:pPr>
              <w:spacing w:after="0"/>
              <w:rPr>
                <w:rFonts w:ascii="Times New Roman" w:hAnsi="Times New Roman"/>
                <w:sz w:val="20"/>
              </w:rPr>
            </w:pPr>
            <w:r w:rsidRPr="00BF0F3A">
              <w:rPr>
                <w:rFonts w:ascii="Times New Roman" w:hAnsi="Times New Roman"/>
                <w:sz w:val="20"/>
              </w:rPr>
              <w:t xml:space="preserve">Не виконано від 20 до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BF0F3A">
              <w:rPr>
                <w:rFonts w:ascii="Times New Roman" w:hAnsi="Times New Roman"/>
                <w:sz w:val="20"/>
              </w:rPr>
              <w:t>0% запланованого показника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E26775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Середній</w:t>
            </w:r>
          </w:p>
        </w:tc>
        <w:tc>
          <w:tcPr>
            <w:tcW w:w="698" w:type="pct"/>
            <w:vAlign w:val="center"/>
          </w:tcPr>
          <w:p w:rsidR="00E472D6" w:rsidRPr="00FA2673" w:rsidRDefault="0068150A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(високий)</w:t>
            </w:r>
          </w:p>
        </w:tc>
      </w:tr>
      <w:tr w:rsidR="00E472D6" w:rsidRPr="00FA2673" w:rsidTr="00E472D6">
        <w:trPr>
          <w:trHeight w:val="278"/>
        </w:trPr>
        <w:tc>
          <w:tcPr>
            <w:tcW w:w="221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472D6" w:rsidRPr="009841B3" w:rsidRDefault="00E472D6" w:rsidP="00E472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804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F3A">
              <w:rPr>
                <w:rFonts w:ascii="Times New Roman" w:hAnsi="Times New Roman"/>
                <w:sz w:val="20"/>
              </w:rPr>
              <w:t>Не виконано до 20% запланованого показника</w:t>
            </w:r>
          </w:p>
        </w:tc>
        <w:tc>
          <w:tcPr>
            <w:tcW w:w="759" w:type="pct"/>
            <w:vAlign w:val="center"/>
          </w:tcPr>
          <w:p w:rsidR="00E472D6" w:rsidRPr="00FA2673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Часто/очікується</w:t>
            </w:r>
          </w:p>
        </w:tc>
        <w:tc>
          <w:tcPr>
            <w:tcW w:w="596" w:type="pct"/>
            <w:vAlign w:val="center"/>
          </w:tcPr>
          <w:p w:rsidR="00E472D6" w:rsidRPr="00E26775" w:rsidRDefault="00E472D6" w:rsidP="00E47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775">
              <w:rPr>
                <w:rFonts w:ascii="Times New Roman" w:hAnsi="Times New Roman"/>
                <w:sz w:val="20"/>
                <w:szCs w:val="20"/>
              </w:rPr>
              <w:t>Низький</w:t>
            </w:r>
          </w:p>
        </w:tc>
        <w:tc>
          <w:tcPr>
            <w:tcW w:w="698" w:type="pct"/>
            <w:vAlign w:val="center"/>
          </w:tcPr>
          <w:p w:rsidR="00E472D6" w:rsidRPr="00FA2673" w:rsidRDefault="0068150A" w:rsidP="00E472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72D6" w:rsidRPr="00715EE9">
              <w:rPr>
                <w:rFonts w:ascii="Times New Roman" w:hAnsi="Times New Roman"/>
                <w:sz w:val="20"/>
                <w:szCs w:val="20"/>
              </w:rPr>
              <w:t xml:space="preserve"> (середній)</w:t>
            </w:r>
          </w:p>
        </w:tc>
      </w:tr>
    </w:tbl>
    <w:p w:rsidR="00E472D6" w:rsidRPr="00415BE6" w:rsidRDefault="00E472D6" w:rsidP="002130BE">
      <w:pPr>
        <w:spacing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sectPr w:rsidR="00E472D6" w:rsidRPr="00415BE6" w:rsidSect="009A29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672"/>
    <w:multiLevelType w:val="multilevel"/>
    <w:tmpl w:val="917CB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2556B"/>
    <w:multiLevelType w:val="multilevel"/>
    <w:tmpl w:val="67302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B3C2C"/>
    <w:multiLevelType w:val="hybridMultilevel"/>
    <w:tmpl w:val="0C348CCA"/>
    <w:lvl w:ilvl="0" w:tplc="3D3EF80E">
      <w:start w:val="1"/>
      <w:numFmt w:val="bullet"/>
      <w:pStyle w:val="a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2CAB"/>
    <w:multiLevelType w:val="multilevel"/>
    <w:tmpl w:val="BE9C1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B"/>
    <w:rsid w:val="000000FA"/>
    <w:rsid w:val="00012ACF"/>
    <w:rsid w:val="000163D3"/>
    <w:rsid w:val="00017F17"/>
    <w:rsid w:val="00017F37"/>
    <w:rsid w:val="00020C01"/>
    <w:rsid w:val="00022C41"/>
    <w:rsid w:val="000261C3"/>
    <w:rsid w:val="00033049"/>
    <w:rsid w:val="000330AA"/>
    <w:rsid w:val="00033D0A"/>
    <w:rsid w:val="0004034A"/>
    <w:rsid w:val="00041D81"/>
    <w:rsid w:val="00042082"/>
    <w:rsid w:val="000479CF"/>
    <w:rsid w:val="0005247A"/>
    <w:rsid w:val="00053980"/>
    <w:rsid w:val="00061F18"/>
    <w:rsid w:val="000677DD"/>
    <w:rsid w:val="00067BC8"/>
    <w:rsid w:val="00077FC2"/>
    <w:rsid w:val="00081949"/>
    <w:rsid w:val="000867F8"/>
    <w:rsid w:val="00095D61"/>
    <w:rsid w:val="0009767E"/>
    <w:rsid w:val="000A0088"/>
    <w:rsid w:val="000A016F"/>
    <w:rsid w:val="000A04A0"/>
    <w:rsid w:val="000A0C7E"/>
    <w:rsid w:val="000B44FB"/>
    <w:rsid w:val="000B5D1A"/>
    <w:rsid w:val="000C27C6"/>
    <w:rsid w:val="000C5A04"/>
    <w:rsid w:val="000C5B68"/>
    <w:rsid w:val="000C7DC2"/>
    <w:rsid w:val="000D2B82"/>
    <w:rsid w:val="000E1FE7"/>
    <w:rsid w:val="000E2FE9"/>
    <w:rsid w:val="000E4362"/>
    <w:rsid w:val="000E4DAD"/>
    <w:rsid w:val="000E6F36"/>
    <w:rsid w:val="000E7DB2"/>
    <w:rsid w:val="000F2CEF"/>
    <w:rsid w:val="000F3CE8"/>
    <w:rsid w:val="000F5461"/>
    <w:rsid w:val="0010183F"/>
    <w:rsid w:val="00105585"/>
    <w:rsid w:val="00105DA5"/>
    <w:rsid w:val="001061E8"/>
    <w:rsid w:val="00116E90"/>
    <w:rsid w:val="00120CED"/>
    <w:rsid w:val="0013429A"/>
    <w:rsid w:val="0013782A"/>
    <w:rsid w:val="0014008D"/>
    <w:rsid w:val="0014161A"/>
    <w:rsid w:val="00146C14"/>
    <w:rsid w:val="0015321F"/>
    <w:rsid w:val="001554A0"/>
    <w:rsid w:val="00156D81"/>
    <w:rsid w:val="0016055D"/>
    <w:rsid w:val="00164FCA"/>
    <w:rsid w:val="00166470"/>
    <w:rsid w:val="00173829"/>
    <w:rsid w:val="001744E9"/>
    <w:rsid w:val="00175DAF"/>
    <w:rsid w:val="0017617C"/>
    <w:rsid w:val="00182FB0"/>
    <w:rsid w:val="00183F29"/>
    <w:rsid w:val="0019197F"/>
    <w:rsid w:val="00195152"/>
    <w:rsid w:val="001955A2"/>
    <w:rsid w:val="00196AF6"/>
    <w:rsid w:val="0019719B"/>
    <w:rsid w:val="001A2F2B"/>
    <w:rsid w:val="001A5DE6"/>
    <w:rsid w:val="001A7443"/>
    <w:rsid w:val="001A77DC"/>
    <w:rsid w:val="001B5583"/>
    <w:rsid w:val="001B5FF6"/>
    <w:rsid w:val="001C290F"/>
    <w:rsid w:val="001C2E09"/>
    <w:rsid w:val="001C740A"/>
    <w:rsid w:val="001D17A1"/>
    <w:rsid w:val="001E71FE"/>
    <w:rsid w:val="001F2EF9"/>
    <w:rsid w:val="001F3687"/>
    <w:rsid w:val="001F768A"/>
    <w:rsid w:val="00202515"/>
    <w:rsid w:val="00211AE7"/>
    <w:rsid w:val="00212251"/>
    <w:rsid w:val="002130BE"/>
    <w:rsid w:val="00215AB1"/>
    <w:rsid w:val="002226DC"/>
    <w:rsid w:val="002230DE"/>
    <w:rsid w:val="00231CBF"/>
    <w:rsid w:val="00233D07"/>
    <w:rsid w:val="00241D09"/>
    <w:rsid w:val="00243383"/>
    <w:rsid w:val="00243ED9"/>
    <w:rsid w:val="0024487C"/>
    <w:rsid w:val="002451A8"/>
    <w:rsid w:val="002463AD"/>
    <w:rsid w:val="00246AB5"/>
    <w:rsid w:val="00250206"/>
    <w:rsid w:val="00253976"/>
    <w:rsid w:val="00254C9B"/>
    <w:rsid w:val="00261229"/>
    <w:rsid w:val="00261B27"/>
    <w:rsid w:val="002620C0"/>
    <w:rsid w:val="00262F33"/>
    <w:rsid w:val="00266100"/>
    <w:rsid w:val="00267365"/>
    <w:rsid w:val="00267438"/>
    <w:rsid w:val="00271636"/>
    <w:rsid w:val="00271F0C"/>
    <w:rsid w:val="002748D3"/>
    <w:rsid w:val="0028036A"/>
    <w:rsid w:val="00286E3D"/>
    <w:rsid w:val="00290314"/>
    <w:rsid w:val="00296E56"/>
    <w:rsid w:val="00296F53"/>
    <w:rsid w:val="002A14B1"/>
    <w:rsid w:val="002A14E1"/>
    <w:rsid w:val="002A6F60"/>
    <w:rsid w:val="002B0752"/>
    <w:rsid w:val="002B114A"/>
    <w:rsid w:val="002B5340"/>
    <w:rsid w:val="002C0D0E"/>
    <w:rsid w:val="002C2187"/>
    <w:rsid w:val="002C4613"/>
    <w:rsid w:val="002D386E"/>
    <w:rsid w:val="002D6448"/>
    <w:rsid w:val="002D7462"/>
    <w:rsid w:val="002E0379"/>
    <w:rsid w:val="002E06A2"/>
    <w:rsid w:val="002E215C"/>
    <w:rsid w:val="002E22BD"/>
    <w:rsid w:val="002E484F"/>
    <w:rsid w:val="002E7725"/>
    <w:rsid w:val="002F5EA4"/>
    <w:rsid w:val="002F7CE7"/>
    <w:rsid w:val="00302E10"/>
    <w:rsid w:val="003046EF"/>
    <w:rsid w:val="00306EDE"/>
    <w:rsid w:val="00310608"/>
    <w:rsid w:val="003121FA"/>
    <w:rsid w:val="00312FF6"/>
    <w:rsid w:val="003203D8"/>
    <w:rsid w:val="003217BA"/>
    <w:rsid w:val="00323718"/>
    <w:rsid w:val="0032556E"/>
    <w:rsid w:val="00325E86"/>
    <w:rsid w:val="00327A2D"/>
    <w:rsid w:val="003345DA"/>
    <w:rsid w:val="00335A70"/>
    <w:rsid w:val="00337569"/>
    <w:rsid w:val="00340CF5"/>
    <w:rsid w:val="00341192"/>
    <w:rsid w:val="00341D5B"/>
    <w:rsid w:val="00345563"/>
    <w:rsid w:val="0035197F"/>
    <w:rsid w:val="00353E12"/>
    <w:rsid w:val="00355575"/>
    <w:rsid w:val="0035570A"/>
    <w:rsid w:val="00355E92"/>
    <w:rsid w:val="00356A14"/>
    <w:rsid w:val="00357166"/>
    <w:rsid w:val="00357810"/>
    <w:rsid w:val="0036116E"/>
    <w:rsid w:val="00364A76"/>
    <w:rsid w:val="003739E6"/>
    <w:rsid w:val="00373A9A"/>
    <w:rsid w:val="003752BE"/>
    <w:rsid w:val="00376ED1"/>
    <w:rsid w:val="003818B1"/>
    <w:rsid w:val="00382CE7"/>
    <w:rsid w:val="00384771"/>
    <w:rsid w:val="00385B36"/>
    <w:rsid w:val="00392C11"/>
    <w:rsid w:val="00394425"/>
    <w:rsid w:val="0039490E"/>
    <w:rsid w:val="0039593D"/>
    <w:rsid w:val="003A0A4D"/>
    <w:rsid w:val="003A0E10"/>
    <w:rsid w:val="003A0E2C"/>
    <w:rsid w:val="003B54B4"/>
    <w:rsid w:val="003B6526"/>
    <w:rsid w:val="003B657E"/>
    <w:rsid w:val="003B6F5A"/>
    <w:rsid w:val="003B74F8"/>
    <w:rsid w:val="003B75E1"/>
    <w:rsid w:val="003C058D"/>
    <w:rsid w:val="003C0ED4"/>
    <w:rsid w:val="003C2A66"/>
    <w:rsid w:val="003C507F"/>
    <w:rsid w:val="003D4524"/>
    <w:rsid w:val="003E6DAC"/>
    <w:rsid w:val="003F1E7E"/>
    <w:rsid w:val="003F2D36"/>
    <w:rsid w:val="003F4A8D"/>
    <w:rsid w:val="003F5ED1"/>
    <w:rsid w:val="003F6B92"/>
    <w:rsid w:val="003F70BE"/>
    <w:rsid w:val="003F7F33"/>
    <w:rsid w:val="00401F3A"/>
    <w:rsid w:val="0040200A"/>
    <w:rsid w:val="00402C54"/>
    <w:rsid w:val="00406FBB"/>
    <w:rsid w:val="00412BBE"/>
    <w:rsid w:val="00414CF5"/>
    <w:rsid w:val="00415BE6"/>
    <w:rsid w:val="00416A5B"/>
    <w:rsid w:val="00423284"/>
    <w:rsid w:val="004236A5"/>
    <w:rsid w:val="00424459"/>
    <w:rsid w:val="00424947"/>
    <w:rsid w:val="00425214"/>
    <w:rsid w:val="00425C6D"/>
    <w:rsid w:val="00426FC2"/>
    <w:rsid w:val="00427C2E"/>
    <w:rsid w:val="00435773"/>
    <w:rsid w:val="00435F0E"/>
    <w:rsid w:val="0043633C"/>
    <w:rsid w:val="004368C3"/>
    <w:rsid w:val="0043750A"/>
    <w:rsid w:val="00442541"/>
    <w:rsid w:val="00443BEE"/>
    <w:rsid w:val="00446242"/>
    <w:rsid w:val="0044697F"/>
    <w:rsid w:val="0044720C"/>
    <w:rsid w:val="00451DF0"/>
    <w:rsid w:val="00453EC5"/>
    <w:rsid w:val="00457843"/>
    <w:rsid w:val="004606BE"/>
    <w:rsid w:val="00463D3B"/>
    <w:rsid w:val="00466D29"/>
    <w:rsid w:val="0048159F"/>
    <w:rsid w:val="00481B4E"/>
    <w:rsid w:val="004836E5"/>
    <w:rsid w:val="0048629D"/>
    <w:rsid w:val="00486796"/>
    <w:rsid w:val="004910BA"/>
    <w:rsid w:val="00491ACC"/>
    <w:rsid w:val="00496F13"/>
    <w:rsid w:val="004A1280"/>
    <w:rsid w:val="004A151F"/>
    <w:rsid w:val="004A2AA3"/>
    <w:rsid w:val="004A3C13"/>
    <w:rsid w:val="004A5E6C"/>
    <w:rsid w:val="004B363F"/>
    <w:rsid w:val="004B6B19"/>
    <w:rsid w:val="004B7566"/>
    <w:rsid w:val="004C2A0B"/>
    <w:rsid w:val="004C3C6B"/>
    <w:rsid w:val="004C427A"/>
    <w:rsid w:val="004C450A"/>
    <w:rsid w:val="004C4849"/>
    <w:rsid w:val="004C5CF6"/>
    <w:rsid w:val="004C5D5F"/>
    <w:rsid w:val="004D15C7"/>
    <w:rsid w:val="004D3EC7"/>
    <w:rsid w:val="004D5ACC"/>
    <w:rsid w:val="004D7F13"/>
    <w:rsid w:val="004E286F"/>
    <w:rsid w:val="004E2879"/>
    <w:rsid w:val="004E44C0"/>
    <w:rsid w:val="004E5135"/>
    <w:rsid w:val="004F0F6D"/>
    <w:rsid w:val="004F17AA"/>
    <w:rsid w:val="004F494B"/>
    <w:rsid w:val="004F4AB5"/>
    <w:rsid w:val="004F5507"/>
    <w:rsid w:val="004F7AED"/>
    <w:rsid w:val="00500AD7"/>
    <w:rsid w:val="00500C27"/>
    <w:rsid w:val="00505BCE"/>
    <w:rsid w:val="005108DC"/>
    <w:rsid w:val="00511E98"/>
    <w:rsid w:val="0051271A"/>
    <w:rsid w:val="005136F5"/>
    <w:rsid w:val="005145D4"/>
    <w:rsid w:val="005171DC"/>
    <w:rsid w:val="005231CA"/>
    <w:rsid w:val="00523655"/>
    <w:rsid w:val="00524AEC"/>
    <w:rsid w:val="00525714"/>
    <w:rsid w:val="00526787"/>
    <w:rsid w:val="00526CC1"/>
    <w:rsid w:val="005272ED"/>
    <w:rsid w:val="005333A4"/>
    <w:rsid w:val="0053342B"/>
    <w:rsid w:val="00535E3C"/>
    <w:rsid w:val="005362A9"/>
    <w:rsid w:val="00540716"/>
    <w:rsid w:val="005437FD"/>
    <w:rsid w:val="0054444F"/>
    <w:rsid w:val="005510B1"/>
    <w:rsid w:val="0055488B"/>
    <w:rsid w:val="005549A7"/>
    <w:rsid w:val="00555C44"/>
    <w:rsid w:val="005574C5"/>
    <w:rsid w:val="00564C17"/>
    <w:rsid w:val="005712F0"/>
    <w:rsid w:val="00572A1D"/>
    <w:rsid w:val="0057620F"/>
    <w:rsid w:val="00577F31"/>
    <w:rsid w:val="00581057"/>
    <w:rsid w:val="005855D5"/>
    <w:rsid w:val="00587FF1"/>
    <w:rsid w:val="0059016E"/>
    <w:rsid w:val="0059196E"/>
    <w:rsid w:val="0059313B"/>
    <w:rsid w:val="00595DBE"/>
    <w:rsid w:val="00596875"/>
    <w:rsid w:val="005A02B0"/>
    <w:rsid w:val="005A21F4"/>
    <w:rsid w:val="005A2A15"/>
    <w:rsid w:val="005C203D"/>
    <w:rsid w:val="005C320E"/>
    <w:rsid w:val="005C4EF9"/>
    <w:rsid w:val="005C6171"/>
    <w:rsid w:val="005C6BB1"/>
    <w:rsid w:val="005D10FC"/>
    <w:rsid w:val="005D2DD9"/>
    <w:rsid w:val="005D3B88"/>
    <w:rsid w:val="005D592D"/>
    <w:rsid w:val="005E301B"/>
    <w:rsid w:val="005E465A"/>
    <w:rsid w:val="005E64AC"/>
    <w:rsid w:val="005F17E3"/>
    <w:rsid w:val="005F50D5"/>
    <w:rsid w:val="005F58CE"/>
    <w:rsid w:val="006020EB"/>
    <w:rsid w:val="0060420E"/>
    <w:rsid w:val="00610440"/>
    <w:rsid w:val="00613D26"/>
    <w:rsid w:val="00615A5D"/>
    <w:rsid w:val="00617DA7"/>
    <w:rsid w:val="006228D1"/>
    <w:rsid w:val="00625012"/>
    <w:rsid w:val="00630776"/>
    <w:rsid w:val="00632BAC"/>
    <w:rsid w:val="00633E3C"/>
    <w:rsid w:val="006364F1"/>
    <w:rsid w:val="00636935"/>
    <w:rsid w:val="006423B6"/>
    <w:rsid w:val="00646335"/>
    <w:rsid w:val="0065281A"/>
    <w:rsid w:val="006608C9"/>
    <w:rsid w:val="00660907"/>
    <w:rsid w:val="0067004E"/>
    <w:rsid w:val="00670DB4"/>
    <w:rsid w:val="00673E09"/>
    <w:rsid w:val="00676324"/>
    <w:rsid w:val="006763C7"/>
    <w:rsid w:val="006776B1"/>
    <w:rsid w:val="00677A6A"/>
    <w:rsid w:val="00677B4E"/>
    <w:rsid w:val="00680CA8"/>
    <w:rsid w:val="0068150A"/>
    <w:rsid w:val="006903A8"/>
    <w:rsid w:val="00691B7C"/>
    <w:rsid w:val="00692E8E"/>
    <w:rsid w:val="00695BCC"/>
    <w:rsid w:val="00696997"/>
    <w:rsid w:val="00696DA9"/>
    <w:rsid w:val="006A2A8B"/>
    <w:rsid w:val="006A2D06"/>
    <w:rsid w:val="006A2F18"/>
    <w:rsid w:val="006A40F4"/>
    <w:rsid w:val="006A5DD2"/>
    <w:rsid w:val="006B0201"/>
    <w:rsid w:val="006B47A3"/>
    <w:rsid w:val="006B556F"/>
    <w:rsid w:val="006C0B1F"/>
    <w:rsid w:val="006C1693"/>
    <w:rsid w:val="006C445C"/>
    <w:rsid w:val="006C5CAE"/>
    <w:rsid w:val="006D0387"/>
    <w:rsid w:val="006D0917"/>
    <w:rsid w:val="006D2F0C"/>
    <w:rsid w:val="006D3CAA"/>
    <w:rsid w:val="006D466B"/>
    <w:rsid w:val="006D508C"/>
    <w:rsid w:val="006D6344"/>
    <w:rsid w:val="006E4250"/>
    <w:rsid w:val="006F4F6A"/>
    <w:rsid w:val="0070002E"/>
    <w:rsid w:val="00702973"/>
    <w:rsid w:val="00702F20"/>
    <w:rsid w:val="00714967"/>
    <w:rsid w:val="00715EE9"/>
    <w:rsid w:val="00716721"/>
    <w:rsid w:val="0071690F"/>
    <w:rsid w:val="007176FB"/>
    <w:rsid w:val="007232B7"/>
    <w:rsid w:val="0072358C"/>
    <w:rsid w:val="00725127"/>
    <w:rsid w:val="00730096"/>
    <w:rsid w:val="00732042"/>
    <w:rsid w:val="00732653"/>
    <w:rsid w:val="007332B5"/>
    <w:rsid w:val="00733FC0"/>
    <w:rsid w:val="00734DD3"/>
    <w:rsid w:val="00734FE5"/>
    <w:rsid w:val="007419D9"/>
    <w:rsid w:val="007429F2"/>
    <w:rsid w:val="007453E4"/>
    <w:rsid w:val="00747534"/>
    <w:rsid w:val="00753600"/>
    <w:rsid w:val="00753A7E"/>
    <w:rsid w:val="00754E3A"/>
    <w:rsid w:val="00760619"/>
    <w:rsid w:val="00764455"/>
    <w:rsid w:val="00764BD0"/>
    <w:rsid w:val="00771A13"/>
    <w:rsid w:val="0077400B"/>
    <w:rsid w:val="0077549F"/>
    <w:rsid w:val="0077648F"/>
    <w:rsid w:val="00783D89"/>
    <w:rsid w:val="00792635"/>
    <w:rsid w:val="00794FD2"/>
    <w:rsid w:val="00797E4A"/>
    <w:rsid w:val="007A1BE2"/>
    <w:rsid w:val="007A1E1C"/>
    <w:rsid w:val="007A34CF"/>
    <w:rsid w:val="007B5E04"/>
    <w:rsid w:val="007C3B04"/>
    <w:rsid w:val="007C5BD4"/>
    <w:rsid w:val="007C6098"/>
    <w:rsid w:val="007D687D"/>
    <w:rsid w:val="007E015A"/>
    <w:rsid w:val="007E5AC7"/>
    <w:rsid w:val="007F1E0B"/>
    <w:rsid w:val="007F4600"/>
    <w:rsid w:val="007F6193"/>
    <w:rsid w:val="007F6362"/>
    <w:rsid w:val="008036D3"/>
    <w:rsid w:val="00803EA5"/>
    <w:rsid w:val="008041E3"/>
    <w:rsid w:val="00806725"/>
    <w:rsid w:val="00807E86"/>
    <w:rsid w:val="008101F4"/>
    <w:rsid w:val="00810B46"/>
    <w:rsid w:val="00812BD7"/>
    <w:rsid w:val="008135FA"/>
    <w:rsid w:val="0081492A"/>
    <w:rsid w:val="00816454"/>
    <w:rsid w:val="00821451"/>
    <w:rsid w:val="008227B5"/>
    <w:rsid w:val="00822926"/>
    <w:rsid w:val="008255AF"/>
    <w:rsid w:val="00826985"/>
    <w:rsid w:val="00827648"/>
    <w:rsid w:val="00830E85"/>
    <w:rsid w:val="00833BF0"/>
    <w:rsid w:val="00834132"/>
    <w:rsid w:val="00841A12"/>
    <w:rsid w:val="00844658"/>
    <w:rsid w:val="00844B47"/>
    <w:rsid w:val="0084500D"/>
    <w:rsid w:val="0085081A"/>
    <w:rsid w:val="008529F4"/>
    <w:rsid w:val="0085609B"/>
    <w:rsid w:val="00856E7D"/>
    <w:rsid w:val="008570AC"/>
    <w:rsid w:val="00860680"/>
    <w:rsid w:val="00863585"/>
    <w:rsid w:val="008640D9"/>
    <w:rsid w:val="00866A3E"/>
    <w:rsid w:val="00876639"/>
    <w:rsid w:val="00882009"/>
    <w:rsid w:val="008823BA"/>
    <w:rsid w:val="00885A08"/>
    <w:rsid w:val="00885EE2"/>
    <w:rsid w:val="00890BF2"/>
    <w:rsid w:val="00893CCF"/>
    <w:rsid w:val="00895644"/>
    <w:rsid w:val="008A02DA"/>
    <w:rsid w:val="008A104F"/>
    <w:rsid w:val="008A2BB0"/>
    <w:rsid w:val="008B0F52"/>
    <w:rsid w:val="008B14E4"/>
    <w:rsid w:val="008B3BAC"/>
    <w:rsid w:val="008B4018"/>
    <w:rsid w:val="008B6990"/>
    <w:rsid w:val="008B6A6C"/>
    <w:rsid w:val="008C2340"/>
    <w:rsid w:val="008C281E"/>
    <w:rsid w:val="008C691C"/>
    <w:rsid w:val="008C7D15"/>
    <w:rsid w:val="008D56D6"/>
    <w:rsid w:val="008D6006"/>
    <w:rsid w:val="008D6182"/>
    <w:rsid w:val="008D659F"/>
    <w:rsid w:val="008D7FFE"/>
    <w:rsid w:val="008E23F3"/>
    <w:rsid w:val="008E2AB8"/>
    <w:rsid w:val="008F237B"/>
    <w:rsid w:val="008F32F3"/>
    <w:rsid w:val="008F7607"/>
    <w:rsid w:val="009028E4"/>
    <w:rsid w:val="009032CF"/>
    <w:rsid w:val="00903523"/>
    <w:rsid w:val="00905741"/>
    <w:rsid w:val="00905E8F"/>
    <w:rsid w:val="00906012"/>
    <w:rsid w:val="00910E60"/>
    <w:rsid w:val="009111BD"/>
    <w:rsid w:val="0091528C"/>
    <w:rsid w:val="009178F6"/>
    <w:rsid w:val="00917E02"/>
    <w:rsid w:val="009211EE"/>
    <w:rsid w:val="00921761"/>
    <w:rsid w:val="00924FB5"/>
    <w:rsid w:val="009257FB"/>
    <w:rsid w:val="00927CA1"/>
    <w:rsid w:val="0093020D"/>
    <w:rsid w:val="00934D33"/>
    <w:rsid w:val="00934EB4"/>
    <w:rsid w:val="00937540"/>
    <w:rsid w:val="0094017A"/>
    <w:rsid w:val="00940974"/>
    <w:rsid w:val="00942C0A"/>
    <w:rsid w:val="00946B31"/>
    <w:rsid w:val="009530A8"/>
    <w:rsid w:val="00954334"/>
    <w:rsid w:val="00954A55"/>
    <w:rsid w:val="00963224"/>
    <w:rsid w:val="009632A4"/>
    <w:rsid w:val="00973298"/>
    <w:rsid w:val="009753D7"/>
    <w:rsid w:val="00975532"/>
    <w:rsid w:val="00975C9F"/>
    <w:rsid w:val="0097691A"/>
    <w:rsid w:val="009807FD"/>
    <w:rsid w:val="00982033"/>
    <w:rsid w:val="0098280C"/>
    <w:rsid w:val="009841B3"/>
    <w:rsid w:val="00992840"/>
    <w:rsid w:val="00992CC6"/>
    <w:rsid w:val="00997554"/>
    <w:rsid w:val="009A29CC"/>
    <w:rsid w:val="009A6662"/>
    <w:rsid w:val="009B152B"/>
    <w:rsid w:val="009B5B83"/>
    <w:rsid w:val="009C001A"/>
    <w:rsid w:val="009C3A47"/>
    <w:rsid w:val="009C574F"/>
    <w:rsid w:val="009C6CA0"/>
    <w:rsid w:val="009E2EE7"/>
    <w:rsid w:val="009E6D56"/>
    <w:rsid w:val="009E7D53"/>
    <w:rsid w:val="009F143D"/>
    <w:rsid w:val="009F2661"/>
    <w:rsid w:val="009F2E47"/>
    <w:rsid w:val="009F7E02"/>
    <w:rsid w:val="00A05B78"/>
    <w:rsid w:val="00A10DDE"/>
    <w:rsid w:val="00A126EE"/>
    <w:rsid w:val="00A1737E"/>
    <w:rsid w:val="00A21AA7"/>
    <w:rsid w:val="00A24C3D"/>
    <w:rsid w:val="00A26242"/>
    <w:rsid w:val="00A27679"/>
    <w:rsid w:val="00A327CE"/>
    <w:rsid w:val="00A34948"/>
    <w:rsid w:val="00A34E9B"/>
    <w:rsid w:val="00A375C5"/>
    <w:rsid w:val="00A3788A"/>
    <w:rsid w:val="00A37AED"/>
    <w:rsid w:val="00A40BAD"/>
    <w:rsid w:val="00A40EA8"/>
    <w:rsid w:val="00A41B05"/>
    <w:rsid w:val="00A43F0D"/>
    <w:rsid w:val="00A45B38"/>
    <w:rsid w:val="00A47119"/>
    <w:rsid w:val="00A4712E"/>
    <w:rsid w:val="00A5053C"/>
    <w:rsid w:val="00A50E70"/>
    <w:rsid w:val="00A51AF1"/>
    <w:rsid w:val="00A54FF0"/>
    <w:rsid w:val="00A57556"/>
    <w:rsid w:val="00A63592"/>
    <w:rsid w:val="00A63BA1"/>
    <w:rsid w:val="00A66800"/>
    <w:rsid w:val="00A75456"/>
    <w:rsid w:val="00A76179"/>
    <w:rsid w:val="00A81E23"/>
    <w:rsid w:val="00A83694"/>
    <w:rsid w:val="00A84D44"/>
    <w:rsid w:val="00A86658"/>
    <w:rsid w:val="00A86C3F"/>
    <w:rsid w:val="00A870C4"/>
    <w:rsid w:val="00A92D47"/>
    <w:rsid w:val="00AA478B"/>
    <w:rsid w:val="00AA53CA"/>
    <w:rsid w:val="00AB11D9"/>
    <w:rsid w:val="00AB4CEF"/>
    <w:rsid w:val="00AC10C3"/>
    <w:rsid w:val="00AC1486"/>
    <w:rsid w:val="00AC32C4"/>
    <w:rsid w:val="00AC3FF7"/>
    <w:rsid w:val="00AD1378"/>
    <w:rsid w:val="00AD3D26"/>
    <w:rsid w:val="00AD5C75"/>
    <w:rsid w:val="00AE388E"/>
    <w:rsid w:val="00AF2CD8"/>
    <w:rsid w:val="00AF68CE"/>
    <w:rsid w:val="00B003F9"/>
    <w:rsid w:val="00B03EBC"/>
    <w:rsid w:val="00B041B3"/>
    <w:rsid w:val="00B0500C"/>
    <w:rsid w:val="00B05C3A"/>
    <w:rsid w:val="00B14758"/>
    <w:rsid w:val="00B1686C"/>
    <w:rsid w:val="00B169B6"/>
    <w:rsid w:val="00B216C5"/>
    <w:rsid w:val="00B23FE8"/>
    <w:rsid w:val="00B2403A"/>
    <w:rsid w:val="00B24B4B"/>
    <w:rsid w:val="00B24E67"/>
    <w:rsid w:val="00B3012F"/>
    <w:rsid w:val="00B350F5"/>
    <w:rsid w:val="00B371DF"/>
    <w:rsid w:val="00B41A36"/>
    <w:rsid w:val="00B4369E"/>
    <w:rsid w:val="00B454C9"/>
    <w:rsid w:val="00B46076"/>
    <w:rsid w:val="00B46BBD"/>
    <w:rsid w:val="00B46EB2"/>
    <w:rsid w:val="00B50945"/>
    <w:rsid w:val="00B514D5"/>
    <w:rsid w:val="00B52090"/>
    <w:rsid w:val="00B55BBB"/>
    <w:rsid w:val="00B57BB8"/>
    <w:rsid w:val="00B62CD0"/>
    <w:rsid w:val="00B6380E"/>
    <w:rsid w:val="00B63B9B"/>
    <w:rsid w:val="00B6444F"/>
    <w:rsid w:val="00B64CFC"/>
    <w:rsid w:val="00B67034"/>
    <w:rsid w:val="00B67347"/>
    <w:rsid w:val="00B71A36"/>
    <w:rsid w:val="00B72C66"/>
    <w:rsid w:val="00B73A5B"/>
    <w:rsid w:val="00B7611D"/>
    <w:rsid w:val="00B847A1"/>
    <w:rsid w:val="00B870FF"/>
    <w:rsid w:val="00B87214"/>
    <w:rsid w:val="00B90DFD"/>
    <w:rsid w:val="00BA1A1F"/>
    <w:rsid w:val="00BA5C31"/>
    <w:rsid w:val="00BA6586"/>
    <w:rsid w:val="00BB114C"/>
    <w:rsid w:val="00BB1A30"/>
    <w:rsid w:val="00BB4A90"/>
    <w:rsid w:val="00BB6E91"/>
    <w:rsid w:val="00BB7317"/>
    <w:rsid w:val="00BC01B5"/>
    <w:rsid w:val="00BC1F8D"/>
    <w:rsid w:val="00BC2F9B"/>
    <w:rsid w:val="00BC36CB"/>
    <w:rsid w:val="00BC538F"/>
    <w:rsid w:val="00BC5C51"/>
    <w:rsid w:val="00BC7762"/>
    <w:rsid w:val="00BD442C"/>
    <w:rsid w:val="00BD496A"/>
    <w:rsid w:val="00BE354B"/>
    <w:rsid w:val="00BF5993"/>
    <w:rsid w:val="00BF7C79"/>
    <w:rsid w:val="00C0118F"/>
    <w:rsid w:val="00C03503"/>
    <w:rsid w:val="00C049B2"/>
    <w:rsid w:val="00C04F81"/>
    <w:rsid w:val="00C057B0"/>
    <w:rsid w:val="00C0703C"/>
    <w:rsid w:val="00C12487"/>
    <w:rsid w:val="00C15325"/>
    <w:rsid w:val="00C15F01"/>
    <w:rsid w:val="00C172CA"/>
    <w:rsid w:val="00C1741F"/>
    <w:rsid w:val="00C205F8"/>
    <w:rsid w:val="00C20DD2"/>
    <w:rsid w:val="00C21272"/>
    <w:rsid w:val="00C21A89"/>
    <w:rsid w:val="00C22877"/>
    <w:rsid w:val="00C23A6C"/>
    <w:rsid w:val="00C271D6"/>
    <w:rsid w:val="00C30717"/>
    <w:rsid w:val="00C321CF"/>
    <w:rsid w:val="00C33CE1"/>
    <w:rsid w:val="00C34B51"/>
    <w:rsid w:val="00C36DB0"/>
    <w:rsid w:val="00C41648"/>
    <w:rsid w:val="00C433CD"/>
    <w:rsid w:val="00C43DCF"/>
    <w:rsid w:val="00C53B3F"/>
    <w:rsid w:val="00C616E0"/>
    <w:rsid w:val="00C713EC"/>
    <w:rsid w:val="00C71686"/>
    <w:rsid w:val="00C853BE"/>
    <w:rsid w:val="00C93528"/>
    <w:rsid w:val="00C97447"/>
    <w:rsid w:val="00CB292F"/>
    <w:rsid w:val="00CB3E85"/>
    <w:rsid w:val="00CB3F84"/>
    <w:rsid w:val="00CB47B7"/>
    <w:rsid w:val="00CB6FFB"/>
    <w:rsid w:val="00CC134A"/>
    <w:rsid w:val="00CD3238"/>
    <w:rsid w:val="00CD54FE"/>
    <w:rsid w:val="00CD5C44"/>
    <w:rsid w:val="00CD63CC"/>
    <w:rsid w:val="00CD67F3"/>
    <w:rsid w:val="00CD693B"/>
    <w:rsid w:val="00CD6D3B"/>
    <w:rsid w:val="00CD722E"/>
    <w:rsid w:val="00CD7C29"/>
    <w:rsid w:val="00CE009B"/>
    <w:rsid w:val="00CE1026"/>
    <w:rsid w:val="00CE1F4E"/>
    <w:rsid w:val="00CE5CFC"/>
    <w:rsid w:val="00CF4E8B"/>
    <w:rsid w:val="00CF548F"/>
    <w:rsid w:val="00CF7A57"/>
    <w:rsid w:val="00D023DA"/>
    <w:rsid w:val="00D0622C"/>
    <w:rsid w:val="00D123F3"/>
    <w:rsid w:val="00D2583A"/>
    <w:rsid w:val="00D267FB"/>
    <w:rsid w:val="00D27D85"/>
    <w:rsid w:val="00D30576"/>
    <w:rsid w:val="00D307FB"/>
    <w:rsid w:val="00D31247"/>
    <w:rsid w:val="00D3228A"/>
    <w:rsid w:val="00D32553"/>
    <w:rsid w:val="00D3421A"/>
    <w:rsid w:val="00D3585D"/>
    <w:rsid w:val="00D404E9"/>
    <w:rsid w:val="00D41274"/>
    <w:rsid w:val="00D46A5D"/>
    <w:rsid w:val="00D51761"/>
    <w:rsid w:val="00D53580"/>
    <w:rsid w:val="00D544F7"/>
    <w:rsid w:val="00D55DB7"/>
    <w:rsid w:val="00D62484"/>
    <w:rsid w:val="00D624C8"/>
    <w:rsid w:val="00D63CA2"/>
    <w:rsid w:val="00D662D0"/>
    <w:rsid w:val="00D7327B"/>
    <w:rsid w:val="00D74979"/>
    <w:rsid w:val="00D75ED3"/>
    <w:rsid w:val="00D809EA"/>
    <w:rsid w:val="00D81D2B"/>
    <w:rsid w:val="00D8430A"/>
    <w:rsid w:val="00D92AF6"/>
    <w:rsid w:val="00D94916"/>
    <w:rsid w:val="00D975F7"/>
    <w:rsid w:val="00D9767C"/>
    <w:rsid w:val="00D979A1"/>
    <w:rsid w:val="00DA4A0A"/>
    <w:rsid w:val="00DA65F9"/>
    <w:rsid w:val="00DA76C7"/>
    <w:rsid w:val="00DA7AEB"/>
    <w:rsid w:val="00DB0BA3"/>
    <w:rsid w:val="00DC1135"/>
    <w:rsid w:val="00DC34E5"/>
    <w:rsid w:val="00DC36AE"/>
    <w:rsid w:val="00DD03D6"/>
    <w:rsid w:val="00DD163B"/>
    <w:rsid w:val="00DD3EB0"/>
    <w:rsid w:val="00DD4254"/>
    <w:rsid w:val="00DD446E"/>
    <w:rsid w:val="00DD4548"/>
    <w:rsid w:val="00DE07EA"/>
    <w:rsid w:val="00DE0A89"/>
    <w:rsid w:val="00DE2A5E"/>
    <w:rsid w:val="00DE5226"/>
    <w:rsid w:val="00DE632A"/>
    <w:rsid w:val="00DE77EF"/>
    <w:rsid w:val="00DF12B4"/>
    <w:rsid w:val="00DF2CD4"/>
    <w:rsid w:val="00DF473F"/>
    <w:rsid w:val="00DF77F7"/>
    <w:rsid w:val="00E00AAA"/>
    <w:rsid w:val="00E02956"/>
    <w:rsid w:val="00E04A69"/>
    <w:rsid w:val="00E07BA1"/>
    <w:rsid w:val="00E14A61"/>
    <w:rsid w:val="00E15721"/>
    <w:rsid w:val="00E15B25"/>
    <w:rsid w:val="00E239A6"/>
    <w:rsid w:val="00E2474B"/>
    <w:rsid w:val="00E26775"/>
    <w:rsid w:val="00E275AA"/>
    <w:rsid w:val="00E345AF"/>
    <w:rsid w:val="00E34ED0"/>
    <w:rsid w:val="00E353F5"/>
    <w:rsid w:val="00E427CA"/>
    <w:rsid w:val="00E472D6"/>
    <w:rsid w:val="00E51261"/>
    <w:rsid w:val="00E523A9"/>
    <w:rsid w:val="00E5352D"/>
    <w:rsid w:val="00E53CEF"/>
    <w:rsid w:val="00E54698"/>
    <w:rsid w:val="00E60322"/>
    <w:rsid w:val="00E661EF"/>
    <w:rsid w:val="00E678F9"/>
    <w:rsid w:val="00E67BA8"/>
    <w:rsid w:val="00E70E34"/>
    <w:rsid w:val="00E726B7"/>
    <w:rsid w:val="00E7306F"/>
    <w:rsid w:val="00E73777"/>
    <w:rsid w:val="00E75D0F"/>
    <w:rsid w:val="00E96FC3"/>
    <w:rsid w:val="00EA5941"/>
    <w:rsid w:val="00EB2392"/>
    <w:rsid w:val="00EB3174"/>
    <w:rsid w:val="00EB33A7"/>
    <w:rsid w:val="00EB6101"/>
    <w:rsid w:val="00EB679A"/>
    <w:rsid w:val="00EB6E41"/>
    <w:rsid w:val="00EC0321"/>
    <w:rsid w:val="00EC05B0"/>
    <w:rsid w:val="00EC36EF"/>
    <w:rsid w:val="00EC674D"/>
    <w:rsid w:val="00EC7E2A"/>
    <w:rsid w:val="00ED2BF7"/>
    <w:rsid w:val="00ED30DC"/>
    <w:rsid w:val="00ED3745"/>
    <w:rsid w:val="00ED72A2"/>
    <w:rsid w:val="00EE2246"/>
    <w:rsid w:val="00EE3AB2"/>
    <w:rsid w:val="00EE7B3B"/>
    <w:rsid w:val="00EF00AB"/>
    <w:rsid w:val="00EF0E64"/>
    <w:rsid w:val="00EF57D5"/>
    <w:rsid w:val="00F06841"/>
    <w:rsid w:val="00F12825"/>
    <w:rsid w:val="00F13021"/>
    <w:rsid w:val="00F14595"/>
    <w:rsid w:val="00F14854"/>
    <w:rsid w:val="00F149D6"/>
    <w:rsid w:val="00F14F2C"/>
    <w:rsid w:val="00F21938"/>
    <w:rsid w:val="00F26CFC"/>
    <w:rsid w:val="00F318A5"/>
    <w:rsid w:val="00F31ED9"/>
    <w:rsid w:val="00F32D0F"/>
    <w:rsid w:val="00F333C2"/>
    <w:rsid w:val="00F3480D"/>
    <w:rsid w:val="00F35217"/>
    <w:rsid w:val="00F35D3B"/>
    <w:rsid w:val="00F3763B"/>
    <w:rsid w:val="00F469FC"/>
    <w:rsid w:val="00F51590"/>
    <w:rsid w:val="00F52918"/>
    <w:rsid w:val="00F52C6D"/>
    <w:rsid w:val="00F56064"/>
    <w:rsid w:val="00F610DB"/>
    <w:rsid w:val="00F6642E"/>
    <w:rsid w:val="00F71872"/>
    <w:rsid w:val="00F71E28"/>
    <w:rsid w:val="00F736F6"/>
    <w:rsid w:val="00F73DF9"/>
    <w:rsid w:val="00F75144"/>
    <w:rsid w:val="00F75B2E"/>
    <w:rsid w:val="00F77006"/>
    <w:rsid w:val="00F77AD4"/>
    <w:rsid w:val="00F802B2"/>
    <w:rsid w:val="00F85141"/>
    <w:rsid w:val="00F86CFB"/>
    <w:rsid w:val="00F86DAF"/>
    <w:rsid w:val="00F917AC"/>
    <w:rsid w:val="00F94532"/>
    <w:rsid w:val="00F979DB"/>
    <w:rsid w:val="00FA2673"/>
    <w:rsid w:val="00FA273B"/>
    <w:rsid w:val="00FA4B68"/>
    <w:rsid w:val="00FB6846"/>
    <w:rsid w:val="00FC0258"/>
    <w:rsid w:val="00FC1339"/>
    <w:rsid w:val="00FC17EF"/>
    <w:rsid w:val="00FC2E84"/>
    <w:rsid w:val="00FC63AD"/>
    <w:rsid w:val="00FD128C"/>
    <w:rsid w:val="00FD3042"/>
    <w:rsid w:val="00FD425B"/>
    <w:rsid w:val="00FD5FA3"/>
    <w:rsid w:val="00FD652C"/>
    <w:rsid w:val="00FD6A2F"/>
    <w:rsid w:val="00FD6DC2"/>
    <w:rsid w:val="00FE257F"/>
    <w:rsid w:val="00FE3181"/>
    <w:rsid w:val="00FE3CCA"/>
    <w:rsid w:val="00FE7E93"/>
    <w:rsid w:val="00FF33D8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FD592-83A8-429E-A328-D4806B8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22E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0"/>
    <w:next w:val="a0"/>
    <w:link w:val="10"/>
    <w:uiPriority w:val="99"/>
    <w:qFormat/>
    <w:rsid w:val="00F376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autoRedefine/>
    <w:uiPriority w:val="99"/>
    <w:qFormat/>
    <w:rsid w:val="003217BA"/>
    <w:pPr>
      <w:keepNext w:val="0"/>
      <w:keepLines w:val="0"/>
      <w:widowControl w:val="0"/>
      <w:suppressAutoHyphens/>
      <w:spacing w:before="120" w:after="120" w:line="240" w:lineRule="auto"/>
      <w:jc w:val="center"/>
      <w:outlineLvl w:val="1"/>
    </w:pPr>
    <w:rPr>
      <w:rFonts w:ascii="Times New Roman" w:hAnsi="Times New Roman"/>
      <w:noProof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376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3217BA"/>
    <w:rPr>
      <w:rFonts w:ascii="Times New Roman" w:eastAsia="Times New Roman" w:hAnsi="Times New Roman"/>
      <w:b/>
      <w:bCs/>
      <w:noProof/>
      <w:sz w:val="28"/>
      <w:szCs w:val="28"/>
      <w:lang w:val="uk-UA" w:eastAsia="en-US"/>
    </w:rPr>
  </w:style>
  <w:style w:type="paragraph" w:styleId="a">
    <w:name w:val="Body Text Indent"/>
    <w:basedOn w:val="a0"/>
    <w:link w:val="a4"/>
    <w:uiPriority w:val="99"/>
    <w:rsid w:val="00F3763B"/>
    <w:pPr>
      <w:numPr>
        <w:numId w:val="1"/>
      </w:numPr>
      <w:tabs>
        <w:tab w:val="left" w:pos="1134"/>
      </w:tabs>
      <w:spacing w:before="120" w:after="120" w:line="240" w:lineRule="auto"/>
      <w:jc w:val="both"/>
    </w:pPr>
    <w:rPr>
      <w:rFonts w:ascii="Arial" w:eastAsia="Times New Roman" w:hAnsi="Arial"/>
      <w:bCs/>
      <w:color w:val="000000"/>
      <w:szCs w:val="20"/>
      <w:lang w:val="en-GB"/>
    </w:rPr>
  </w:style>
  <w:style w:type="character" w:customStyle="1" w:styleId="a4">
    <w:name w:val="Основной текст с отступом Знак"/>
    <w:basedOn w:val="a1"/>
    <w:link w:val="a"/>
    <w:uiPriority w:val="99"/>
    <w:locked/>
    <w:rsid w:val="00F3763B"/>
    <w:rPr>
      <w:rFonts w:ascii="Arial" w:hAnsi="Arial" w:cs="Times New Roman"/>
      <w:bCs/>
      <w:color w:val="000000"/>
      <w:sz w:val="20"/>
      <w:szCs w:val="20"/>
      <w:lang w:val="en-GB"/>
    </w:rPr>
  </w:style>
  <w:style w:type="table" w:styleId="a5">
    <w:name w:val="Table Grid"/>
    <w:basedOn w:val="a2"/>
    <w:uiPriority w:val="99"/>
    <w:rsid w:val="00F3763B"/>
    <w:pPr>
      <w:spacing w:before="120" w:after="120"/>
      <w:ind w:left="851"/>
      <w:jc w:val="both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D8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D809EA"/>
    <w:rPr>
      <w:rFonts w:ascii="Tahoma" w:hAnsi="Tahoma" w:cs="Tahoma"/>
      <w:sz w:val="16"/>
      <w:szCs w:val="16"/>
      <w:lang w:val="uk-UA" w:eastAsia="en-US"/>
    </w:rPr>
  </w:style>
  <w:style w:type="paragraph" w:customStyle="1" w:styleId="tc2">
    <w:name w:val="tc2"/>
    <w:basedOn w:val="a0"/>
    <w:rsid w:val="00E472D6"/>
    <w:pPr>
      <w:spacing w:after="0" w:line="215" w:lineRule="atLeast"/>
      <w:jc w:val="center"/>
    </w:pPr>
    <w:rPr>
      <w:rFonts w:ascii="Times New Roman" w:eastAsia="Times New Roman" w:hAnsi="Times New Roman"/>
      <w:sz w:val="17"/>
      <w:szCs w:val="17"/>
      <w:lang w:val="ru-RU" w:eastAsia="ru-RU"/>
    </w:rPr>
  </w:style>
  <w:style w:type="character" w:customStyle="1" w:styleId="st42">
    <w:name w:val="st42"/>
    <w:rsid w:val="00466D29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A77C-6BC1-41FE-8D43-BD8227D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7385</Words>
  <Characters>4211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Поліщук (RMJ-HP64 - z.polishchuk)</dc:creator>
  <cp:keywords/>
  <dc:description/>
  <cp:lastModifiedBy>Ульвак Марина Вікторівна</cp:lastModifiedBy>
  <cp:revision>2</cp:revision>
  <cp:lastPrinted>2022-09-22T07:13:00Z</cp:lastPrinted>
  <dcterms:created xsi:type="dcterms:W3CDTF">2022-10-14T09:56:00Z</dcterms:created>
  <dcterms:modified xsi:type="dcterms:W3CDTF">2022-10-14T09:56:00Z</dcterms:modified>
</cp:coreProperties>
</file>