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5934EA" w:rsidRDefault="00B054EA" w:rsidP="00847F66">
      <w:pPr>
        <w:ind w:firstLine="709"/>
        <w:jc w:val="both"/>
        <w:rPr>
          <w:lang w:val="uk-UA"/>
        </w:rPr>
      </w:pPr>
      <w:r>
        <w:rPr>
          <w:lang w:val="uk-UA" w:eastAsia="uk-UA"/>
        </w:rPr>
        <w:t>Акціонерне товариство «УКРАЇНСЬКА ЗАЛІЗНИЦЯ» (</w:t>
      </w:r>
      <w:bookmarkStart w:id="0" w:name="_GoBack"/>
      <w:r>
        <w:rPr>
          <w:lang w:val="uk-UA" w:eastAsia="uk-UA"/>
        </w:rPr>
        <w:t>АТ «</w:t>
      </w:r>
      <w:r w:rsidR="00C02B59">
        <w:rPr>
          <w:rFonts w:eastAsia="MS Mincho"/>
          <w:lang w:val="uk-UA"/>
        </w:rPr>
        <w:t>,</w:t>
      </w:r>
      <w:r w:rsidRPr="00B054EA">
        <w:rPr>
          <w:rFonts w:eastAsia="MS Mincho"/>
          <w:lang w:val="uk-UA"/>
        </w:rPr>
        <w:t>УКРЗАЛІЗНИЦЯ»</w:t>
      </w:r>
      <w:bookmarkEnd w:id="0"/>
      <w:r>
        <w:rPr>
          <w:rFonts w:eastAsia="MS Mincho"/>
          <w:lang w:val="uk-UA"/>
        </w:rPr>
        <w:t>,</w:t>
      </w:r>
      <w:r w:rsidR="00C02B59">
        <w:rPr>
          <w:rFonts w:eastAsia="MS Mincho"/>
          <w:lang w:val="uk-UA"/>
        </w:rPr>
        <w:t xml:space="preserve"> і</w:t>
      </w:r>
      <w:r w:rsidR="00C02B59" w:rsidRPr="00C02B59">
        <w:rPr>
          <w:rFonts w:eastAsia="MS Mincho"/>
          <w:lang w:val="uk-UA"/>
        </w:rPr>
        <w:t>дентифікаційний код за ЄДРПОУ</w:t>
      </w:r>
      <w:r w:rsidR="00C02B59">
        <w:rPr>
          <w:rFonts w:eastAsia="MS Mincho"/>
          <w:lang w:val="uk-UA"/>
        </w:rPr>
        <w:t xml:space="preserve"> – </w:t>
      </w:r>
      <w:r w:rsidRPr="00B054EA">
        <w:rPr>
          <w:lang w:val="uk-UA"/>
        </w:rPr>
        <w:t>40075815</w:t>
      </w:r>
      <w:r w:rsidR="00C02B59">
        <w:rPr>
          <w:rFonts w:eastAsia="MS Mincho"/>
          <w:lang w:val="uk-UA"/>
        </w:rPr>
        <w:t xml:space="preserve">), </w:t>
      </w:r>
      <w:r w:rsidR="00E75949" w:rsidRPr="00550A9E">
        <w:rPr>
          <w:lang w:val="uk-UA"/>
        </w:rPr>
        <w:t>юридична</w:t>
      </w:r>
      <w:r>
        <w:rPr>
          <w:lang w:val="uk-UA"/>
        </w:rPr>
        <w:t xml:space="preserve"> </w:t>
      </w:r>
      <w:r w:rsidR="00E75949" w:rsidRPr="00550A9E">
        <w:rPr>
          <w:lang w:val="uk-UA"/>
        </w:rPr>
        <w:t>адреса</w:t>
      </w:r>
      <w:r w:rsidR="00550A9E" w:rsidRPr="00550A9E">
        <w:rPr>
          <w:lang w:val="uk-UA"/>
        </w:rPr>
        <w:t>:</w:t>
      </w:r>
      <w:r w:rsidR="002717D4" w:rsidRPr="00550A9E">
        <w:rPr>
          <w:lang w:val="uk-UA"/>
        </w:rPr>
        <w:t xml:space="preserve"> </w:t>
      </w:r>
      <w:r w:rsidRPr="00B054EA">
        <w:rPr>
          <w:bCs/>
          <w:szCs w:val="28"/>
          <w:lang w:val="uk-UA"/>
        </w:rPr>
        <w:t xml:space="preserve">03680, м. Київ, вул. . </w:t>
      </w:r>
      <w:proofErr w:type="spellStart"/>
      <w:r w:rsidRPr="00B054EA">
        <w:rPr>
          <w:bCs/>
          <w:szCs w:val="28"/>
          <w:lang w:val="uk-UA"/>
        </w:rPr>
        <w:t>Єжи</w:t>
      </w:r>
      <w:proofErr w:type="spellEnd"/>
      <w:r w:rsidRPr="00B054EA">
        <w:rPr>
          <w:bCs/>
          <w:szCs w:val="28"/>
          <w:lang w:val="uk-UA"/>
        </w:rPr>
        <w:t xml:space="preserve"> </w:t>
      </w:r>
      <w:proofErr w:type="spellStart"/>
      <w:r w:rsidRPr="00B054EA">
        <w:rPr>
          <w:bCs/>
          <w:szCs w:val="28"/>
          <w:lang w:val="uk-UA"/>
        </w:rPr>
        <w:t>Ґедройца</w:t>
      </w:r>
      <w:proofErr w:type="spellEnd"/>
      <w:r w:rsidRPr="00B054EA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(раніше – </w:t>
      </w:r>
      <w:r w:rsidRPr="00B054EA">
        <w:rPr>
          <w:bCs/>
          <w:szCs w:val="28"/>
          <w:lang w:val="uk-UA"/>
        </w:rPr>
        <w:t>Тверська</w:t>
      </w:r>
      <w:r>
        <w:rPr>
          <w:bCs/>
          <w:szCs w:val="28"/>
          <w:lang w:val="uk-UA"/>
        </w:rPr>
        <w:t>)</w:t>
      </w:r>
      <w:r w:rsidRPr="00B054EA">
        <w:rPr>
          <w:bCs/>
          <w:szCs w:val="28"/>
          <w:lang w:val="uk-UA"/>
        </w:rPr>
        <w:t>, 5</w:t>
      </w:r>
      <w:r w:rsidR="00E75949" w:rsidRPr="00550A9E">
        <w:rPr>
          <w:lang w:val="uk-UA"/>
        </w:rPr>
        <w:t xml:space="preserve">, </w:t>
      </w:r>
      <w:r w:rsidR="00440388" w:rsidRPr="00E55CC7">
        <w:t>(05447)20-77</w:t>
      </w:r>
      <w:r w:rsidR="00847F66" w:rsidRPr="00847F66">
        <w:rPr>
          <w:lang w:val="uk-UA"/>
        </w:rPr>
        <w:t xml:space="preserve">,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hyperlink r:id="rId5" w:history="1">
        <w:r w:rsidR="00440388" w:rsidRPr="00E55CC7">
          <w:rPr>
            <w:rStyle w:val="a5"/>
          </w:rPr>
          <w:t>michalkotanja75@sw.uz.gov.ua</w:t>
        </w:r>
      </w:hyperlink>
      <w:r w:rsidR="00847F66">
        <w:rPr>
          <w:lang w:val="en-US"/>
        </w:rPr>
        <w:t xml:space="preserve">, </w:t>
      </w:r>
      <w:r w:rsidR="00E75949" w:rsidRPr="00D31113">
        <w:rPr>
          <w:lang w:val="uk-UA"/>
        </w:rPr>
        <w:t>повідомляє про наміри щодо отримання дозволу на викиди забруднюючих речовин в атмосферне повітря</w:t>
      </w:r>
      <w:r w:rsidR="007A7D83">
        <w:rPr>
          <w:lang w:val="uk-UA"/>
        </w:rPr>
        <w:t xml:space="preserve"> для існуючого об’єкта</w:t>
      </w:r>
      <w:r w:rsidR="00E75949" w:rsidRPr="00D31113">
        <w:rPr>
          <w:lang w:val="uk-UA"/>
        </w:rPr>
        <w:t>.</w:t>
      </w:r>
      <w:r w:rsidR="00466B78">
        <w:rPr>
          <w:lang w:val="uk-UA"/>
        </w:rPr>
        <w:t xml:space="preserve"> </w:t>
      </w:r>
      <w:r w:rsidR="00440388">
        <w:rPr>
          <w:lang w:val="uk-UA"/>
        </w:rPr>
        <w:t xml:space="preserve">Назва об’єкта - </w:t>
      </w:r>
      <w:r w:rsidR="00440388" w:rsidRPr="00440388">
        <w:rPr>
          <w:lang w:val="uk-UA"/>
        </w:rPr>
        <w:t>Виробничий підрозділ Конотопська дистанція колії регіональної філії «Південно-Західна залізниця» акціонерного товариства «Українська залізниця»</w:t>
      </w:r>
      <w:r w:rsidR="00440388">
        <w:rPr>
          <w:lang w:val="uk-UA"/>
        </w:rPr>
        <w:t xml:space="preserve"> (ВП Конотопська дистанція колії регіональної філії «</w:t>
      </w:r>
      <w:r w:rsidR="00440388" w:rsidRPr="00440388">
        <w:rPr>
          <w:lang w:val="uk-UA"/>
        </w:rPr>
        <w:t>Південно-Західна залізниця</w:t>
      </w:r>
      <w:r w:rsidR="00440388">
        <w:rPr>
          <w:lang w:val="uk-UA"/>
        </w:rPr>
        <w:t>» АТ «Укрзалізниця»), поштова та фактична адреса</w:t>
      </w:r>
      <w:r w:rsidR="00461222">
        <w:rPr>
          <w:lang w:val="uk-UA"/>
        </w:rPr>
        <w:t xml:space="preserve"> виробничого майданчика</w:t>
      </w:r>
      <w:r w:rsidR="00440388">
        <w:rPr>
          <w:lang w:val="uk-UA"/>
        </w:rPr>
        <w:t xml:space="preserve">: </w:t>
      </w:r>
      <w:r w:rsidR="00440388" w:rsidRPr="00440388">
        <w:rPr>
          <w:lang w:val="uk-UA"/>
        </w:rPr>
        <w:t>41600, Сумська область, Конотопський р-н, Конотопська міська ОТ</w:t>
      </w:r>
      <w:r w:rsidR="00440388">
        <w:rPr>
          <w:lang w:val="uk-UA"/>
        </w:rPr>
        <w:t>Г, м. Конотоп, вул. Свободи, 49</w:t>
      </w:r>
      <w:r w:rsidR="005934EA">
        <w:rPr>
          <w:lang w:val="uk-UA"/>
        </w:rPr>
        <w:t>.</w:t>
      </w:r>
      <w:r w:rsidR="00440388" w:rsidRPr="005934EA">
        <w:rPr>
          <w:lang w:val="uk-UA"/>
        </w:rPr>
        <w:t xml:space="preserve"> </w:t>
      </w:r>
      <w:r w:rsidR="00466B78" w:rsidRPr="005934EA">
        <w:rPr>
          <w:lang w:val="uk-UA"/>
        </w:rPr>
        <w:t xml:space="preserve">Дозвіл отримується </w:t>
      </w:r>
      <w:r w:rsidR="00440388" w:rsidRPr="005934EA">
        <w:rPr>
          <w:lang w:val="uk-UA"/>
        </w:rPr>
        <w:t>у зв’язку із закінченням терміну дії попереднього дозволу</w:t>
      </w:r>
      <w:r w:rsidR="00466B78" w:rsidRPr="005934EA">
        <w:rPr>
          <w:lang w:val="uk-UA"/>
        </w:rPr>
        <w:t xml:space="preserve"> 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:rsidR="00550A9E" w:rsidRPr="00D31113" w:rsidRDefault="005934EA" w:rsidP="00E95DE8">
      <w:pPr>
        <w:ind w:firstLine="709"/>
        <w:jc w:val="both"/>
        <w:rPr>
          <w:lang w:val="uk-UA"/>
        </w:rPr>
      </w:pPr>
      <w:r>
        <w:rPr>
          <w:lang w:val="uk-UA"/>
        </w:rPr>
        <w:t xml:space="preserve">АТ «Укрзалізниця» спеціалізується на пасажирському і вантажному залізничному транспорті. </w:t>
      </w:r>
      <w:r w:rsidR="00461222">
        <w:rPr>
          <w:lang w:val="uk-UA"/>
        </w:rPr>
        <w:t xml:space="preserve">ВП </w:t>
      </w:r>
      <w:r w:rsidR="00461222" w:rsidRPr="00461222">
        <w:rPr>
          <w:lang w:val="uk-UA"/>
        </w:rPr>
        <w:t xml:space="preserve">Конотопська дистанція колії регіональної філії «Південно-Західна залізниця» </w:t>
      </w:r>
      <w:r w:rsidR="00461222">
        <w:rPr>
          <w:lang w:val="uk-UA"/>
        </w:rPr>
        <w:t>АТ «Укрзалізниця»</w:t>
      </w:r>
      <w:r w:rsidR="00461222" w:rsidRPr="00461222">
        <w:rPr>
          <w:lang w:val="uk-UA"/>
        </w:rPr>
        <w:t xml:space="preserve"> здійснює поточний ремонт залізничного полотна</w:t>
      </w:r>
      <w:r w:rsidR="00461222">
        <w:rPr>
          <w:lang w:val="uk-UA"/>
        </w:rPr>
        <w:t xml:space="preserve">, на виробничому майданчику </w:t>
      </w:r>
      <w:r w:rsidR="00461222" w:rsidRPr="00461222">
        <w:rPr>
          <w:lang w:val="uk-UA"/>
        </w:rPr>
        <w:t>виконуються поточні (допоміжні) роботи</w:t>
      </w:r>
      <w:r w:rsidR="00550A9E" w:rsidRPr="00461222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6056CF" w:rsidRPr="00D31113">
        <w:rPr>
          <w:lang w:val="uk-UA"/>
        </w:rPr>
        <w:t xml:space="preserve">Згідно ЗУ «Про оцінку впливу на довкілля», діяльність підприємства </w:t>
      </w:r>
      <w:proofErr w:type="spellStart"/>
      <w:r w:rsidR="006056CF" w:rsidRPr="00D31113">
        <w:rPr>
          <w:color w:val="333333"/>
          <w:shd w:val="clear" w:color="auto" w:fill="FFFFFF"/>
        </w:rPr>
        <w:t>оцінці</w:t>
      </w:r>
      <w:proofErr w:type="spellEnd"/>
      <w:r w:rsidR="006056CF" w:rsidRPr="00D31113">
        <w:rPr>
          <w:color w:val="333333"/>
          <w:shd w:val="clear" w:color="auto" w:fill="FFFFFF"/>
        </w:rPr>
        <w:t xml:space="preserve"> </w:t>
      </w:r>
      <w:proofErr w:type="spellStart"/>
      <w:r w:rsidR="006056CF" w:rsidRPr="00D31113">
        <w:rPr>
          <w:color w:val="333333"/>
          <w:shd w:val="clear" w:color="auto" w:fill="FFFFFF"/>
        </w:rPr>
        <w:t>впливу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на </w:t>
      </w:r>
      <w:proofErr w:type="spellStart"/>
      <w:r w:rsidR="006056CF" w:rsidRPr="00D31113">
        <w:rPr>
          <w:color w:val="333333"/>
          <w:shd w:val="clear" w:color="auto" w:fill="FFFFFF"/>
        </w:rPr>
        <w:t>довкілля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не </w:t>
      </w:r>
      <w:proofErr w:type="spellStart"/>
      <w:r w:rsidR="006056CF" w:rsidRPr="00D31113">
        <w:rPr>
          <w:color w:val="333333"/>
          <w:shd w:val="clear" w:color="auto" w:fill="FFFFFF"/>
        </w:rPr>
        <w:t>підлягає</w:t>
      </w:r>
      <w:proofErr w:type="spellEnd"/>
      <w:r w:rsidR="006056CF" w:rsidRPr="00D31113">
        <w:rPr>
          <w:color w:val="333333"/>
          <w:shd w:val="clear" w:color="auto" w:fill="FFFFFF"/>
          <w:lang w:val="uk-UA"/>
        </w:rPr>
        <w:t>.</w:t>
      </w:r>
      <w:r w:rsidR="00F40940" w:rsidRPr="00D31113">
        <w:rPr>
          <w:color w:val="333333"/>
          <w:shd w:val="clear" w:color="auto" w:fill="FFFFFF"/>
          <w:lang w:val="uk-UA"/>
        </w:rPr>
        <w:t xml:space="preserve"> </w:t>
      </w:r>
    </w:p>
    <w:p w:rsidR="00550A9E" w:rsidRPr="00D31113" w:rsidRDefault="00C717FE" w:rsidP="00BF37C6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D31113">
        <w:rPr>
          <w:rFonts w:ascii="Times New Roman" w:hAnsi="Times New Roman"/>
          <w:bCs/>
          <w:sz w:val="24"/>
          <w:szCs w:val="24"/>
          <w:lang w:val="uk-UA"/>
        </w:rPr>
        <w:t>На підприємстві наявні виробництва: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210617  інше (уключаючи виробництво волокнистого азбесту)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130106  інше стаціонарне обладнання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310103  зберігання твердого палива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130326 - зварювання металів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210620  машинобудування (механічна обробка металу)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120205  інше стаціонарне обладнання (печі, каміни, приготування їжі)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550A9E" w:rsidRPr="00D31113">
        <w:rPr>
          <w:rFonts w:ascii="Times New Roman" w:hAnsi="Times New Roman"/>
          <w:bCs/>
          <w:sz w:val="24"/>
          <w:szCs w:val="24"/>
          <w:lang w:val="uk-UA"/>
        </w:rPr>
        <w:t>Джерелами утворення забруднюючих речовин є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 п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ост зарядки акумуляторів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>, г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орн на 1 полум'я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>, з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берігання вугілля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>, з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 xml:space="preserve">варювальний апарат </w:t>
      </w:r>
      <w:proofErr w:type="spellStart"/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TransSteel</w:t>
      </w:r>
      <w:proofErr w:type="spellEnd"/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 xml:space="preserve"> 3500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461222">
        <w:rPr>
          <w:rFonts w:ascii="Times New Roman" w:hAnsi="Times New Roman"/>
          <w:bCs/>
          <w:sz w:val="24"/>
          <w:szCs w:val="24"/>
          <w:lang w:val="uk-UA"/>
        </w:rPr>
        <w:t>заточний</w:t>
      </w:r>
      <w:proofErr w:type="spellEnd"/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 верстат ЕТ – 62, т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окарни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й </w:t>
      </w:r>
      <w:proofErr w:type="spellStart"/>
      <w:r w:rsidR="00461222">
        <w:rPr>
          <w:rFonts w:ascii="Times New Roman" w:hAnsi="Times New Roman"/>
          <w:bCs/>
          <w:sz w:val="24"/>
          <w:szCs w:val="24"/>
          <w:lang w:val="uk-UA"/>
        </w:rPr>
        <w:t>винторізний</w:t>
      </w:r>
      <w:proofErr w:type="spellEnd"/>
      <w:r w:rsidR="00461222">
        <w:rPr>
          <w:rFonts w:ascii="Times New Roman" w:hAnsi="Times New Roman"/>
          <w:bCs/>
          <w:sz w:val="24"/>
          <w:szCs w:val="24"/>
          <w:lang w:val="uk-UA"/>
        </w:rPr>
        <w:t xml:space="preserve"> верстат 1Е-61МТ, р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адіально – свердлильний верстат 2А53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>, піч, фрезерний верстат ФСШ, в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ерстат вертикально-фрезерний WANDERER WERKE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>, в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 xml:space="preserve">ерстат </w:t>
      </w:r>
      <w:proofErr w:type="spellStart"/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строгальний</w:t>
      </w:r>
      <w:proofErr w:type="spellEnd"/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 xml:space="preserve"> С2Ф4</w:t>
      </w:r>
      <w:r w:rsidR="00461222">
        <w:rPr>
          <w:rFonts w:ascii="Times New Roman" w:hAnsi="Times New Roman"/>
          <w:bCs/>
          <w:sz w:val="24"/>
          <w:szCs w:val="24"/>
          <w:lang w:val="uk-UA"/>
        </w:rPr>
        <w:t>, гараж: р</w:t>
      </w:r>
      <w:r w:rsidR="00461222" w:rsidRPr="00461222">
        <w:rPr>
          <w:rFonts w:ascii="Times New Roman" w:hAnsi="Times New Roman"/>
          <w:bCs/>
          <w:sz w:val="24"/>
          <w:szCs w:val="24"/>
          <w:lang w:val="uk-UA"/>
        </w:rPr>
        <w:t>обота двигунів автомобілів на холостому ходу</w:t>
      </w:r>
      <w:r w:rsidR="004E0A56" w:rsidRPr="00D31113">
        <w:rPr>
          <w:rFonts w:ascii="Times New Roman" w:hAnsi="Times New Roman"/>
          <w:sz w:val="24"/>
          <w:szCs w:val="24"/>
          <w:lang w:val="uk-UA"/>
        </w:rPr>
        <w:t>.</w:t>
      </w:r>
      <w:r w:rsidR="00461222">
        <w:rPr>
          <w:rFonts w:ascii="Times New Roman" w:hAnsi="Times New Roman"/>
          <w:sz w:val="24"/>
          <w:szCs w:val="24"/>
          <w:lang w:val="uk-UA"/>
        </w:rPr>
        <w:t xml:space="preserve"> На підприємстві наявно 6 організованих, 3</w:t>
      </w:r>
      <w:r w:rsidR="007A7D83">
        <w:rPr>
          <w:rFonts w:ascii="Times New Roman" w:hAnsi="Times New Roman"/>
          <w:sz w:val="24"/>
          <w:szCs w:val="24"/>
          <w:lang w:val="uk-UA"/>
        </w:rPr>
        <w:t xml:space="preserve"> неорганізован</w:t>
      </w:r>
      <w:r w:rsidR="00461222">
        <w:rPr>
          <w:rFonts w:ascii="Times New Roman" w:hAnsi="Times New Roman"/>
          <w:sz w:val="24"/>
          <w:szCs w:val="24"/>
          <w:lang w:val="uk-UA"/>
        </w:rPr>
        <w:t>их</w:t>
      </w:r>
      <w:r w:rsidR="007A7D83">
        <w:rPr>
          <w:rFonts w:ascii="Times New Roman" w:hAnsi="Times New Roman"/>
          <w:sz w:val="24"/>
          <w:szCs w:val="24"/>
          <w:lang w:val="uk-UA"/>
        </w:rPr>
        <w:t xml:space="preserve"> та 1 пересувне джерело викиду.</w:t>
      </w:r>
    </w:p>
    <w:p w:rsidR="004E0A56" w:rsidRPr="004739E7" w:rsidRDefault="002C361F" w:rsidP="00E7564F">
      <w:pPr>
        <w:ind w:firstLine="709"/>
        <w:jc w:val="both"/>
        <w:rPr>
          <w:b/>
          <w:lang w:val="uk-UA"/>
        </w:rPr>
      </w:pPr>
      <w:r w:rsidRPr="004739E7">
        <w:rPr>
          <w:lang w:val="uk-UA"/>
        </w:rPr>
        <w:t>Джерелами викидаю</w:t>
      </w:r>
      <w:r w:rsidR="00030D57" w:rsidRPr="004739E7">
        <w:rPr>
          <w:lang w:val="uk-UA"/>
        </w:rPr>
        <w:t xml:space="preserve">ться </w:t>
      </w:r>
      <w:r w:rsidR="000058F6" w:rsidRPr="004739E7">
        <w:rPr>
          <w:lang w:val="uk-UA"/>
        </w:rPr>
        <w:t>наступні</w:t>
      </w:r>
      <w:r w:rsidR="00030D57" w:rsidRPr="004739E7">
        <w:rPr>
          <w:lang w:val="uk-UA"/>
        </w:rPr>
        <w:t xml:space="preserve"> забруднююч</w:t>
      </w:r>
      <w:r w:rsidR="004E0A56" w:rsidRPr="004739E7">
        <w:rPr>
          <w:lang w:val="uk-UA"/>
        </w:rPr>
        <w:t>і</w:t>
      </w:r>
      <w:r w:rsidR="00030D57" w:rsidRPr="004739E7">
        <w:rPr>
          <w:lang w:val="uk-UA"/>
        </w:rPr>
        <w:t xml:space="preserve"> речовин</w:t>
      </w:r>
      <w:r w:rsidR="004E0A56" w:rsidRPr="004739E7">
        <w:rPr>
          <w:lang w:val="uk-UA"/>
        </w:rPr>
        <w:t>и</w:t>
      </w:r>
      <w:r w:rsidR="00E95DE8">
        <w:rPr>
          <w:lang w:val="uk-UA"/>
        </w:rPr>
        <w:t xml:space="preserve"> (т/рік; г/с)</w:t>
      </w:r>
      <w:r w:rsidR="004E0A56" w:rsidRPr="004739E7">
        <w:rPr>
          <w:lang w:val="uk-UA"/>
        </w:rPr>
        <w:t>:</w:t>
      </w:r>
      <w:r w:rsidR="004E0A56" w:rsidRPr="004739E7">
        <w:t xml:space="preserve"> </w:t>
      </w:r>
      <w:r w:rsidR="00E7564F" w:rsidRPr="00E7564F">
        <w:rPr>
          <w:lang w:val="uk-UA"/>
        </w:rPr>
        <w:t>Арсен та його сполуки в перерахунку на арсен</w:t>
      </w:r>
      <w:r w:rsidR="00E7564F">
        <w:rPr>
          <w:lang w:val="uk-UA"/>
        </w:rPr>
        <w:t xml:space="preserve"> – </w:t>
      </w:r>
      <w:r w:rsidR="00E7564F" w:rsidRPr="00E7564F">
        <w:rPr>
          <w:lang w:val="uk-UA"/>
        </w:rPr>
        <w:t>0,000004</w:t>
      </w:r>
      <w:r w:rsidR="00E95DE8">
        <w:rPr>
          <w:lang w:val="uk-UA"/>
        </w:rPr>
        <w:t xml:space="preserve">; </w:t>
      </w:r>
      <w:r w:rsidR="00E95DE8" w:rsidRPr="00E95DE8">
        <w:rPr>
          <w:lang w:val="uk-UA"/>
        </w:rPr>
        <w:t>0,000001</w:t>
      </w:r>
      <w:r w:rsidR="00E7564F" w:rsidRPr="00E95DE8">
        <w:rPr>
          <w:lang w:val="uk-UA"/>
        </w:rPr>
        <w:t>,</w:t>
      </w:r>
      <w:r w:rsidR="00E7564F">
        <w:rPr>
          <w:lang w:val="uk-UA"/>
        </w:rPr>
        <w:t xml:space="preserve"> </w:t>
      </w:r>
      <w:r w:rsidR="00E7564F" w:rsidRPr="00E7564F">
        <w:rPr>
          <w:lang w:val="uk-UA"/>
        </w:rPr>
        <w:t>Залізо та його сполуки (у перерахунку на залізо)</w:t>
      </w:r>
      <w:r w:rsidR="00E7564F">
        <w:rPr>
          <w:lang w:val="uk-UA"/>
        </w:rPr>
        <w:t xml:space="preserve"> – </w:t>
      </w:r>
      <w:r w:rsidR="00E7564F" w:rsidRPr="00E7564F">
        <w:rPr>
          <w:lang w:val="uk-UA"/>
        </w:rPr>
        <w:t>0,0002092</w:t>
      </w:r>
      <w:r w:rsidR="00E95DE8">
        <w:rPr>
          <w:lang w:val="uk-UA"/>
        </w:rPr>
        <w:t xml:space="preserve">; </w:t>
      </w:r>
      <w:r w:rsidR="00E95DE8" w:rsidRPr="00E95DE8">
        <w:rPr>
          <w:lang w:val="uk-UA"/>
        </w:rPr>
        <w:t>0,000200</w:t>
      </w:r>
      <w:r w:rsidR="00E7564F">
        <w:rPr>
          <w:lang w:val="uk-UA"/>
        </w:rPr>
        <w:t xml:space="preserve">, </w:t>
      </w:r>
      <w:r w:rsidR="00E7564F" w:rsidRPr="00E7564F">
        <w:rPr>
          <w:lang w:val="uk-UA"/>
        </w:rPr>
        <w:t>Мідь та її сполуки в перерахунку на мідь</w:t>
      </w:r>
      <w:r w:rsidR="00E7564F">
        <w:rPr>
          <w:lang w:val="uk-UA"/>
        </w:rPr>
        <w:t xml:space="preserve"> – </w:t>
      </w:r>
      <w:r w:rsidR="00E7564F" w:rsidRPr="00E7564F">
        <w:rPr>
          <w:lang w:val="uk-UA"/>
        </w:rPr>
        <w:t>0,000006</w:t>
      </w:r>
      <w:r w:rsidR="00E95DE8">
        <w:rPr>
          <w:lang w:val="uk-UA"/>
        </w:rPr>
        <w:t>;</w:t>
      </w:r>
      <w:r w:rsidR="00E95DE8" w:rsidRPr="00E95DE8">
        <w:t xml:space="preserve"> </w:t>
      </w:r>
      <w:r w:rsidR="00E95DE8" w:rsidRPr="00E95DE8">
        <w:rPr>
          <w:lang w:val="uk-UA"/>
        </w:rPr>
        <w:t>0,000001</w:t>
      </w:r>
      <w:r w:rsidR="00E7564F">
        <w:rPr>
          <w:lang w:val="uk-UA"/>
        </w:rPr>
        <w:t xml:space="preserve">, </w:t>
      </w:r>
      <w:r w:rsidR="00E7564F" w:rsidRPr="00E7564F">
        <w:rPr>
          <w:lang w:val="uk-UA"/>
        </w:rPr>
        <w:t>Нікель та його сполуки в перерахунку на нікель</w:t>
      </w:r>
      <w:r w:rsidR="00E7564F">
        <w:rPr>
          <w:lang w:val="uk-UA"/>
        </w:rPr>
        <w:t xml:space="preserve"> – </w:t>
      </w:r>
      <w:r w:rsidR="00E7564F" w:rsidRPr="00E7564F">
        <w:rPr>
          <w:lang w:val="uk-UA"/>
        </w:rPr>
        <w:t>0,0000054</w:t>
      </w:r>
      <w:r w:rsidR="00E95DE8">
        <w:rPr>
          <w:lang w:val="uk-UA"/>
        </w:rPr>
        <w:t xml:space="preserve">; </w:t>
      </w:r>
      <w:r w:rsidR="00E95DE8" w:rsidRPr="00E95DE8">
        <w:rPr>
          <w:lang w:val="uk-UA"/>
        </w:rPr>
        <w:t>0,000001</w:t>
      </w:r>
      <w:r w:rsidR="00E7564F">
        <w:rPr>
          <w:lang w:val="uk-UA"/>
        </w:rPr>
        <w:t xml:space="preserve">, </w:t>
      </w:r>
      <w:r w:rsidR="00E7564F" w:rsidRPr="00E7564F">
        <w:rPr>
          <w:lang w:val="uk-UA"/>
        </w:rPr>
        <w:t>Ртуть та її сполуки в перерахунку на ртуть</w:t>
      </w:r>
      <w:r w:rsidR="00E7564F">
        <w:rPr>
          <w:lang w:val="uk-UA"/>
        </w:rPr>
        <w:t xml:space="preserve"> – </w:t>
      </w:r>
      <w:r w:rsidR="00E7564F" w:rsidRPr="00E61AE6">
        <w:rPr>
          <w:snapToGrid w:val="0"/>
          <w:lang w:val="uk-UA"/>
        </w:rPr>
        <w:t>0,0000004</w:t>
      </w:r>
      <w:r w:rsidR="00E95DE8">
        <w:rPr>
          <w:lang w:val="uk-UA"/>
        </w:rPr>
        <w:t xml:space="preserve">; </w:t>
      </w:r>
      <w:r w:rsidR="00E95DE8" w:rsidRPr="00E95DE8">
        <w:rPr>
          <w:lang w:val="uk-UA"/>
        </w:rPr>
        <w:t>0,00000</w:t>
      </w:r>
      <w:r w:rsidR="00E95DE8">
        <w:rPr>
          <w:lang w:val="uk-UA"/>
        </w:rPr>
        <w:t>0</w:t>
      </w:r>
      <w:r w:rsidR="00E95DE8" w:rsidRPr="00E95DE8">
        <w:rPr>
          <w:lang w:val="uk-UA"/>
        </w:rPr>
        <w:t>1</w:t>
      </w:r>
      <w:r w:rsidR="00E7564F">
        <w:rPr>
          <w:lang w:val="uk-UA"/>
        </w:rPr>
        <w:t xml:space="preserve">, </w:t>
      </w:r>
      <w:r w:rsidR="00E7564F" w:rsidRPr="00E7564F">
        <w:rPr>
          <w:lang w:val="uk-UA"/>
        </w:rPr>
        <w:t xml:space="preserve">Свинець та його сполуки в перерахунку на свинець </w:t>
      </w:r>
      <w:r w:rsidR="00E7564F">
        <w:rPr>
          <w:lang w:val="uk-UA"/>
        </w:rPr>
        <w:t xml:space="preserve">– </w:t>
      </w:r>
      <w:r w:rsidR="00E7564F" w:rsidRPr="00E61AE6">
        <w:rPr>
          <w:snapToGrid w:val="0"/>
          <w:lang w:val="uk-UA"/>
        </w:rPr>
        <w:t>0,0000035</w:t>
      </w:r>
      <w:r w:rsidR="00E95DE8">
        <w:rPr>
          <w:lang w:val="uk-UA"/>
        </w:rPr>
        <w:t xml:space="preserve">; </w:t>
      </w:r>
      <w:r w:rsidR="00E95DE8" w:rsidRPr="00E95DE8">
        <w:rPr>
          <w:lang w:val="uk-UA"/>
        </w:rPr>
        <w:t>0,000001</w:t>
      </w:r>
      <w:r w:rsidR="00E7564F">
        <w:rPr>
          <w:lang w:val="uk-UA"/>
        </w:rPr>
        <w:t xml:space="preserve">, </w:t>
      </w:r>
      <w:r w:rsidR="00E7564F" w:rsidRPr="00E7564F">
        <w:rPr>
          <w:lang w:val="uk-UA"/>
        </w:rPr>
        <w:t xml:space="preserve">Хром та його сполуки в перерахунку на триоксид хрому </w:t>
      </w:r>
      <w:r w:rsidR="00E7564F">
        <w:rPr>
          <w:lang w:val="uk-UA"/>
        </w:rPr>
        <w:t xml:space="preserve">– </w:t>
      </w:r>
      <w:r w:rsidR="00E7564F" w:rsidRPr="00E7564F">
        <w:rPr>
          <w:lang w:val="uk-UA"/>
        </w:rPr>
        <w:t>0,000019</w:t>
      </w:r>
      <w:r w:rsidR="00E95DE8">
        <w:rPr>
          <w:lang w:val="uk-UA"/>
        </w:rPr>
        <w:t>; 0,000003</w:t>
      </w:r>
      <w:r w:rsidR="00E7564F">
        <w:rPr>
          <w:lang w:val="uk-UA"/>
        </w:rPr>
        <w:t xml:space="preserve">, </w:t>
      </w:r>
      <w:r w:rsidR="00E7564F" w:rsidRPr="00E7564F">
        <w:rPr>
          <w:lang w:val="uk-UA"/>
        </w:rPr>
        <w:t>Цинку оксид (у перерахунку на цинк)</w:t>
      </w:r>
      <w:r w:rsidR="00820B7A">
        <w:rPr>
          <w:lang w:val="uk-UA"/>
        </w:rPr>
        <w:t xml:space="preserve"> – </w:t>
      </w:r>
      <w:r w:rsidR="00820B7A" w:rsidRPr="00E61AE6">
        <w:rPr>
          <w:snapToGrid w:val="0"/>
          <w:lang w:val="uk-UA"/>
        </w:rPr>
        <w:t>0,0000085</w:t>
      </w:r>
      <w:r w:rsidR="00E95DE8">
        <w:rPr>
          <w:snapToGrid w:val="0"/>
          <w:lang w:val="uk-UA"/>
        </w:rPr>
        <w:t xml:space="preserve">; </w:t>
      </w:r>
      <w:r w:rsidR="00E95DE8" w:rsidRPr="00E95DE8">
        <w:rPr>
          <w:lang w:val="uk-UA"/>
        </w:rPr>
        <w:t>0,000001</w:t>
      </w:r>
      <w:r w:rsidR="00820B7A">
        <w:rPr>
          <w:lang w:val="uk-UA"/>
        </w:rPr>
        <w:t xml:space="preserve">, </w:t>
      </w:r>
      <w:r w:rsidR="00E7564F" w:rsidRPr="00E7564F">
        <w:rPr>
          <w:lang w:val="uk-UA"/>
        </w:rPr>
        <w:t>Манган та його сполуки в перерахунку на діоксид мангану</w:t>
      </w:r>
      <w:r w:rsidR="00820B7A">
        <w:rPr>
          <w:lang w:val="uk-UA"/>
        </w:rPr>
        <w:t xml:space="preserve"> – </w:t>
      </w:r>
      <w:r w:rsidR="00820B7A" w:rsidRPr="00E61AE6">
        <w:rPr>
          <w:snapToGrid w:val="0"/>
          <w:lang w:val="uk-UA"/>
        </w:rPr>
        <w:t>0,0000188</w:t>
      </w:r>
      <w:r w:rsidR="00E95DE8">
        <w:rPr>
          <w:lang w:val="uk-UA"/>
        </w:rPr>
        <w:t>; 0,000047</w:t>
      </w:r>
      <w:r w:rsidR="00820B7A">
        <w:rPr>
          <w:lang w:val="uk-UA"/>
        </w:rPr>
        <w:t xml:space="preserve">, </w:t>
      </w:r>
      <w:r w:rsidR="00E7564F" w:rsidRPr="00E7564F">
        <w:rPr>
          <w:lang w:val="uk-UA"/>
        </w:rPr>
        <w:t>Речовини у вигляді суспендованих твердих частинок недиференційованих за складом</w:t>
      </w:r>
      <w:r w:rsidR="00820B7A">
        <w:rPr>
          <w:lang w:val="uk-UA"/>
        </w:rPr>
        <w:t xml:space="preserve"> – </w:t>
      </w:r>
      <w:r w:rsidR="00820B7A" w:rsidRPr="00820B7A">
        <w:rPr>
          <w:lang w:val="uk-UA"/>
        </w:rPr>
        <w:t>0,043705</w:t>
      </w:r>
      <w:r w:rsidR="00E95DE8">
        <w:rPr>
          <w:lang w:val="uk-UA"/>
        </w:rPr>
        <w:t>; 2,794074</w:t>
      </w:r>
      <w:r w:rsidR="00820B7A">
        <w:rPr>
          <w:lang w:val="uk-UA"/>
        </w:rPr>
        <w:t xml:space="preserve">, </w:t>
      </w:r>
      <w:r w:rsidR="00E7564F" w:rsidRPr="00E7564F">
        <w:rPr>
          <w:lang w:val="uk-UA"/>
        </w:rPr>
        <w:t>Оксиди азоту (оксид та діоксид азоту) у перерахунку на діоксид азоту</w:t>
      </w:r>
      <w:r w:rsidR="00820B7A">
        <w:rPr>
          <w:lang w:val="uk-UA"/>
        </w:rPr>
        <w:t xml:space="preserve"> – </w:t>
      </w:r>
      <w:r w:rsidR="00820B7A" w:rsidRPr="00E61AE6">
        <w:rPr>
          <w:snapToGrid w:val="0"/>
          <w:lang w:val="uk-UA"/>
        </w:rPr>
        <w:t>0,001974</w:t>
      </w:r>
      <w:r w:rsidR="00E95DE8">
        <w:rPr>
          <w:lang w:val="uk-UA"/>
        </w:rPr>
        <w:t>; 0,020250</w:t>
      </w:r>
      <w:r w:rsidR="00820B7A">
        <w:rPr>
          <w:lang w:val="uk-UA"/>
        </w:rPr>
        <w:t xml:space="preserve">, </w:t>
      </w:r>
      <w:r w:rsidR="00E7564F" w:rsidRPr="00E7564F">
        <w:rPr>
          <w:lang w:val="uk-UA"/>
        </w:rPr>
        <w:t>Азоту (1) оксид (N₂O)</w:t>
      </w:r>
      <w:r w:rsidR="00820B7A">
        <w:rPr>
          <w:lang w:val="uk-UA"/>
        </w:rPr>
        <w:t xml:space="preserve"> – </w:t>
      </w:r>
      <w:r w:rsidR="00820B7A" w:rsidRPr="00820B7A">
        <w:rPr>
          <w:lang w:val="uk-UA"/>
        </w:rPr>
        <w:t>0,000100</w:t>
      </w:r>
      <w:r w:rsidR="00CC1E70">
        <w:rPr>
          <w:lang w:val="uk-UA"/>
        </w:rPr>
        <w:t>;</w:t>
      </w:r>
      <w:r w:rsidR="00E95DE8">
        <w:rPr>
          <w:lang w:val="uk-UA"/>
        </w:rPr>
        <w:t>-</w:t>
      </w:r>
      <w:r w:rsidR="00CC1E70">
        <w:rPr>
          <w:lang w:val="uk-UA"/>
        </w:rPr>
        <w:t xml:space="preserve">, </w:t>
      </w:r>
      <w:r w:rsidR="00E7564F" w:rsidRPr="00E7564F">
        <w:rPr>
          <w:lang w:val="uk-UA"/>
        </w:rPr>
        <w:t>Діоксид сірки (діоксид та триоксид) у перерахунку на діоксид сірки</w:t>
      </w:r>
      <w:r w:rsidR="00820B7A">
        <w:rPr>
          <w:lang w:val="uk-UA"/>
        </w:rPr>
        <w:t xml:space="preserve"> – </w:t>
      </w:r>
      <w:r w:rsidR="00820B7A" w:rsidRPr="00E61AE6">
        <w:rPr>
          <w:snapToGrid w:val="0"/>
          <w:lang w:val="uk-UA"/>
        </w:rPr>
        <w:t>0,001306</w:t>
      </w:r>
      <w:r w:rsidR="00E95DE8">
        <w:rPr>
          <w:lang w:val="uk-UA"/>
        </w:rPr>
        <w:t xml:space="preserve">; </w:t>
      </w:r>
      <w:r w:rsidR="00E95DE8" w:rsidRPr="00E95DE8">
        <w:rPr>
          <w:lang w:val="uk-UA"/>
        </w:rPr>
        <w:t>0,012778</w:t>
      </w:r>
      <w:r w:rsidR="00820B7A">
        <w:rPr>
          <w:lang w:val="uk-UA"/>
        </w:rPr>
        <w:t xml:space="preserve">, </w:t>
      </w:r>
      <w:r w:rsidR="00E7564F" w:rsidRPr="00E7564F">
        <w:rPr>
          <w:lang w:val="uk-UA"/>
        </w:rPr>
        <w:t>Сульфатна кислота (H2SO4) [сірчана кислота]</w:t>
      </w:r>
      <w:r w:rsidR="00B255B7">
        <w:rPr>
          <w:lang w:val="uk-UA"/>
        </w:rPr>
        <w:t xml:space="preserve"> – </w:t>
      </w:r>
      <w:r w:rsidR="00B255B7" w:rsidRPr="00E61AE6">
        <w:rPr>
          <w:snapToGrid w:val="0"/>
          <w:lang w:val="uk-UA"/>
        </w:rPr>
        <w:t>0,052782</w:t>
      </w:r>
      <w:r w:rsidR="00E95DE8">
        <w:rPr>
          <w:lang w:val="uk-UA"/>
        </w:rPr>
        <w:t>; 0,000053</w:t>
      </w:r>
      <w:r w:rsidR="00B255B7">
        <w:rPr>
          <w:lang w:val="uk-UA"/>
        </w:rPr>
        <w:t xml:space="preserve">, </w:t>
      </w:r>
      <w:r w:rsidR="00E7564F" w:rsidRPr="00E7564F">
        <w:rPr>
          <w:lang w:val="uk-UA"/>
        </w:rPr>
        <w:t>Оксид вуглецю</w:t>
      </w:r>
      <w:r w:rsidR="00B255B7">
        <w:rPr>
          <w:lang w:val="uk-UA"/>
        </w:rPr>
        <w:t xml:space="preserve"> – </w:t>
      </w:r>
      <w:r w:rsidR="00B255B7" w:rsidRPr="00E61AE6">
        <w:rPr>
          <w:snapToGrid w:val="0"/>
          <w:lang w:val="uk-UA"/>
        </w:rPr>
        <w:t>0,008746</w:t>
      </w:r>
      <w:r w:rsidR="00E95DE8">
        <w:rPr>
          <w:snapToGrid w:val="0"/>
          <w:lang w:val="uk-UA"/>
        </w:rPr>
        <w:t>; 0,081163,</w:t>
      </w:r>
      <w:r w:rsidR="00CC1E70">
        <w:rPr>
          <w:snapToGrid w:val="0"/>
          <w:lang w:val="uk-UA"/>
        </w:rPr>
        <w:t xml:space="preserve"> </w:t>
      </w:r>
      <w:r w:rsidR="00E7564F" w:rsidRPr="00E7564F">
        <w:rPr>
          <w:lang w:val="uk-UA"/>
        </w:rPr>
        <w:t>Вуглецю діоксид</w:t>
      </w:r>
      <w:r w:rsidR="00B255B7">
        <w:rPr>
          <w:lang w:val="uk-UA"/>
        </w:rPr>
        <w:t xml:space="preserve"> – </w:t>
      </w:r>
      <w:r w:rsidR="00B255B7" w:rsidRPr="00E61AE6">
        <w:rPr>
          <w:snapToGrid w:val="0"/>
          <w:lang w:val="uk-UA"/>
        </w:rPr>
        <w:t>5,062</w:t>
      </w:r>
      <w:r w:rsidR="00E95DE8">
        <w:rPr>
          <w:snapToGrid w:val="0"/>
          <w:lang w:val="uk-UA"/>
        </w:rPr>
        <w:t>; -,</w:t>
      </w:r>
      <w:r w:rsidR="00CC1E70">
        <w:rPr>
          <w:snapToGrid w:val="0"/>
          <w:lang w:val="uk-UA"/>
        </w:rPr>
        <w:t xml:space="preserve"> </w:t>
      </w:r>
      <w:r w:rsidR="00E7564F" w:rsidRPr="00E7564F">
        <w:rPr>
          <w:lang w:val="uk-UA"/>
        </w:rPr>
        <w:t>Неметанові леткі органічні сполуки (НМЛОС)</w:t>
      </w:r>
      <w:r w:rsidR="00B255B7">
        <w:rPr>
          <w:lang w:val="uk-UA"/>
        </w:rPr>
        <w:t xml:space="preserve"> - </w:t>
      </w:r>
      <w:r w:rsidR="00B255B7" w:rsidRPr="00E61AE6">
        <w:rPr>
          <w:snapToGrid w:val="0"/>
          <w:lang w:val="uk-UA"/>
        </w:rPr>
        <w:t>0,002453</w:t>
      </w:r>
      <w:r w:rsidR="00CC1E70">
        <w:rPr>
          <w:snapToGrid w:val="0"/>
          <w:lang w:val="uk-UA"/>
        </w:rPr>
        <w:t>;</w:t>
      </w:r>
      <w:r w:rsidR="00E95DE8">
        <w:rPr>
          <w:snapToGrid w:val="0"/>
          <w:lang w:val="uk-UA"/>
        </w:rPr>
        <w:t>-</w:t>
      </w:r>
      <w:r w:rsidR="00B255B7">
        <w:rPr>
          <w:snapToGrid w:val="0"/>
          <w:lang w:val="uk-UA"/>
        </w:rPr>
        <w:t xml:space="preserve">, </w:t>
      </w:r>
      <w:r w:rsidR="00E7564F" w:rsidRPr="00E7564F">
        <w:rPr>
          <w:lang w:val="uk-UA"/>
        </w:rPr>
        <w:t>Вуглеводні насичені С12-С19 (розчинник РПК-26</w:t>
      </w:r>
      <w:r w:rsidR="00B255B7">
        <w:rPr>
          <w:lang w:val="uk-UA"/>
        </w:rPr>
        <w:t>5</w:t>
      </w:r>
      <w:r w:rsidR="00E7564F" w:rsidRPr="00E7564F">
        <w:rPr>
          <w:lang w:val="uk-UA"/>
        </w:rPr>
        <w:t>11 та ін.) в перерахунку на сумарний органічний вуглець</w:t>
      </w:r>
      <w:r w:rsidR="00B255B7">
        <w:rPr>
          <w:lang w:val="uk-UA"/>
        </w:rPr>
        <w:t xml:space="preserve"> – </w:t>
      </w:r>
      <w:r w:rsidR="00B255B7" w:rsidRPr="00E61AE6">
        <w:rPr>
          <w:snapToGrid w:val="0"/>
          <w:lang w:val="uk-UA"/>
        </w:rPr>
        <w:t>0,000028</w:t>
      </w:r>
      <w:r w:rsidR="00E95DE8">
        <w:rPr>
          <w:snapToGrid w:val="0"/>
          <w:lang w:val="uk-UA"/>
        </w:rPr>
        <w:t>;</w:t>
      </w:r>
      <w:r w:rsidR="00E95DE8" w:rsidRPr="00E95DE8">
        <w:t xml:space="preserve"> </w:t>
      </w:r>
      <w:r w:rsidR="00E95DE8" w:rsidRPr="00E95DE8">
        <w:rPr>
          <w:snapToGrid w:val="0"/>
          <w:lang w:val="uk-UA"/>
        </w:rPr>
        <w:t>0,000075</w:t>
      </w:r>
      <w:r w:rsidR="00B255B7">
        <w:rPr>
          <w:lang w:val="uk-UA"/>
        </w:rPr>
        <w:t>,</w:t>
      </w:r>
      <w:r w:rsidR="00CC1E70">
        <w:rPr>
          <w:lang w:val="uk-UA"/>
        </w:rPr>
        <w:t xml:space="preserve"> </w:t>
      </w:r>
      <w:r w:rsidR="00E7564F" w:rsidRPr="00E7564F">
        <w:rPr>
          <w:lang w:val="uk-UA"/>
        </w:rPr>
        <w:t>Метан</w:t>
      </w:r>
      <w:r w:rsidR="00B255B7">
        <w:rPr>
          <w:lang w:val="uk-UA"/>
        </w:rPr>
        <w:t xml:space="preserve"> – </w:t>
      </w:r>
      <w:r w:rsidR="00B255B7" w:rsidRPr="00E61AE6">
        <w:rPr>
          <w:snapToGrid w:val="0"/>
          <w:lang w:val="uk-UA"/>
        </w:rPr>
        <w:t>0,000096</w:t>
      </w:r>
      <w:r w:rsidR="00CC1E70">
        <w:rPr>
          <w:snapToGrid w:val="0"/>
          <w:lang w:val="uk-UA"/>
        </w:rPr>
        <w:t>; -</w:t>
      </w:r>
      <w:r w:rsidR="00B255B7">
        <w:rPr>
          <w:lang w:val="uk-UA"/>
        </w:rPr>
        <w:t xml:space="preserve">. </w:t>
      </w:r>
    </w:p>
    <w:p w:rsidR="00E75949" w:rsidRPr="004739E7" w:rsidRDefault="00083379" w:rsidP="00083379">
      <w:pPr>
        <w:ind w:firstLine="709"/>
        <w:jc w:val="both"/>
        <w:rPr>
          <w:lang w:val="uk-UA"/>
        </w:rPr>
      </w:pPr>
      <w:r w:rsidRPr="004739E7">
        <w:rPr>
          <w:lang w:val="uk-UA"/>
        </w:rPr>
        <w:t xml:space="preserve">Підприємство не має виробництв або технологічного устаткування, на яких повинні впроваджуватися  найкращі доступні технології та методи керування, </w:t>
      </w:r>
      <w:r w:rsidR="004739E7" w:rsidRPr="004739E7">
        <w:rPr>
          <w:lang w:val="uk-UA"/>
        </w:rPr>
        <w:t>викиди від обладнання не перевищують граничнодопустимих концентрацій забруднюючих речовин</w:t>
      </w:r>
      <w:r w:rsidR="004739E7">
        <w:rPr>
          <w:lang w:val="uk-UA"/>
        </w:rPr>
        <w:t xml:space="preserve"> і дозволених обсягів викидів</w:t>
      </w:r>
      <w:r w:rsidR="004739E7" w:rsidRPr="004739E7">
        <w:rPr>
          <w:lang w:val="uk-UA"/>
        </w:rPr>
        <w:t>, у рекомендаціях стосовно розробки заходів щодо їхнього скорочення не має потреби</w:t>
      </w:r>
      <w:r w:rsidR="0028726F">
        <w:rPr>
          <w:lang w:val="uk-UA"/>
        </w:rPr>
        <w:t xml:space="preserve">, </w:t>
      </w:r>
      <w:r w:rsidR="0028726F" w:rsidRPr="0028726F">
        <w:rPr>
          <w:lang w:val="uk-UA"/>
        </w:rPr>
        <w:t>природоохоронн</w:t>
      </w:r>
      <w:r w:rsidR="0028726F">
        <w:rPr>
          <w:lang w:val="uk-UA"/>
        </w:rPr>
        <w:t>і заходи</w:t>
      </w:r>
      <w:r w:rsidR="0028726F" w:rsidRPr="0028726F">
        <w:rPr>
          <w:lang w:val="uk-UA"/>
        </w:rPr>
        <w:t xml:space="preserve"> щодо скорочення викидів</w:t>
      </w:r>
      <w:r w:rsidR="0028726F">
        <w:rPr>
          <w:lang w:val="uk-UA"/>
        </w:rPr>
        <w:t xml:space="preserve"> для </w:t>
      </w:r>
      <w:r w:rsidR="0028726F">
        <w:rPr>
          <w:lang w:val="uk-UA"/>
        </w:rPr>
        <w:lastRenderedPageBreak/>
        <w:t>об’єкта не встановлювались.</w:t>
      </w:r>
      <w:r w:rsidR="00E75949" w:rsidRPr="004739E7">
        <w:rPr>
          <w:lang w:val="uk-UA"/>
        </w:rPr>
        <w:t xml:space="preserve"> </w:t>
      </w:r>
      <w:r w:rsidR="004D4B1C" w:rsidRPr="00461222">
        <w:rPr>
          <w:lang w:val="uk-UA"/>
        </w:rPr>
        <w:t>Пропозиції щодо дозволених обсягів викидів відповідають чинному законодавству.</w:t>
      </w:r>
      <w:r w:rsidR="004D4B1C">
        <w:rPr>
          <w:lang w:val="uk-UA"/>
        </w:rPr>
        <w:t xml:space="preserve"> </w:t>
      </w:r>
    </w:p>
    <w:p w:rsidR="004739E7" w:rsidRPr="00E7564F" w:rsidRDefault="004739E7" w:rsidP="00E7564F">
      <w:pPr>
        <w:ind w:firstLine="709"/>
        <w:jc w:val="both"/>
        <w:rPr>
          <w:lang w:val="uk-UA"/>
        </w:rPr>
      </w:pPr>
      <w:r w:rsidRPr="00BF37C6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</w:t>
      </w:r>
      <w:r>
        <w:rPr>
          <w:lang w:val="uk-UA"/>
        </w:rPr>
        <w:t xml:space="preserve">після публікації </w:t>
      </w:r>
      <w:r w:rsidRPr="00BF37C6">
        <w:rPr>
          <w:lang w:val="uk-UA"/>
        </w:rPr>
        <w:t xml:space="preserve">до </w:t>
      </w:r>
      <w:r w:rsidR="00E7564F" w:rsidRPr="00E7564F">
        <w:rPr>
          <w:lang w:val="uk-UA"/>
        </w:rPr>
        <w:t xml:space="preserve">Департамент </w:t>
      </w:r>
      <w:r w:rsidR="00E7564F">
        <w:rPr>
          <w:lang w:val="uk-UA"/>
        </w:rPr>
        <w:t xml:space="preserve">захисту довкілля та енергетики </w:t>
      </w:r>
      <w:r w:rsidR="00E7564F" w:rsidRPr="00E7564F">
        <w:rPr>
          <w:lang w:val="uk-UA"/>
        </w:rPr>
        <w:t>Сумської ОДА</w:t>
      </w:r>
      <w:r w:rsidR="00E7564F">
        <w:rPr>
          <w:lang w:val="uk-UA"/>
        </w:rPr>
        <w:t xml:space="preserve"> за </w:t>
      </w:r>
      <w:proofErr w:type="spellStart"/>
      <w:r w:rsidR="00E7564F">
        <w:rPr>
          <w:lang w:val="uk-UA"/>
        </w:rPr>
        <w:t>адресою</w:t>
      </w:r>
      <w:proofErr w:type="spellEnd"/>
      <w:r w:rsidR="00E7564F">
        <w:rPr>
          <w:lang w:val="uk-UA"/>
        </w:rPr>
        <w:t xml:space="preserve">: </w:t>
      </w:r>
      <w:r w:rsidR="00E7564F" w:rsidRPr="00E7564F">
        <w:rPr>
          <w:lang w:val="uk-UA"/>
        </w:rPr>
        <w:t>м. Суми, майдан Незалежності, 2, 40030</w:t>
      </w:r>
      <w:r w:rsidR="00E7564F">
        <w:rPr>
          <w:lang w:val="uk-UA"/>
        </w:rPr>
        <w:t xml:space="preserve">, </w:t>
      </w:r>
      <w:r w:rsidR="00E7564F" w:rsidRPr="00E7564F">
        <w:rPr>
          <w:lang w:val="uk-UA"/>
        </w:rPr>
        <w:t>+380996467859</w:t>
      </w:r>
      <w:r w:rsidR="00E7564F">
        <w:rPr>
          <w:lang w:val="uk-UA"/>
        </w:rPr>
        <w:t xml:space="preserve">, </w:t>
      </w:r>
      <w:r w:rsidR="00E7564F" w:rsidRPr="00E7564F">
        <w:rPr>
          <w:lang w:val="uk-UA"/>
        </w:rPr>
        <w:t>ecoe@sm.gov.ua</w:t>
      </w:r>
      <w:r w:rsidR="00E7564F">
        <w:rPr>
          <w:lang w:val="uk-UA"/>
        </w:rPr>
        <w:t>.</w:t>
      </w:r>
    </w:p>
    <w:p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4617E"/>
    <w:rsid w:val="00080EA3"/>
    <w:rsid w:val="00083379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8726F"/>
    <w:rsid w:val="002C361F"/>
    <w:rsid w:val="00304141"/>
    <w:rsid w:val="003728DE"/>
    <w:rsid w:val="003B2357"/>
    <w:rsid w:val="003D18D8"/>
    <w:rsid w:val="00440388"/>
    <w:rsid w:val="004573CD"/>
    <w:rsid w:val="00461222"/>
    <w:rsid w:val="00464069"/>
    <w:rsid w:val="00466B78"/>
    <w:rsid w:val="004739E7"/>
    <w:rsid w:val="004A3EF3"/>
    <w:rsid w:val="004D4B1C"/>
    <w:rsid w:val="004E0A56"/>
    <w:rsid w:val="004E5C19"/>
    <w:rsid w:val="004F7203"/>
    <w:rsid w:val="00550A9E"/>
    <w:rsid w:val="00557CC4"/>
    <w:rsid w:val="00563F8A"/>
    <w:rsid w:val="005816BF"/>
    <w:rsid w:val="005934EA"/>
    <w:rsid w:val="00597D1E"/>
    <w:rsid w:val="005C0875"/>
    <w:rsid w:val="006056CF"/>
    <w:rsid w:val="00622F63"/>
    <w:rsid w:val="006C4ED7"/>
    <w:rsid w:val="00704592"/>
    <w:rsid w:val="0071290A"/>
    <w:rsid w:val="00740BF6"/>
    <w:rsid w:val="007533F0"/>
    <w:rsid w:val="00773BB8"/>
    <w:rsid w:val="007A7D83"/>
    <w:rsid w:val="00820B7A"/>
    <w:rsid w:val="00847F66"/>
    <w:rsid w:val="008760FD"/>
    <w:rsid w:val="00890260"/>
    <w:rsid w:val="008A0CAC"/>
    <w:rsid w:val="008A145C"/>
    <w:rsid w:val="008C6218"/>
    <w:rsid w:val="008E70C4"/>
    <w:rsid w:val="008F7B48"/>
    <w:rsid w:val="00906D2B"/>
    <w:rsid w:val="0093395E"/>
    <w:rsid w:val="00957A72"/>
    <w:rsid w:val="009C6FE2"/>
    <w:rsid w:val="009E1D7D"/>
    <w:rsid w:val="009E615B"/>
    <w:rsid w:val="009F1CD0"/>
    <w:rsid w:val="00A24F88"/>
    <w:rsid w:val="00A269B9"/>
    <w:rsid w:val="00A336E8"/>
    <w:rsid w:val="00B054EA"/>
    <w:rsid w:val="00B255B7"/>
    <w:rsid w:val="00BF37C6"/>
    <w:rsid w:val="00C02B59"/>
    <w:rsid w:val="00C40B17"/>
    <w:rsid w:val="00C467B0"/>
    <w:rsid w:val="00C63928"/>
    <w:rsid w:val="00C717FE"/>
    <w:rsid w:val="00C80A78"/>
    <w:rsid w:val="00C904AF"/>
    <w:rsid w:val="00CA5C19"/>
    <w:rsid w:val="00CC1E70"/>
    <w:rsid w:val="00CE0A1E"/>
    <w:rsid w:val="00CF652F"/>
    <w:rsid w:val="00D2401A"/>
    <w:rsid w:val="00D31113"/>
    <w:rsid w:val="00DA1FB3"/>
    <w:rsid w:val="00DA410E"/>
    <w:rsid w:val="00DA43FF"/>
    <w:rsid w:val="00E4002C"/>
    <w:rsid w:val="00E7564F"/>
    <w:rsid w:val="00E75949"/>
    <w:rsid w:val="00E804D3"/>
    <w:rsid w:val="00E95DE8"/>
    <w:rsid w:val="00EA3133"/>
    <w:rsid w:val="00F04DCD"/>
    <w:rsid w:val="00F05EAB"/>
    <w:rsid w:val="00F16BEA"/>
    <w:rsid w:val="00F33EFD"/>
    <w:rsid w:val="00F40940"/>
    <w:rsid w:val="00F5059C"/>
    <w:rsid w:val="00F93101"/>
    <w:rsid w:val="00FB6BC8"/>
    <w:rsid w:val="00FE57AC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kotanja75@sw.uz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2818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2023-03-17T13:40:00Z</dcterms:created>
  <dcterms:modified xsi:type="dcterms:W3CDTF">2023-03-17T13:40:00Z</dcterms:modified>
</cp:coreProperties>
</file>