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ADC1" w14:textId="629F42F2" w:rsidR="00AF4A8B" w:rsidRPr="000A3266" w:rsidRDefault="00AF4A8B" w:rsidP="00AF4A8B">
      <w:pPr>
        <w:ind w:firstLine="709"/>
        <w:jc w:val="both"/>
        <w:rPr>
          <w:sz w:val="28"/>
          <w:szCs w:val="28"/>
          <w:lang w:val="uk-UA"/>
        </w:rPr>
      </w:pPr>
      <w:bookmarkStart w:id="0" w:name="_Hlk130293729"/>
      <w:bookmarkStart w:id="1" w:name="_GoBack"/>
      <w:r w:rsidRPr="000A3266">
        <w:rPr>
          <w:sz w:val="28"/>
          <w:szCs w:val="28"/>
          <w:lang w:val="uk-UA"/>
        </w:rPr>
        <w:t>Державна установа «</w:t>
      </w:r>
      <w:proofErr w:type="spellStart"/>
      <w:r w:rsidRPr="000A3266">
        <w:rPr>
          <w:sz w:val="28"/>
          <w:szCs w:val="28"/>
          <w:lang w:val="uk-UA"/>
        </w:rPr>
        <w:t>Стрижавська</w:t>
      </w:r>
      <w:proofErr w:type="spellEnd"/>
      <w:r w:rsidRPr="000A3266">
        <w:rPr>
          <w:sz w:val="28"/>
          <w:szCs w:val="28"/>
          <w:lang w:val="uk-UA"/>
        </w:rPr>
        <w:t xml:space="preserve"> виправна колонія (№81)»</w:t>
      </w:r>
      <w:r w:rsidR="00DE18D5" w:rsidRPr="000A3266">
        <w:rPr>
          <w:sz w:val="28"/>
          <w:szCs w:val="28"/>
          <w:lang w:val="uk-UA"/>
        </w:rPr>
        <w:t xml:space="preserve"> </w:t>
      </w:r>
      <w:bookmarkEnd w:id="1"/>
      <w:r w:rsidRPr="000A3266">
        <w:rPr>
          <w:sz w:val="28"/>
          <w:szCs w:val="28"/>
          <w:lang w:val="uk-UA"/>
        </w:rPr>
        <w:t>(ДУ «</w:t>
      </w:r>
      <w:proofErr w:type="spellStart"/>
      <w:r w:rsidRPr="000A3266">
        <w:rPr>
          <w:sz w:val="28"/>
          <w:szCs w:val="28"/>
          <w:lang w:val="uk-UA"/>
        </w:rPr>
        <w:t>Стрижавська</w:t>
      </w:r>
      <w:proofErr w:type="spellEnd"/>
      <w:r w:rsidRPr="000A3266">
        <w:rPr>
          <w:sz w:val="28"/>
          <w:szCs w:val="28"/>
          <w:lang w:val="uk-UA"/>
        </w:rPr>
        <w:t xml:space="preserve"> виправна колонія (№81)»), </w:t>
      </w:r>
      <w:r w:rsidRPr="000A3266">
        <w:rPr>
          <w:rFonts w:eastAsia="MS Mincho"/>
          <w:bCs/>
          <w:sz w:val="28"/>
          <w:szCs w:val="28"/>
          <w:lang w:val="uk-UA"/>
        </w:rPr>
        <w:t>код ЄДРПОУ</w:t>
      </w:r>
      <w:r w:rsidRPr="000A3266">
        <w:rPr>
          <w:sz w:val="28"/>
          <w:szCs w:val="28"/>
          <w:lang w:val="uk-UA"/>
        </w:rPr>
        <w:t xml:space="preserve"> </w:t>
      </w:r>
      <w:r w:rsidRPr="000A3266">
        <w:rPr>
          <w:color w:val="212529"/>
          <w:sz w:val="28"/>
          <w:szCs w:val="28"/>
          <w:shd w:val="clear" w:color="auto" w:fill="FFFFFF"/>
          <w:lang w:val="uk-UA"/>
        </w:rPr>
        <w:t>08562588</w:t>
      </w:r>
      <w:r w:rsidRPr="000A3266">
        <w:rPr>
          <w:sz w:val="28"/>
          <w:szCs w:val="28"/>
          <w:lang w:val="uk-UA"/>
        </w:rPr>
        <w:t xml:space="preserve">, </w:t>
      </w:r>
      <w:r w:rsidRPr="000A3266">
        <w:rPr>
          <w:bCs/>
          <w:sz w:val="28"/>
          <w:szCs w:val="28"/>
          <w:lang w:val="uk-UA"/>
        </w:rPr>
        <w:t xml:space="preserve">що </w:t>
      </w:r>
      <w:r w:rsidRPr="000A3266">
        <w:rPr>
          <w:sz w:val="28"/>
          <w:szCs w:val="28"/>
          <w:lang w:val="uk-UA"/>
        </w:rPr>
        <w:t xml:space="preserve">знаходиться за </w:t>
      </w:r>
      <w:proofErr w:type="spellStart"/>
      <w:r w:rsidRPr="000A3266">
        <w:rPr>
          <w:sz w:val="28"/>
          <w:szCs w:val="28"/>
          <w:lang w:val="uk-UA"/>
        </w:rPr>
        <w:t>адресою</w:t>
      </w:r>
      <w:proofErr w:type="spellEnd"/>
      <w:r w:rsidRPr="000A3266">
        <w:rPr>
          <w:sz w:val="28"/>
          <w:szCs w:val="28"/>
          <w:lang w:val="uk-UA"/>
        </w:rPr>
        <w:t xml:space="preserve">: </w:t>
      </w:r>
      <w:r w:rsidRPr="000A3266">
        <w:rPr>
          <w:bCs/>
          <w:sz w:val="28"/>
          <w:szCs w:val="28"/>
          <w:lang w:val="uk-UA"/>
        </w:rPr>
        <w:t>Вінницька обл., Вінницький р-н, смт. Стрижавка</w:t>
      </w:r>
      <w:r w:rsidRPr="000A3266">
        <w:rPr>
          <w:sz w:val="28"/>
          <w:szCs w:val="28"/>
          <w:lang w:val="uk-UA"/>
        </w:rPr>
        <w:t xml:space="preserve">, вул. Алеї, 62. </w:t>
      </w:r>
      <w:proofErr w:type="spellStart"/>
      <w:r w:rsidRPr="000A3266">
        <w:rPr>
          <w:sz w:val="28"/>
          <w:szCs w:val="28"/>
          <w:lang w:val="uk-UA"/>
        </w:rPr>
        <w:t>Тел</w:t>
      </w:r>
      <w:proofErr w:type="spellEnd"/>
      <w:r w:rsidRPr="000A3266">
        <w:rPr>
          <w:sz w:val="28"/>
          <w:szCs w:val="28"/>
          <w:lang w:val="uk-UA"/>
        </w:rPr>
        <w:t xml:space="preserve">. (0432)62-30-03, </w:t>
      </w:r>
      <w:proofErr w:type="spellStart"/>
      <w:r w:rsidRPr="000A3266">
        <w:rPr>
          <w:sz w:val="28"/>
          <w:szCs w:val="28"/>
          <w:lang w:val="uk-UA"/>
        </w:rPr>
        <w:t>email</w:t>
      </w:r>
      <w:proofErr w:type="spellEnd"/>
      <w:r w:rsidRPr="000A3266">
        <w:rPr>
          <w:bCs/>
          <w:sz w:val="28"/>
          <w:szCs w:val="28"/>
          <w:lang w:val="uk-UA"/>
        </w:rPr>
        <w:t xml:space="preserve"> svk_81@ukr.net</w:t>
      </w:r>
      <w:r w:rsidRPr="000A3266">
        <w:rPr>
          <w:sz w:val="28"/>
          <w:szCs w:val="28"/>
          <w:lang w:val="uk-UA"/>
        </w:rPr>
        <w:t xml:space="preserve"> повідомляє про наміри отримати дозвіл на викиди забруднюючих речовин в атмосферне повітря для існуючого промислового майданчика:</w:t>
      </w:r>
      <w:r w:rsidRPr="000A3266">
        <w:rPr>
          <w:bCs/>
          <w:sz w:val="28"/>
          <w:szCs w:val="28"/>
          <w:lang w:val="uk-UA"/>
        </w:rPr>
        <w:t xml:space="preserve"> Ферма Державної установи </w:t>
      </w:r>
      <w:r w:rsidRPr="000A3266">
        <w:rPr>
          <w:sz w:val="28"/>
          <w:szCs w:val="28"/>
          <w:lang w:val="uk-UA"/>
        </w:rPr>
        <w:t>«</w:t>
      </w:r>
      <w:proofErr w:type="spellStart"/>
      <w:r w:rsidRPr="000A3266">
        <w:rPr>
          <w:sz w:val="28"/>
          <w:szCs w:val="28"/>
          <w:lang w:val="uk-UA"/>
        </w:rPr>
        <w:t>Стрижавська</w:t>
      </w:r>
      <w:proofErr w:type="spellEnd"/>
      <w:r w:rsidRPr="000A3266">
        <w:rPr>
          <w:sz w:val="28"/>
          <w:szCs w:val="28"/>
          <w:lang w:val="uk-UA"/>
        </w:rPr>
        <w:t xml:space="preserve"> виправна колонія (№81)», що знаходиться за </w:t>
      </w:r>
      <w:proofErr w:type="spellStart"/>
      <w:r w:rsidRPr="000A3266">
        <w:rPr>
          <w:sz w:val="28"/>
          <w:szCs w:val="28"/>
          <w:lang w:val="uk-UA"/>
        </w:rPr>
        <w:t>адресою</w:t>
      </w:r>
      <w:proofErr w:type="spellEnd"/>
      <w:r w:rsidRPr="000A3266">
        <w:rPr>
          <w:sz w:val="28"/>
          <w:szCs w:val="28"/>
          <w:lang w:val="uk-UA"/>
        </w:rPr>
        <w:t xml:space="preserve">: </w:t>
      </w:r>
      <w:r w:rsidRPr="000A3266">
        <w:rPr>
          <w:bCs/>
          <w:sz w:val="28"/>
          <w:szCs w:val="28"/>
          <w:lang w:val="uk-UA"/>
        </w:rPr>
        <w:t>Вінницька обл., Вінницький р-н, смт. Стрижавка.</w:t>
      </w:r>
    </w:p>
    <w:p w14:paraId="7E85949C" w14:textId="77777777" w:rsidR="00AF4A8B" w:rsidRPr="000A3266" w:rsidRDefault="00AF4A8B" w:rsidP="00AF4A8B">
      <w:pPr>
        <w:suppressAutoHyphens/>
        <w:ind w:firstLine="709"/>
        <w:jc w:val="both"/>
        <w:rPr>
          <w:sz w:val="28"/>
          <w:szCs w:val="28"/>
          <w:lang w:val="uk-UA"/>
        </w:rPr>
      </w:pPr>
      <w:r w:rsidRPr="000A3266">
        <w:rPr>
          <w:sz w:val="28"/>
          <w:szCs w:val="28"/>
          <w:lang w:val="uk-UA"/>
        </w:rPr>
        <w:t xml:space="preserve">Згідно Закону України «Про оцінку впливу на довкілля» діяльність </w:t>
      </w:r>
      <w:r w:rsidRPr="000A3266">
        <w:rPr>
          <w:bCs/>
          <w:sz w:val="28"/>
          <w:szCs w:val="28"/>
          <w:lang w:val="uk-UA" w:eastAsia="ar-SA"/>
        </w:rPr>
        <w:t xml:space="preserve">ферми ДУ </w:t>
      </w:r>
      <w:r w:rsidRPr="000A3266">
        <w:rPr>
          <w:sz w:val="28"/>
          <w:szCs w:val="28"/>
          <w:lang w:val="uk-UA" w:eastAsia="ar-SA"/>
        </w:rPr>
        <w:t>«</w:t>
      </w:r>
      <w:proofErr w:type="spellStart"/>
      <w:r w:rsidRPr="000A3266">
        <w:rPr>
          <w:sz w:val="28"/>
          <w:szCs w:val="28"/>
          <w:lang w:val="uk-UA" w:eastAsia="ar-SA"/>
        </w:rPr>
        <w:t>Стрижавська</w:t>
      </w:r>
      <w:proofErr w:type="spellEnd"/>
      <w:r w:rsidRPr="000A3266">
        <w:rPr>
          <w:sz w:val="28"/>
          <w:szCs w:val="28"/>
          <w:lang w:val="uk-UA" w:eastAsia="ar-SA"/>
        </w:rPr>
        <w:t xml:space="preserve"> виправна колонія (№81)»</w:t>
      </w:r>
      <w:r w:rsidRPr="000A3266">
        <w:rPr>
          <w:sz w:val="28"/>
          <w:szCs w:val="28"/>
          <w:lang w:val="uk-UA"/>
        </w:rPr>
        <w:t xml:space="preserve"> не відноситься до видів планованої діяльності та об’єктів, які підлягають оцінці впливу на довкілля. </w:t>
      </w:r>
    </w:p>
    <w:p w14:paraId="65A31A28" w14:textId="77777777" w:rsidR="00AF4A8B" w:rsidRPr="000A3266" w:rsidRDefault="00AF4A8B" w:rsidP="00AF4A8B">
      <w:pPr>
        <w:suppressAutoHyphens/>
        <w:ind w:firstLine="709"/>
        <w:jc w:val="both"/>
        <w:rPr>
          <w:sz w:val="28"/>
          <w:szCs w:val="28"/>
          <w:lang w:val="uk-UA"/>
        </w:rPr>
      </w:pPr>
      <w:r w:rsidRPr="000A3266">
        <w:rPr>
          <w:sz w:val="28"/>
          <w:szCs w:val="28"/>
          <w:lang w:val="uk-UA"/>
        </w:rPr>
        <w:t>Державна установа «</w:t>
      </w:r>
      <w:proofErr w:type="spellStart"/>
      <w:r w:rsidRPr="000A3266">
        <w:rPr>
          <w:sz w:val="28"/>
          <w:szCs w:val="28"/>
          <w:lang w:val="uk-UA"/>
        </w:rPr>
        <w:t>Стрижавська</w:t>
      </w:r>
      <w:proofErr w:type="spellEnd"/>
      <w:r w:rsidRPr="000A3266">
        <w:rPr>
          <w:sz w:val="28"/>
          <w:szCs w:val="28"/>
          <w:lang w:val="uk-UA"/>
        </w:rPr>
        <w:t xml:space="preserve"> виправна колонія (№81)» спеціалізується на діяльності у сфері юстиції та правосуддя.  Джерелами утворення забруднюючих речовин на </w:t>
      </w:r>
      <w:proofErr w:type="spellStart"/>
      <w:r w:rsidRPr="000A3266">
        <w:rPr>
          <w:sz w:val="28"/>
          <w:szCs w:val="28"/>
          <w:lang w:val="uk-UA"/>
        </w:rPr>
        <w:t>проммайданчику</w:t>
      </w:r>
      <w:proofErr w:type="spellEnd"/>
      <w:r w:rsidRPr="000A3266">
        <w:rPr>
          <w:sz w:val="28"/>
          <w:szCs w:val="28"/>
          <w:lang w:val="uk-UA"/>
        </w:rPr>
        <w:t xml:space="preserve"> є: опалювальні пічки (3 од), приміщення для утримання курей, качок, приміщення для утримання ВРХ, свиней, МРХ, коней, поля фільтрацій (8 од).</w:t>
      </w:r>
    </w:p>
    <w:p w14:paraId="3D2F698A" w14:textId="77777777" w:rsidR="00AF4A8B" w:rsidRPr="000A3266" w:rsidRDefault="00AF4A8B" w:rsidP="00AF4A8B">
      <w:pPr>
        <w:suppressAutoHyphens/>
        <w:ind w:firstLine="709"/>
        <w:jc w:val="both"/>
        <w:rPr>
          <w:sz w:val="28"/>
          <w:szCs w:val="28"/>
          <w:lang w:val="uk-UA"/>
        </w:rPr>
      </w:pPr>
      <w:r w:rsidRPr="000A3266">
        <w:rPr>
          <w:sz w:val="28"/>
          <w:szCs w:val="28"/>
          <w:lang w:val="uk-UA"/>
        </w:rPr>
        <w:t>Від джерел в атмосферне повітря надходять такі забруднюючі речовини (т/рік):</w:t>
      </w:r>
    </w:p>
    <w:p w14:paraId="5EF0BA62" w14:textId="77777777" w:rsidR="00AF4A8B" w:rsidRPr="000A3266" w:rsidRDefault="00AF4A8B" w:rsidP="00AF4A8B">
      <w:pPr>
        <w:suppressAutoHyphens/>
        <w:ind w:firstLine="709"/>
        <w:jc w:val="both"/>
        <w:rPr>
          <w:sz w:val="28"/>
          <w:szCs w:val="28"/>
          <w:lang w:val="uk-UA"/>
        </w:rPr>
      </w:pPr>
      <w:r w:rsidRPr="000A3266">
        <w:rPr>
          <w:sz w:val="28"/>
          <w:szCs w:val="28"/>
          <w:lang w:val="uk-UA"/>
        </w:rPr>
        <w:t>Речовини у вигляді суспендованих твердих частинок (</w:t>
      </w:r>
      <w:r w:rsidRPr="000A3266">
        <w:rPr>
          <w:rFonts w:eastAsiaTheme="minorEastAsia"/>
          <w:sz w:val="28"/>
          <w:szCs w:val="28"/>
          <w:lang w:val="uk-UA" w:eastAsia="uk-UA"/>
        </w:rPr>
        <w:t>0,057000028</w:t>
      </w:r>
      <w:r w:rsidRPr="000A3266">
        <w:rPr>
          <w:sz w:val="28"/>
          <w:szCs w:val="28"/>
          <w:lang w:val="uk-UA"/>
        </w:rPr>
        <w:t xml:space="preserve">), </w:t>
      </w:r>
      <w:r w:rsidRPr="000A3266">
        <w:rPr>
          <w:rFonts w:eastAsiaTheme="minorEastAsia"/>
          <w:sz w:val="28"/>
          <w:szCs w:val="28"/>
          <w:lang w:val="uk-UA" w:eastAsia="uk-UA"/>
        </w:rPr>
        <w:t xml:space="preserve">діоксид азоту (0,415), азоту оксид (0,0012), аміак (2,3981), </w:t>
      </w:r>
      <w:proofErr w:type="spellStart"/>
      <w:r w:rsidRPr="000A3266">
        <w:rPr>
          <w:rFonts w:eastAsiaTheme="minorEastAsia"/>
          <w:sz w:val="28"/>
          <w:szCs w:val="28"/>
          <w:lang w:val="uk-UA" w:eastAsia="uk-UA"/>
        </w:rPr>
        <w:t>метилмеркаптан</w:t>
      </w:r>
      <w:proofErr w:type="spellEnd"/>
      <w:r w:rsidRPr="000A3266">
        <w:rPr>
          <w:rFonts w:eastAsiaTheme="minorEastAsia"/>
          <w:sz w:val="28"/>
          <w:szCs w:val="28"/>
          <w:lang w:val="uk-UA" w:eastAsia="uk-UA"/>
        </w:rPr>
        <w:t xml:space="preserve"> (0,000424), сірки діоксид (0,012), сірководень (0,25292), оксид вуглецю (0,453), вуглецю діоксид (64,954), </w:t>
      </w:r>
      <w:proofErr w:type="spellStart"/>
      <w:r w:rsidRPr="000A3266">
        <w:rPr>
          <w:rFonts w:eastAsiaTheme="minorEastAsia"/>
          <w:sz w:val="28"/>
          <w:szCs w:val="28"/>
          <w:lang w:val="uk-UA" w:eastAsia="uk-UA"/>
        </w:rPr>
        <w:t>диметиламін</w:t>
      </w:r>
      <w:proofErr w:type="spellEnd"/>
      <w:r w:rsidRPr="000A3266">
        <w:rPr>
          <w:rFonts w:eastAsiaTheme="minorEastAsia"/>
          <w:sz w:val="28"/>
          <w:szCs w:val="28"/>
          <w:lang w:val="uk-UA" w:eastAsia="uk-UA"/>
        </w:rPr>
        <w:t xml:space="preserve"> (0,001542), неметанові леткі органічні сполуки (0,02118), фенол (0,000046), метан (37,2055).</w:t>
      </w:r>
    </w:p>
    <w:p w14:paraId="542B26FB" w14:textId="77777777" w:rsidR="00AF4A8B" w:rsidRPr="000A3266" w:rsidRDefault="00AF4A8B" w:rsidP="00AF4A8B">
      <w:pPr>
        <w:autoSpaceDE w:val="0"/>
        <w:autoSpaceDN w:val="0"/>
        <w:adjustRightInd w:val="0"/>
        <w:ind w:firstLine="709"/>
        <w:jc w:val="both"/>
        <w:rPr>
          <w:rFonts w:eastAsiaTheme="minorHAnsi"/>
          <w:sz w:val="28"/>
          <w:szCs w:val="28"/>
          <w:lang w:val="uk-UA" w:eastAsia="en-US"/>
        </w:rPr>
      </w:pPr>
      <w:r w:rsidRPr="000A3266">
        <w:rPr>
          <w:sz w:val="28"/>
          <w:szCs w:val="28"/>
          <w:lang w:val="uk-UA"/>
        </w:rPr>
        <w:t>Дане підприємство за ступенем впливу на забруднення атмосферного повітря належить до другої групи об’єктів</w:t>
      </w:r>
      <w:r w:rsidRPr="000A3266">
        <w:rPr>
          <w:rFonts w:eastAsiaTheme="minorHAnsi"/>
          <w:sz w:val="28"/>
          <w:szCs w:val="28"/>
          <w:lang w:val="uk-UA" w:eastAsia="en-US"/>
        </w:rPr>
        <w:t>, тому наявні виробництва та технологічне устаткування, не потребують впровадження найкращих доступних технологій та методів керування.</w:t>
      </w:r>
    </w:p>
    <w:p w14:paraId="16833BCF" w14:textId="77777777" w:rsidR="00AF4A8B" w:rsidRPr="000A3266" w:rsidRDefault="00AF4A8B" w:rsidP="00AF4A8B">
      <w:pPr>
        <w:autoSpaceDE w:val="0"/>
        <w:autoSpaceDN w:val="0"/>
        <w:adjustRightInd w:val="0"/>
        <w:ind w:firstLine="709"/>
        <w:jc w:val="both"/>
        <w:rPr>
          <w:rFonts w:eastAsiaTheme="minorHAnsi"/>
          <w:sz w:val="28"/>
          <w:szCs w:val="28"/>
          <w:lang w:val="uk-UA" w:eastAsia="en-US"/>
        </w:rPr>
      </w:pPr>
      <w:r w:rsidRPr="000A3266">
        <w:rPr>
          <w:rFonts w:eastAsiaTheme="minorHAnsi"/>
          <w:sz w:val="28"/>
          <w:szCs w:val="28"/>
          <w:lang w:val="uk-UA" w:eastAsia="en-US"/>
        </w:rPr>
        <w:t>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w:t>
      </w:r>
    </w:p>
    <w:p w14:paraId="439A38C2" w14:textId="77777777" w:rsidR="00AF4A8B" w:rsidRPr="000A3266" w:rsidRDefault="00AF4A8B" w:rsidP="00AF4A8B">
      <w:pPr>
        <w:pStyle w:val="a4"/>
        <w:shd w:val="clear" w:color="auto" w:fill="FFFFFF"/>
        <w:spacing w:before="0" w:beforeAutospacing="0" w:after="0"/>
        <w:ind w:firstLine="709"/>
        <w:jc w:val="both"/>
        <w:rPr>
          <w:rFonts w:ascii="Times New Roman" w:eastAsiaTheme="minorHAnsi" w:hAnsi="Times New Roman"/>
          <w:sz w:val="28"/>
          <w:szCs w:val="28"/>
          <w:lang w:val="uk-UA" w:eastAsia="en-US"/>
        </w:rPr>
      </w:pPr>
      <w:r w:rsidRPr="000A3266">
        <w:rPr>
          <w:rFonts w:ascii="Times New Roman" w:eastAsiaTheme="minorHAnsi" w:hAnsi="Times New Roman"/>
          <w:sz w:val="28"/>
          <w:szCs w:val="28"/>
          <w:lang w:val="uk-UA" w:eastAsia="en-US"/>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w:t>
      </w:r>
    </w:p>
    <w:p w14:paraId="0E804C09" w14:textId="77777777" w:rsidR="00AF4A8B" w:rsidRPr="000A3266" w:rsidRDefault="00AF4A8B" w:rsidP="00AF4A8B">
      <w:pPr>
        <w:snapToGrid w:val="0"/>
        <w:ind w:firstLine="708"/>
        <w:jc w:val="both"/>
        <w:rPr>
          <w:b/>
          <w:bCs/>
          <w:sz w:val="28"/>
          <w:szCs w:val="28"/>
          <w:u w:val="single"/>
          <w:lang w:val="uk-UA" w:eastAsia="ar-SA"/>
        </w:rPr>
      </w:pPr>
      <w:r w:rsidRPr="000A3266">
        <w:rPr>
          <w:sz w:val="28"/>
          <w:szCs w:val="28"/>
          <w:lang w:val="uk-UA"/>
        </w:rPr>
        <w:t xml:space="preserve">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 що знаходиться за </w:t>
      </w:r>
      <w:proofErr w:type="spellStart"/>
      <w:r w:rsidRPr="000A3266">
        <w:rPr>
          <w:sz w:val="28"/>
          <w:szCs w:val="28"/>
          <w:lang w:val="uk-UA"/>
        </w:rPr>
        <w:t>адресою</w:t>
      </w:r>
      <w:proofErr w:type="spellEnd"/>
      <w:r w:rsidRPr="000A3266">
        <w:rPr>
          <w:sz w:val="28"/>
          <w:szCs w:val="28"/>
          <w:lang w:val="uk-UA"/>
        </w:rPr>
        <w:t xml:space="preserve">: </w:t>
      </w:r>
      <w:r w:rsidRPr="000A3266">
        <w:rPr>
          <w:color w:val="1D1D1B"/>
          <w:sz w:val="28"/>
          <w:szCs w:val="28"/>
          <w:shd w:val="clear" w:color="auto" w:fill="FFFFFF"/>
          <w:lang w:val="uk-UA"/>
        </w:rPr>
        <w:t>21050, Вінницька обл., м. Вінниця, вул. Соборна, 70</w:t>
      </w:r>
      <w:r w:rsidRPr="000A3266">
        <w:rPr>
          <w:sz w:val="28"/>
          <w:szCs w:val="28"/>
          <w:lang w:val="uk-UA"/>
        </w:rPr>
        <w:t xml:space="preserve">, </w:t>
      </w:r>
      <w:proofErr w:type="spellStart"/>
      <w:r w:rsidRPr="000A3266">
        <w:rPr>
          <w:sz w:val="28"/>
          <w:szCs w:val="28"/>
          <w:lang w:val="uk-UA"/>
        </w:rPr>
        <w:t>тел</w:t>
      </w:r>
      <w:proofErr w:type="spellEnd"/>
      <w:r w:rsidRPr="000A3266">
        <w:rPr>
          <w:sz w:val="28"/>
          <w:szCs w:val="28"/>
          <w:lang w:val="uk-UA"/>
        </w:rPr>
        <w:t xml:space="preserve">.: 0-800-216-433, </w:t>
      </w:r>
      <w:proofErr w:type="spellStart"/>
      <w:r w:rsidRPr="000A3266">
        <w:rPr>
          <w:sz w:val="28"/>
          <w:szCs w:val="28"/>
          <w:lang w:val="uk-UA"/>
        </w:rPr>
        <w:t>ел</w:t>
      </w:r>
      <w:proofErr w:type="spellEnd"/>
      <w:r w:rsidRPr="000A3266">
        <w:rPr>
          <w:sz w:val="28"/>
          <w:szCs w:val="28"/>
          <w:lang w:val="uk-UA"/>
        </w:rPr>
        <w:t xml:space="preserve">. пошта: </w:t>
      </w:r>
      <w:hyperlink r:id="rId5" w:history="1">
        <w:r w:rsidRPr="000A3266">
          <w:rPr>
            <w:rStyle w:val="a3"/>
            <w:sz w:val="28"/>
            <w:szCs w:val="28"/>
            <w:bdr w:val="none" w:sz="0" w:space="0" w:color="auto" w:frame="1"/>
            <w:shd w:val="clear" w:color="auto" w:fill="FFFFFF"/>
            <w:lang w:val="uk-UA"/>
          </w:rPr>
          <w:t>oda@vin</w:t>
        </w:r>
      </w:hyperlink>
      <w:r w:rsidRPr="000A3266">
        <w:rPr>
          <w:color w:val="0563C1" w:themeColor="hyperlink"/>
          <w:sz w:val="28"/>
          <w:szCs w:val="28"/>
          <w:u w:val="single"/>
          <w:bdr w:val="none" w:sz="0" w:space="0" w:color="auto" w:frame="1"/>
          <w:shd w:val="clear" w:color="auto" w:fill="FFFFFF"/>
          <w:lang w:val="uk-UA"/>
        </w:rPr>
        <w:t>.gov.ua</w:t>
      </w:r>
      <w:r w:rsidRPr="000A3266">
        <w:rPr>
          <w:sz w:val="28"/>
          <w:szCs w:val="28"/>
          <w:lang w:val="uk-UA"/>
        </w:rPr>
        <w:t>.</w:t>
      </w:r>
    </w:p>
    <w:bookmarkEnd w:id="0"/>
    <w:p w14:paraId="0C161032" w14:textId="77777777" w:rsidR="00772808" w:rsidRPr="000A3266" w:rsidRDefault="00772808" w:rsidP="00AF4A8B">
      <w:pPr>
        <w:rPr>
          <w:sz w:val="28"/>
          <w:szCs w:val="28"/>
        </w:rPr>
      </w:pPr>
    </w:p>
    <w:sectPr w:rsidR="00772808" w:rsidRPr="000A3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08"/>
    <w:rsid w:val="0001054E"/>
    <w:rsid w:val="000A3266"/>
    <w:rsid w:val="000B62A5"/>
    <w:rsid w:val="00103AAC"/>
    <w:rsid w:val="001D5117"/>
    <w:rsid w:val="002C106C"/>
    <w:rsid w:val="003327D9"/>
    <w:rsid w:val="00537C6D"/>
    <w:rsid w:val="00555576"/>
    <w:rsid w:val="00701E9A"/>
    <w:rsid w:val="00772808"/>
    <w:rsid w:val="00795D49"/>
    <w:rsid w:val="007C7F9A"/>
    <w:rsid w:val="007D4BC7"/>
    <w:rsid w:val="007F3429"/>
    <w:rsid w:val="0081698C"/>
    <w:rsid w:val="00862FD8"/>
    <w:rsid w:val="0098225B"/>
    <w:rsid w:val="009A11B3"/>
    <w:rsid w:val="00AF4A8B"/>
    <w:rsid w:val="00B4771E"/>
    <w:rsid w:val="00DB5312"/>
    <w:rsid w:val="00DE18D5"/>
    <w:rsid w:val="00EB0753"/>
    <w:rsid w:val="00EB7775"/>
    <w:rsid w:val="00F07BD8"/>
    <w:rsid w:val="00F574D9"/>
    <w:rsid w:val="00FC2AEC"/>
    <w:rsid w:val="00FE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івень 1,ДОКУМЕНТИ"/>
    <w:qFormat/>
    <w:rsid w:val="00332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7D9"/>
    <w:rPr>
      <w:color w:val="0563C1" w:themeColor="hyperlink"/>
      <w:u w:val="single"/>
    </w:rPr>
  </w:style>
  <w:style w:type="paragraph" w:customStyle="1" w:styleId="1">
    <w:name w:val="Б1 Основний"/>
    <w:basedOn w:val="a"/>
    <w:qFormat/>
    <w:rsid w:val="00EB0753"/>
    <w:pPr>
      <w:suppressAutoHyphens/>
      <w:spacing w:line="360" w:lineRule="auto"/>
      <w:ind w:firstLine="709"/>
      <w:jc w:val="both"/>
    </w:pPr>
    <w:rPr>
      <w:sz w:val="26"/>
      <w:szCs w:val="26"/>
      <w:lang w:eastAsia="ar-SA"/>
    </w:rPr>
  </w:style>
  <w:style w:type="paragraph" w:styleId="a4">
    <w:name w:val="Normal (Web)"/>
    <w:basedOn w:val="a"/>
    <w:uiPriority w:val="99"/>
    <w:rsid w:val="00AF4A8B"/>
    <w:pPr>
      <w:spacing w:before="100" w:beforeAutospacing="1" w:after="119"/>
    </w:pPr>
    <w:rPr>
      <w:rFonts w:ascii="Arial Unicode MS" w:hAnsi="Arial Unicode MS"/>
    </w:rPr>
  </w:style>
  <w:style w:type="paragraph" w:styleId="a5">
    <w:name w:val="Balloon Text"/>
    <w:basedOn w:val="a"/>
    <w:link w:val="a6"/>
    <w:uiPriority w:val="99"/>
    <w:semiHidden/>
    <w:unhideWhenUsed/>
    <w:rsid w:val="000A3266"/>
    <w:rPr>
      <w:rFonts w:ascii="Segoe UI" w:hAnsi="Segoe UI" w:cs="Segoe UI"/>
      <w:sz w:val="18"/>
      <w:szCs w:val="18"/>
    </w:rPr>
  </w:style>
  <w:style w:type="character" w:customStyle="1" w:styleId="a6">
    <w:name w:val="Текст выноски Знак"/>
    <w:basedOn w:val="a0"/>
    <w:link w:val="a5"/>
    <w:uiPriority w:val="99"/>
    <w:semiHidden/>
    <w:rsid w:val="000A326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івень 1,ДОКУМЕНТИ"/>
    <w:qFormat/>
    <w:rsid w:val="00332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7D9"/>
    <w:rPr>
      <w:color w:val="0563C1" w:themeColor="hyperlink"/>
      <w:u w:val="single"/>
    </w:rPr>
  </w:style>
  <w:style w:type="paragraph" w:customStyle="1" w:styleId="1">
    <w:name w:val="Б1 Основний"/>
    <w:basedOn w:val="a"/>
    <w:qFormat/>
    <w:rsid w:val="00EB0753"/>
    <w:pPr>
      <w:suppressAutoHyphens/>
      <w:spacing w:line="360" w:lineRule="auto"/>
      <w:ind w:firstLine="709"/>
      <w:jc w:val="both"/>
    </w:pPr>
    <w:rPr>
      <w:sz w:val="26"/>
      <w:szCs w:val="26"/>
      <w:lang w:eastAsia="ar-SA"/>
    </w:rPr>
  </w:style>
  <w:style w:type="paragraph" w:styleId="a4">
    <w:name w:val="Normal (Web)"/>
    <w:basedOn w:val="a"/>
    <w:uiPriority w:val="99"/>
    <w:rsid w:val="00AF4A8B"/>
    <w:pPr>
      <w:spacing w:before="100" w:beforeAutospacing="1" w:after="119"/>
    </w:pPr>
    <w:rPr>
      <w:rFonts w:ascii="Arial Unicode MS" w:hAnsi="Arial Unicode MS"/>
    </w:rPr>
  </w:style>
  <w:style w:type="paragraph" w:styleId="a5">
    <w:name w:val="Balloon Text"/>
    <w:basedOn w:val="a"/>
    <w:link w:val="a6"/>
    <w:uiPriority w:val="99"/>
    <w:semiHidden/>
    <w:unhideWhenUsed/>
    <w:rsid w:val="000A3266"/>
    <w:rPr>
      <w:rFonts w:ascii="Segoe UI" w:hAnsi="Segoe UI" w:cs="Segoe UI"/>
      <w:sz w:val="18"/>
      <w:szCs w:val="18"/>
    </w:rPr>
  </w:style>
  <w:style w:type="character" w:customStyle="1" w:styleId="a6">
    <w:name w:val="Текст выноски Знак"/>
    <w:basedOn w:val="a0"/>
    <w:link w:val="a5"/>
    <w:uiPriority w:val="99"/>
    <w:semiHidden/>
    <w:rsid w:val="000A32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a_tulchin@vi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1782</Words>
  <Characters>1017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dc:creator>
  <cp:lastModifiedBy>Тарасенко Ольга Володимирівна</cp:lastModifiedBy>
  <cp:revision>2</cp:revision>
  <cp:lastPrinted>2023-03-22T13:56:00Z</cp:lastPrinted>
  <dcterms:created xsi:type="dcterms:W3CDTF">2023-03-23T12:20:00Z</dcterms:created>
  <dcterms:modified xsi:type="dcterms:W3CDTF">2023-03-23T12:20:00Z</dcterms:modified>
</cp:coreProperties>
</file>