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</w:tblGrid>
      <w:tr w:rsidR="00AF7A5C" w:rsidRPr="00AF7A5C" w14:paraId="4E2AEB7B" w14:textId="77777777" w:rsidTr="0001715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39C85" w14:textId="77777777" w:rsidR="00B731AB" w:rsidRPr="00AF7A5C" w:rsidRDefault="00B731AB" w:rsidP="00B70462">
            <w:pPr>
              <w:spacing w:after="0" w:line="276" w:lineRule="auto"/>
              <w:ind w:left="510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ЗАТВЕРДЖЕНО</w:t>
            </w:r>
          </w:p>
          <w:p w14:paraId="05085A9C" w14:textId="7A45FE42" w:rsidR="00B731AB" w:rsidRPr="00AF7A5C" w:rsidRDefault="00B731AB" w:rsidP="00B70462">
            <w:pPr>
              <w:spacing w:after="0" w:line="276" w:lineRule="auto"/>
              <w:ind w:left="510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Наказ Міністерства </w:t>
            </w:r>
            <w:r w:rsidR="0014478E"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захисту довкілля</w:t>
            </w:r>
          </w:p>
          <w:p w14:paraId="2C88C04E" w14:textId="6B6E72C6" w:rsidR="00B731AB" w:rsidRPr="00AF7A5C" w:rsidRDefault="0014478E" w:rsidP="00B70462">
            <w:pPr>
              <w:spacing w:after="0" w:line="276" w:lineRule="auto"/>
              <w:ind w:left="510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 </w:t>
            </w:r>
            <w:r w:rsidR="00B731AB"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="00B731AB"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ресурсів</w:t>
            </w:r>
            <w:r w:rsidR="00B731AB"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України</w:t>
            </w:r>
          </w:p>
          <w:p w14:paraId="6675BEF0" w14:textId="13C7BE0A" w:rsidR="00B731AB" w:rsidRPr="00AF7A5C" w:rsidRDefault="00B731AB" w:rsidP="00B70462">
            <w:pPr>
              <w:spacing w:after="0" w:line="276" w:lineRule="auto"/>
              <w:ind w:left="510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</w:t>
            </w:r>
            <w:r w:rsidR="003E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144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E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144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3E27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60252"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="00846CD3"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2023</w:t>
            </w:r>
            <w:r w:rsidR="00760252"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</w:t>
            </w:r>
            <w:r w:rsidR="005C0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оку</w:t>
            </w:r>
            <w:r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 _</w:t>
            </w:r>
            <w:r w:rsidR="001447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Pr="00AF7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</w:t>
            </w:r>
            <w:r w:rsidR="00840CCA" w:rsidRPr="00840C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</w:tbl>
    <w:p w14:paraId="30B86CE5" w14:textId="77777777" w:rsidR="00822715" w:rsidRPr="00DC3D0C" w:rsidRDefault="00822715" w:rsidP="00B731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n12"/>
      <w:bookmarkEnd w:id="1"/>
    </w:p>
    <w:p w14:paraId="4BB75826" w14:textId="38424219" w:rsidR="00B731AB" w:rsidRPr="00B70462" w:rsidRDefault="00B731AB" w:rsidP="008F7C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62">
        <w:rPr>
          <w:rFonts w:ascii="Times New Roman" w:hAnsi="Times New Roman" w:cs="Times New Roman"/>
          <w:b/>
          <w:sz w:val="28"/>
          <w:szCs w:val="28"/>
        </w:rPr>
        <w:t>І</w:t>
      </w:r>
      <w:r w:rsidR="00247587" w:rsidRPr="00B70462">
        <w:rPr>
          <w:rFonts w:ascii="Times New Roman" w:hAnsi="Times New Roman" w:cs="Times New Roman"/>
          <w:b/>
          <w:sz w:val="28"/>
          <w:szCs w:val="28"/>
        </w:rPr>
        <w:t>нструкція</w:t>
      </w:r>
      <w:r w:rsidRPr="00B704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BD8F68" w14:textId="567D723E" w:rsidR="00B731AB" w:rsidRPr="00DC3D0C" w:rsidRDefault="00B731AB" w:rsidP="008F7C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0462">
        <w:rPr>
          <w:rFonts w:ascii="Times New Roman" w:hAnsi="Times New Roman" w:cs="Times New Roman"/>
          <w:b/>
          <w:sz w:val="28"/>
          <w:szCs w:val="28"/>
        </w:rPr>
        <w:t xml:space="preserve">про вимоги до оформлення документів, в яких обґрунтовуються обсяги викидів </w:t>
      </w:r>
      <w:r w:rsidRPr="00B7046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забруднюючих речовин</w:t>
      </w:r>
      <w:r w:rsidRPr="00B70462">
        <w:rPr>
          <w:rFonts w:ascii="Times New Roman" w:eastAsia="Times New Roman" w:hAnsi="Times New Roman" w:cs="Times New Roman"/>
          <w:b/>
          <w:sz w:val="28"/>
          <w:szCs w:val="28"/>
        </w:rPr>
        <w:t xml:space="preserve"> в атмосферне повітря стаціонарними джерелами</w:t>
      </w:r>
    </w:p>
    <w:p w14:paraId="5B255D4A" w14:textId="77777777" w:rsidR="00DB18E8" w:rsidRPr="00DC3D0C" w:rsidRDefault="00DB18E8" w:rsidP="008F7C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E25D43" w14:textId="75003FF4" w:rsidR="00B23FB7" w:rsidRPr="00B70462" w:rsidRDefault="00247587" w:rsidP="008F7C8A">
      <w:pPr>
        <w:spacing w:after="0" w:line="276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4344" w:rsidRPr="00B70462">
        <w:rPr>
          <w:rFonts w:ascii="Times New Roman" w:hAnsi="Times New Roman" w:cs="Times New Roman"/>
          <w:b/>
          <w:sz w:val="28"/>
          <w:szCs w:val="28"/>
        </w:rPr>
        <w:t>.</w:t>
      </w:r>
      <w:r w:rsidRPr="00B70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FB7" w:rsidRPr="00B70462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14:paraId="6EE34732" w14:textId="77777777" w:rsidR="003E279A" w:rsidRPr="00AF7A5C" w:rsidRDefault="003E279A" w:rsidP="008F7C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5758AE" w14:textId="47EB4362" w:rsidR="00B23FB7" w:rsidRDefault="007864D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o26"/>
      <w:bookmarkStart w:id="3" w:name="o27"/>
      <w:bookmarkEnd w:id="2"/>
      <w:bookmarkEnd w:id="3"/>
      <w:r w:rsidRPr="00AF7A5C">
        <w:rPr>
          <w:rFonts w:ascii="Times New Roman" w:hAnsi="Times New Roman" w:cs="Times New Roman"/>
          <w:sz w:val="28"/>
          <w:szCs w:val="28"/>
        </w:rPr>
        <w:t xml:space="preserve">1. </w:t>
      </w:r>
      <w:r w:rsidR="00D80CA1">
        <w:rPr>
          <w:rFonts w:ascii="Times New Roman" w:hAnsi="Times New Roman" w:cs="Times New Roman"/>
          <w:sz w:val="28"/>
          <w:szCs w:val="28"/>
        </w:rPr>
        <w:t>Ця І</w:t>
      </w:r>
      <w:r w:rsidRPr="00AF7A5C">
        <w:rPr>
          <w:rFonts w:ascii="Times New Roman" w:hAnsi="Times New Roman" w:cs="Times New Roman"/>
          <w:sz w:val="28"/>
          <w:szCs w:val="28"/>
        </w:rPr>
        <w:t xml:space="preserve">нструкція встановлює вимоги в частині побудови,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оформлення та змісту документів, </w:t>
      </w:r>
      <w:r w:rsidR="000A0722" w:rsidRPr="00AF7A5C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</w:t>
      </w:r>
      <w:r w:rsidR="008116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8116BA" w:rsidRPr="00AF7A5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забруднюючих речовин</w:t>
      </w:r>
      <w:r w:rsidR="00C80630" w:rsidRPr="00AF7A5C">
        <w:rPr>
          <w:rFonts w:ascii="Times New Roman" w:eastAsia="Times New Roman" w:hAnsi="Times New Roman" w:cs="Times New Roman"/>
          <w:sz w:val="28"/>
          <w:szCs w:val="28"/>
        </w:rPr>
        <w:t xml:space="preserve"> в атмосферне повітря стаціонарними джерелами (далі</w:t>
      </w:r>
      <w:r w:rsidR="005E725A" w:rsidRPr="00AF7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BE" w:rsidRPr="00AF7A5C">
        <w:rPr>
          <w:rFonts w:ascii="Times New Roman" w:hAnsi="Times New Roman" w:cs="Times New Roman"/>
          <w:sz w:val="28"/>
        </w:rPr>
        <w:t>–</w:t>
      </w:r>
      <w:r w:rsidR="00C80630" w:rsidRPr="00AF7A5C">
        <w:rPr>
          <w:rFonts w:ascii="Times New Roman" w:hAnsi="Times New Roman" w:cs="Times New Roman"/>
          <w:sz w:val="28"/>
          <w:szCs w:val="28"/>
        </w:rPr>
        <w:t xml:space="preserve"> Документи, в яких обґрунтовуються обсяги викидів)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, для отримання дозволу на викиди існуючими та новоствореними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об’єктами</w:t>
      </w:r>
      <w:r w:rsidR="00957854" w:rsidRPr="00957854">
        <w:rPr>
          <w:rFonts w:ascii="Times New Roman" w:hAnsi="Times New Roman" w:cs="Times New Roman"/>
          <w:sz w:val="28"/>
          <w:szCs w:val="28"/>
        </w:rPr>
        <w:t xml:space="preserve"> </w:t>
      </w:r>
      <w:r w:rsidR="00957854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957854" w:rsidRPr="00F21C0F">
        <w:rPr>
          <w:rFonts w:ascii="Times New Roman" w:hAnsi="Times New Roman" w:cs="Times New Roman"/>
          <w:sz w:val="28"/>
          <w:szCs w:val="28"/>
        </w:rPr>
        <w:t>дан</w:t>
      </w:r>
      <w:r w:rsidR="00957854">
        <w:rPr>
          <w:rFonts w:ascii="Times New Roman" w:hAnsi="Times New Roman" w:cs="Times New Roman"/>
          <w:sz w:val="28"/>
          <w:szCs w:val="28"/>
        </w:rPr>
        <w:t>их</w:t>
      </w:r>
      <w:r w:rsidR="00957854" w:rsidRPr="00F21C0F">
        <w:rPr>
          <w:rFonts w:ascii="Times New Roman" w:hAnsi="Times New Roman" w:cs="Times New Roman"/>
          <w:sz w:val="28"/>
          <w:szCs w:val="28"/>
        </w:rPr>
        <w:t xml:space="preserve">, які отримані в результаті проведення інвентаризації викидів забруднюючих речовин на </w:t>
      </w:r>
      <w:r w:rsidR="00957854">
        <w:rPr>
          <w:rFonts w:ascii="Times New Roman" w:hAnsi="Times New Roman" w:cs="Times New Roman"/>
          <w:sz w:val="28"/>
          <w:szCs w:val="28"/>
        </w:rPr>
        <w:t>об’єкті/промисловому майданчику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A1C052" w14:textId="77777777" w:rsidR="00EB61BE" w:rsidRPr="00AF7A5C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1C9ED" w14:textId="65439D59" w:rsidR="00B23FB7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o28"/>
      <w:bookmarkStart w:id="5" w:name="o31"/>
      <w:bookmarkEnd w:id="4"/>
      <w:bookmarkEnd w:id="5"/>
      <w:r w:rsidRPr="00247587">
        <w:rPr>
          <w:rFonts w:ascii="Times New Roman" w:hAnsi="Times New Roman" w:cs="Times New Roman"/>
          <w:sz w:val="28"/>
          <w:szCs w:val="28"/>
        </w:rPr>
        <w:t>2</w:t>
      </w:r>
      <w:r w:rsidR="00B067EA" w:rsidRPr="00AF7A5C">
        <w:rPr>
          <w:rFonts w:ascii="Times New Roman" w:hAnsi="Times New Roman" w:cs="Times New Roman"/>
          <w:sz w:val="28"/>
          <w:szCs w:val="28"/>
        </w:rPr>
        <w:t xml:space="preserve">. </w:t>
      </w:r>
      <w:r w:rsidR="008E5115" w:rsidRPr="00AF7A5C">
        <w:rPr>
          <w:rFonts w:ascii="Times New Roman" w:hAnsi="Times New Roman" w:cs="Times New Roman"/>
          <w:sz w:val="28"/>
          <w:szCs w:val="28"/>
        </w:rPr>
        <w:t xml:space="preserve">У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разі зміни якісних та кількісних показників викидів забруднюючих  речовин в атмосферне повітря Документи, </w:t>
      </w:r>
      <w:r w:rsidR="00B067EA" w:rsidRPr="00AF7A5C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викидів, </w:t>
      </w:r>
      <w:r w:rsidR="00FE3C67">
        <w:rPr>
          <w:rFonts w:ascii="Times New Roman" w:hAnsi="Times New Roman" w:cs="Times New Roman"/>
          <w:sz w:val="28"/>
          <w:szCs w:val="28"/>
        </w:rPr>
        <w:t>вносяться відповідні зміни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400537" w14:textId="77777777" w:rsidR="00EB61BE" w:rsidRPr="00AF7A5C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DC7B37" w14:textId="4093F0D6" w:rsidR="00B23FB7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o32"/>
      <w:bookmarkEnd w:id="6"/>
      <w:r w:rsidRPr="0024758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23FB7" w:rsidRPr="004F238D">
        <w:rPr>
          <w:rFonts w:ascii="Times New Roman" w:hAnsi="Times New Roman" w:cs="Times New Roman"/>
          <w:sz w:val="28"/>
          <w:szCs w:val="28"/>
        </w:rPr>
        <w:t xml:space="preserve">. Документи, </w:t>
      </w:r>
      <w:r w:rsidR="00C2292E">
        <w:rPr>
          <w:rFonts w:ascii="Times New Roman" w:hAnsi="Times New Roman" w:cs="Times New Roman"/>
          <w:sz w:val="28"/>
          <w:szCs w:val="28"/>
        </w:rPr>
        <w:t>в</w:t>
      </w:r>
      <w:r w:rsidR="00B23FB7" w:rsidRPr="004F238D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викидів, готуються та на</w:t>
      </w:r>
      <w:r w:rsidR="005268F7" w:rsidRPr="004F238D">
        <w:rPr>
          <w:rFonts w:ascii="Times New Roman" w:hAnsi="Times New Roman" w:cs="Times New Roman"/>
          <w:sz w:val="28"/>
          <w:szCs w:val="28"/>
        </w:rPr>
        <w:t>даються на розгляд в п</w:t>
      </w:r>
      <w:r w:rsidR="000E034A">
        <w:rPr>
          <w:rFonts w:ascii="Times New Roman" w:hAnsi="Times New Roman" w:cs="Times New Roman"/>
          <w:sz w:val="28"/>
          <w:szCs w:val="28"/>
        </w:rPr>
        <w:t>аперо</w:t>
      </w:r>
      <w:r w:rsidR="005268F7" w:rsidRPr="004F238D">
        <w:rPr>
          <w:rFonts w:ascii="Times New Roman" w:hAnsi="Times New Roman" w:cs="Times New Roman"/>
          <w:sz w:val="28"/>
          <w:szCs w:val="28"/>
        </w:rPr>
        <w:t xml:space="preserve">вій </w:t>
      </w:r>
      <w:r w:rsidR="00B23FB7" w:rsidRPr="004F238D">
        <w:rPr>
          <w:rFonts w:ascii="Times New Roman" w:hAnsi="Times New Roman" w:cs="Times New Roman"/>
          <w:sz w:val="28"/>
          <w:szCs w:val="28"/>
        </w:rPr>
        <w:t>а</w:t>
      </w:r>
      <w:r w:rsidR="005268F7" w:rsidRPr="004F238D">
        <w:rPr>
          <w:rFonts w:ascii="Times New Roman" w:hAnsi="Times New Roman" w:cs="Times New Roman"/>
          <w:sz w:val="28"/>
          <w:szCs w:val="28"/>
        </w:rPr>
        <w:t>бо</w:t>
      </w:r>
      <w:r w:rsidR="00B23FB7" w:rsidRPr="004F238D">
        <w:rPr>
          <w:rFonts w:ascii="Times New Roman" w:hAnsi="Times New Roman" w:cs="Times New Roman"/>
          <w:sz w:val="28"/>
          <w:szCs w:val="28"/>
        </w:rPr>
        <w:t xml:space="preserve"> електронній формах. </w:t>
      </w:r>
    </w:p>
    <w:p w14:paraId="058D9BBA" w14:textId="77777777" w:rsidR="00EB61BE" w:rsidRPr="004F238D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FB8F6" w14:textId="323E64E2" w:rsidR="00B23FB7" w:rsidRPr="00AF7A5C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o33"/>
      <w:bookmarkEnd w:id="7"/>
      <w:r w:rsidRPr="0024758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. Склад Документів, </w:t>
      </w:r>
      <w:r w:rsidR="00E072EC" w:rsidRPr="00AF7A5C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викидів, залежить від ступеня впливу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на забруднення атмосферного повітря.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Об’єкти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, для яких розробляються Документи, </w:t>
      </w:r>
      <w:r w:rsidR="00E072EC" w:rsidRPr="00AF7A5C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яких обґрунтовуються обсяги викидів, розподіляються на три групи. Для кожної групи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об’єктів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склад </w:t>
      </w:r>
      <w:r w:rsidR="00C2292E">
        <w:rPr>
          <w:rFonts w:ascii="Times New Roman" w:hAnsi="Times New Roman" w:cs="Times New Roman"/>
          <w:sz w:val="28"/>
          <w:szCs w:val="28"/>
        </w:rPr>
        <w:t>Д</w:t>
      </w:r>
      <w:r w:rsidR="00B23FB7" w:rsidRPr="00AF7A5C">
        <w:rPr>
          <w:rFonts w:ascii="Times New Roman" w:hAnsi="Times New Roman" w:cs="Times New Roman"/>
          <w:sz w:val="28"/>
          <w:szCs w:val="28"/>
        </w:rPr>
        <w:t>окументів</w:t>
      </w:r>
      <w:r w:rsidR="00C2292E">
        <w:rPr>
          <w:rFonts w:ascii="Times New Roman" w:hAnsi="Times New Roman" w:cs="Times New Roman"/>
          <w:sz w:val="28"/>
          <w:szCs w:val="28"/>
        </w:rPr>
        <w:t>,</w:t>
      </w:r>
      <w:r w:rsidR="00C2292E" w:rsidRPr="00C2292E">
        <w:rPr>
          <w:rFonts w:ascii="Times New Roman" w:hAnsi="Times New Roman" w:cs="Times New Roman"/>
          <w:sz w:val="28"/>
          <w:szCs w:val="28"/>
        </w:rPr>
        <w:t xml:space="preserve"> </w:t>
      </w:r>
      <w:r w:rsidR="00C2292E" w:rsidRPr="00AF7A5C">
        <w:rPr>
          <w:rFonts w:ascii="Times New Roman" w:hAnsi="Times New Roman" w:cs="Times New Roman"/>
          <w:sz w:val="28"/>
          <w:szCs w:val="28"/>
        </w:rPr>
        <w:t>в яких обґрунтовуються обсяги</w:t>
      </w:r>
      <w:r w:rsidR="00C2292E">
        <w:rPr>
          <w:rFonts w:ascii="Times New Roman" w:hAnsi="Times New Roman" w:cs="Times New Roman"/>
          <w:sz w:val="28"/>
          <w:szCs w:val="28"/>
        </w:rPr>
        <w:t>,</w:t>
      </w:r>
      <w:r w:rsidR="00C2292E" w:rsidRPr="00AF7A5C">
        <w:rPr>
          <w:rFonts w:ascii="Times New Roman" w:hAnsi="Times New Roman" w:cs="Times New Roman"/>
          <w:sz w:val="28"/>
          <w:szCs w:val="28"/>
        </w:rPr>
        <w:t xml:space="preserve"> викидів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повинен бути таким:</w:t>
      </w:r>
    </w:p>
    <w:p w14:paraId="1C176FE4" w14:textId="0561EAC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o34"/>
      <w:bookmarkEnd w:id="8"/>
      <w:r w:rsidRPr="00AF7A5C">
        <w:rPr>
          <w:rFonts w:ascii="Times New Roman" w:hAnsi="Times New Roman" w:cs="Times New Roman"/>
          <w:sz w:val="28"/>
          <w:szCs w:val="28"/>
        </w:rPr>
        <w:t xml:space="preserve">перша група </w:t>
      </w:r>
      <w:r w:rsidR="002525CC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об’єкти</w:t>
      </w:r>
      <w:r w:rsidRPr="00AF7A5C">
        <w:rPr>
          <w:rFonts w:ascii="Times New Roman" w:hAnsi="Times New Roman" w:cs="Times New Roman"/>
          <w:sz w:val="28"/>
          <w:szCs w:val="28"/>
        </w:rPr>
        <w:t xml:space="preserve">, які взяті на державний облік і мають виробництва або технологічне устаткування, на яких повинні впроваджуватися найкращі доступні технології та методи керування, </w:t>
      </w:r>
      <w:r w:rsidR="00567B12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документи, передбачені розділом </w:t>
      </w:r>
      <w:r w:rsidR="005C517B">
        <w:rPr>
          <w:rFonts w:ascii="Times New Roman" w:hAnsi="Times New Roman" w:cs="Times New Roman"/>
          <w:sz w:val="28"/>
          <w:szCs w:val="28"/>
        </w:rPr>
        <w:t>ІІ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цієї Інструкції;</w:t>
      </w:r>
    </w:p>
    <w:p w14:paraId="4A2C2BFC" w14:textId="1A4C8CB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o35"/>
      <w:bookmarkEnd w:id="9"/>
      <w:r w:rsidRPr="00AF7A5C">
        <w:rPr>
          <w:rFonts w:ascii="Times New Roman" w:hAnsi="Times New Roman" w:cs="Times New Roman"/>
          <w:sz w:val="28"/>
          <w:szCs w:val="28"/>
        </w:rPr>
        <w:t xml:space="preserve">друга група </w:t>
      </w:r>
      <w:r w:rsidR="002525CC" w:rsidRPr="00AF7A5C">
        <w:rPr>
          <w:rFonts w:ascii="Times New Roman" w:hAnsi="Times New Roman" w:cs="Times New Roman"/>
          <w:sz w:val="28"/>
        </w:rPr>
        <w:t xml:space="preserve">–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об’єкти</w:t>
      </w:r>
      <w:r w:rsidRPr="00AF7A5C">
        <w:rPr>
          <w:rFonts w:ascii="Times New Roman" w:hAnsi="Times New Roman" w:cs="Times New Roman"/>
          <w:sz w:val="28"/>
          <w:szCs w:val="28"/>
        </w:rPr>
        <w:t xml:space="preserve">, які взяті на державний облік і не мають виробництв або технологічного устаткування, на яких повинні впроваджуватися найкращі </w:t>
      </w:r>
      <w:r w:rsidRPr="00AF7A5C">
        <w:rPr>
          <w:rFonts w:ascii="Times New Roman" w:hAnsi="Times New Roman" w:cs="Times New Roman"/>
          <w:sz w:val="28"/>
          <w:szCs w:val="28"/>
        </w:rPr>
        <w:lastRenderedPageBreak/>
        <w:t xml:space="preserve">доступні технології та методи керування, </w:t>
      </w:r>
      <w:r w:rsidR="00567B12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документи, передбачені розділом </w:t>
      </w:r>
      <w:r w:rsidR="005C517B">
        <w:rPr>
          <w:rFonts w:ascii="Times New Roman" w:hAnsi="Times New Roman" w:cs="Times New Roman"/>
          <w:sz w:val="28"/>
          <w:szCs w:val="28"/>
        </w:rPr>
        <w:t>ІІ</w:t>
      </w:r>
      <w:r w:rsidRPr="00AF7A5C">
        <w:rPr>
          <w:rFonts w:ascii="Times New Roman" w:hAnsi="Times New Roman" w:cs="Times New Roman"/>
          <w:sz w:val="28"/>
          <w:szCs w:val="28"/>
        </w:rPr>
        <w:t xml:space="preserve">, за винятком </w:t>
      </w:r>
      <w:r w:rsidR="00E22513" w:rsidRPr="00AF7A5C">
        <w:rPr>
          <w:rFonts w:ascii="Times New Roman" w:hAnsi="Times New Roman" w:cs="Times New Roman"/>
          <w:sz w:val="28"/>
          <w:szCs w:val="28"/>
        </w:rPr>
        <w:t xml:space="preserve">пункту 11 </w:t>
      </w:r>
      <w:r w:rsidRPr="00AF7A5C">
        <w:rPr>
          <w:rFonts w:ascii="Times New Roman" w:hAnsi="Times New Roman" w:cs="Times New Roman"/>
          <w:sz w:val="28"/>
          <w:szCs w:val="28"/>
        </w:rPr>
        <w:t>цієї Інструкції;</w:t>
      </w:r>
    </w:p>
    <w:p w14:paraId="1BA03831" w14:textId="63217816" w:rsidR="00B23FB7" w:rsidRPr="007B2F2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36"/>
      <w:bookmarkEnd w:id="10"/>
      <w:r w:rsidRPr="007B2F2C">
        <w:rPr>
          <w:rFonts w:ascii="Times New Roman" w:hAnsi="Times New Roman" w:cs="Times New Roman"/>
          <w:sz w:val="28"/>
          <w:szCs w:val="28"/>
        </w:rPr>
        <w:t xml:space="preserve">третя група </w:t>
      </w:r>
      <w:r w:rsidR="002525CC" w:rsidRPr="007B2F2C">
        <w:rPr>
          <w:rFonts w:ascii="Times New Roman" w:hAnsi="Times New Roman" w:cs="Times New Roman"/>
          <w:sz w:val="28"/>
        </w:rPr>
        <w:t>–</w:t>
      </w:r>
      <w:r w:rsidR="00567B12" w:rsidRPr="007B2F2C">
        <w:rPr>
          <w:rFonts w:ascii="Times New Roman" w:hAnsi="Times New Roman" w:cs="Times New Roman"/>
          <w:sz w:val="28"/>
        </w:rPr>
        <w:t xml:space="preserve"> </w:t>
      </w:r>
      <w:r w:rsidR="008C0AE0" w:rsidRPr="007B2F2C">
        <w:rPr>
          <w:rFonts w:ascii="Times New Roman" w:hAnsi="Times New Roman" w:cs="Times New Roman"/>
          <w:sz w:val="28"/>
          <w:szCs w:val="28"/>
        </w:rPr>
        <w:t>об’єкти</w:t>
      </w:r>
      <w:r w:rsidRPr="007B2F2C">
        <w:rPr>
          <w:rFonts w:ascii="Times New Roman" w:hAnsi="Times New Roman" w:cs="Times New Roman"/>
          <w:sz w:val="28"/>
          <w:szCs w:val="28"/>
        </w:rPr>
        <w:t xml:space="preserve">, які не входять до першої і другої груп, </w:t>
      </w:r>
      <w:r w:rsidR="002525CC" w:rsidRPr="007B2F2C">
        <w:rPr>
          <w:rFonts w:ascii="Times New Roman" w:hAnsi="Times New Roman" w:cs="Times New Roman"/>
          <w:sz w:val="28"/>
        </w:rPr>
        <w:t>–</w:t>
      </w:r>
      <w:r w:rsidRPr="007B2F2C">
        <w:rPr>
          <w:rFonts w:ascii="Times New Roman" w:hAnsi="Times New Roman" w:cs="Times New Roman"/>
          <w:sz w:val="28"/>
          <w:szCs w:val="28"/>
        </w:rPr>
        <w:t xml:space="preserve"> документи, передбачені розділом </w:t>
      </w:r>
      <w:r w:rsidR="005C517B" w:rsidRPr="007B2F2C">
        <w:rPr>
          <w:rFonts w:ascii="Times New Roman" w:hAnsi="Times New Roman" w:cs="Times New Roman"/>
          <w:sz w:val="28"/>
          <w:szCs w:val="28"/>
        </w:rPr>
        <w:t>ІІ</w:t>
      </w:r>
      <w:r w:rsidRPr="007B2F2C">
        <w:rPr>
          <w:rFonts w:ascii="Times New Roman" w:hAnsi="Times New Roman" w:cs="Times New Roman"/>
          <w:sz w:val="28"/>
          <w:szCs w:val="28"/>
        </w:rPr>
        <w:t xml:space="preserve">, за винятком підпунктів 3.1 </w:t>
      </w:r>
      <w:r w:rsidR="00567B12" w:rsidRPr="007B2F2C">
        <w:rPr>
          <w:rFonts w:ascii="Times New Roman" w:hAnsi="Times New Roman" w:cs="Times New Roman"/>
          <w:sz w:val="28"/>
        </w:rPr>
        <w:t>–</w:t>
      </w:r>
      <w:r w:rsidRPr="007B2F2C">
        <w:rPr>
          <w:rFonts w:ascii="Times New Roman" w:hAnsi="Times New Roman" w:cs="Times New Roman"/>
          <w:sz w:val="28"/>
          <w:szCs w:val="28"/>
        </w:rPr>
        <w:t xml:space="preserve"> 3.5, 7.2, </w:t>
      </w:r>
      <w:r w:rsidR="00B01BF4" w:rsidRPr="007B2F2C">
        <w:rPr>
          <w:rFonts w:ascii="Times New Roman" w:hAnsi="Times New Roman" w:cs="Times New Roman"/>
          <w:sz w:val="28"/>
          <w:szCs w:val="28"/>
        </w:rPr>
        <w:t>7</w:t>
      </w:r>
      <w:r w:rsidR="0014478E" w:rsidRPr="007B2F2C">
        <w:rPr>
          <w:rFonts w:ascii="Times New Roman" w:hAnsi="Times New Roman" w:cs="Times New Roman"/>
          <w:sz w:val="28"/>
          <w:szCs w:val="28"/>
        </w:rPr>
        <w:t>.</w:t>
      </w:r>
      <w:r w:rsidR="00B01BF4" w:rsidRPr="007B2F2C">
        <w:rPr>
          <w:rFonts w:ascii="Times New Roman" w:hAnsi="Times New Roman" w:cs="Times New Roman"/>
          <w:sz w:val="28"/>
          <w:szCs w:val="28"/>
        </w:rPr>
        <w:t xml:space="preserve">3, </w:t>
      </w:r>
      <w:r w:rsidRPr="007B2F2C">
        <w:rPr>
          <w:rFonts w:ascii="Times New Roman" w:hAnsi="Times New Roman" w:cs="Times New Roman"/>
          <w:sz w:val="28"/>
          <w:szCs w:val="28"/>
        </w:rPr>
        <w:t>пунк</w:t>
      </w:r>
      <w:r w:rsidR="00DC4207" w:rsidRPr="007B2F2C">
        <w:rPr>
          <w:rFonts w:ascii="Times New Roman" w:hAnsi="Times New Roman" w:cs="Times New Roman"/>
          <w:sz w:val="28"/>
          <w:szCs w:val="28"/>
        </w:rPr>
        <w:t>тів 8, 10, 11</w:t>
      </w:r>
      <w:r w:rsidR="007B2F2C">
        <w:rPr>
          <w:rFonts w:ascii="Times New Roman" w:hAnsi="Times New Roman" w:cs="Times New Roman"/>
          <w:sz w:val="28"/>
          <w:szCs w:val="28"/>
        </w:rPr>
        <w:t xml:space="preserve"> </w:t>
      </w:r>
      <w:r w:rsidR="007B2F2C" w:rsidRPr="007B2F2C">
        <w:rPr>
          <w:rFonts w:ascii="Times New Roman" w:hAnsi="Times New Roman" w:cs="Times New Roman"/>
          <w:sz w:val="28"/>
          <w:szCs w:val="28"/>
        </w:rPr>
        <w:t>розділу ІІ</w:t>
      </w:r>
      <w:r w:rsidR="00DC4207" w:rsidRPr="007B2F2C">
        <w:rPr>
          <w:rFonts w:ascii="Times New Roman" w:hAnsi="Times New Roman" w:cs="Times New Roman"/>
          <w:sz w:val="28"/>
          <w:szCs w:val="28"/>
        </w:rPr>
        <w:t xml:space="preserve"> </w:t>
      </w:r>
      <w:r w:rsidRPr="007B2F2C">
        <w:rPr>
          <w:rFonts w:ascii="Times New Roman" w:hAnsi="Times New Roman" w:cs="Times New Roman"/>
          <w:sz w:val="28"/>
          <w:szCs w:val="28"/>
        </w:rPr>
        <w:t xml:space="preserve">цієї Інструкції. </w:t>
      </w:r>
    </w:p>
    <w:p w14:paraId="099DCAA8" w14:textId="77777777" w:rsidR="00EB61BE" w:rsidRPr="00AF7A5C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987AE0" w14:textId="2A888E23" w:rsidR="00B23FB7" w:rsidRPr="00AF7A5C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38"/>
      <w:bookmarkEnd w:id="11"/>
      <w:r w:rsidRPr="00247587">
        <w:rPr>
          <w:rFonts w:ascii="Times New Roman" w:hAnsi="Times New Roman" w:cs="Times New Roman"/>
          <w:sz w:val="28"/>
          <w:szCs w:val="28"/>
        </w:rPr>
        <w:t>5</w:t>
      </w:r>
      <w:r w:rsidR="004A5798" w:rsidRPr="00AF7A5C">
        <w:rPr>
          <w:rFonts w:ascii="Times New Roman" w:hAnsi="Times New Roman" w:cs="Times New Roman"/>
          <w:sz w:val="28"/>
          <w:szCs w:val="28"/>
        </w:rPr>
        <w:t xml:space="preserve">. Документи, у яких </w:t>
      </w:r>
      <w:r w:rsidR="00B23FB7" w:rsidRPr="00AF7A5C">
        <w:rPr>
          <w:rFonts w:ascii="Times New Roman" w:hAnsi="Times New Roman" w:cs="Times New Roman"/>
          <w:sz w:val="28"/>
          <w:szCs w:val="28"/>
        </w:rPr>
        <w:t>обґрунтовуют</w:t>
      </w:r>
      <w:r w:rsidR="004A5798" w:rsidRPr="00AF7A5C">
        <w:rPr>
          <w:rFonts w:ascii="Times New Roman" w:hAnsi="Times New Roman" w:cs="Times New Roman"/>
          <w:sz w:val="28"/>
          <w:szCs w:val="28"/>
        </w:rPr>
        <w:t>ься обсяги викидів, виконуються з урахуванням вимог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Державних санітарних правил планування та забудови населених пунктів, затверджених наказом Міністерства охорони здоров'я України від 19</w:t>
      </w:r>
      <w:r w:rsidR="005C0376">
        <w:rPr>
          <w:rFonts w:ascii="Times New Roman" w:hAnsi="Times New Roman" w:cs="Times New Roman"/>
          <w:sz w:val="28"/>
          <w:szCs w:val="28"/>
        </w:rPr>
        <w:t xml:space="preserve"> червня </w:t>
      </w:r>
      <w:r w:rsidR="006B1BBE" w:rsidRPr="00AF7A5C">
        <w:rPr>
          <w:rFonts w:ascii="Times New Roman" w:hAnsi="Times New Roman" w:cs="Times New Roman"/>
          <w:sz w:val="28"/>
          <w:szCs w:val="28"/>
        </w:rPr>
        <w:t>19</w:t>
      </w:r>
      <w:r w:rsidR="00B23FB7" w:rsidRPr="00AF7A5C">
        <w:rPr>
          <w:rFonts w:ascii="Times New Roman" w:hAnsi="Times New Roman" w:cs="Times New Roman"/>
          <w:sz w:val="28"/>
          <w:szCs w:val="28"/>
        </w:rPr>
        <w:t>96</w:t>
      </w:r>
      <w:r w:rsidR="005C0376" w:rsidRPr="005C0376">
        <w:rPr>
          <w:rFonts w:ascii="Times New Roman" w:hAnsi="Times New Roman" w:cs="Times New Roman"/>
          <w:sz w:val="28"/>
          <w:szCs w:val="28"/>
        </w:rPr>
        <w:t xml:space="preserve"> </w:t>
      </w:r>
      <w:r w:rsidR="005C0376">
        <w:rPr>
          <w:rFonts w:ascii="Times New Roman" w:hAnsi="Times New Roman" w:cs="Times New Roman"/>
          <w:sz w:val="28"/>
          <w:szCs w:val="28"/>
        </w:rPr>
        <w:t>року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67B12" w:rsidRPr="00AF7A5C">
        <w:rPr>
          <w:rFonts w:ascii="Times New Roman" w:hAnsi="Times New Roman" w:cs="Times New Roman"/>
          <w:sz w:val="28"/>
          <w:szCs w:val="28"/>
        </w:rPr>
        <w:t>№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173</w:t>
      </w:r>
      <w:r w:rsidR="00840CCA">
        <w:rPr>
          <w:rFonts w:ascii="Times New Roman" w:hAnsi="Times New Roman" w:cs="Times New Roman"/>
          <w:sz w:val="28"/>
          <w:szCs w:val="28"/>
        </w:rPr>
        <w:t>,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зареєстрованих у Міністерстві юстиції України 24</w:t>
      </w:r>
      <w:r w:rsidR="005C0376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6B1BBE" w:rsidRPr="00AF7A5C">
        <w:rPr>
          <w:rFonts w:ascii="Times New Roman" w:hAnsi="Times New Roman" w:cs="Times New Roman"/>
          <w:sz w:val="28"/>
          <w:szCs w:val="28"/>
        </w:rPr>
        <w:t>19</w:t>
      </w:r>
      <w:r w:rsidR="00B23FB7" w:rsidRPr="00AF7A5C">
        <w:rPr>
          <w:rFonts w:ascii="Times New Roman" w:hAnsi="Times New Roman" w:cs="Times New Roman"/>
          <w:sz w:val="28"/>
          <w:szCs w:val="28"/>
        </w:rPr>
        <w:t>96</w:t>
      </w:r>
      <w:r w:rsidR="005C0376">
        <w:rPr>
          <w:rFonts w:ascii="Times New Roman" w:hAnsi="Times New Roman" w:cs="Times New Roman"/>
          <w:sz w:val="28"/>
          <w:szCs w:val="28"/>
        </w:rPr>
        <w:t xml:space="preserve"> року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за </w:t>
      </w:r>
      <w:r w:rsidR="00567B12" w:rsidRPr="00AF7A5C">
        <w:rPr>
          <w:rFonts w:ascii="Times New Roman" w:hAnsi="Times New Roman" w:cs="Times New Roman"/>
          <w:sz w:val="28"/>
          <w:szCs w:val="28"/>
        </w:rPr>
        <w:t>№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379/1404 (далі </w:t>
      </w:r>
      <w:r w:rsidR="00567B12" w:rsidRPr="00AF7A5C">
        <w:rPr>
          <w:rFonts w:ascii="Times New Roman" w:hAnsi="Times New Roman" w:cs="Times New Roman"/>
          <w:sz w:val="28"/>
        </w:rPr>
        <w:t>–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ДСП</w:t>
      </w:r>
      <w:r w:rsidR="0079754D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173</w:t>
      </w:r>
      <w:r w:rsidR="00A87233" w:rsidRPr="00AF7A5C">
        <w:rPr>
          <w:rFonts w:ascii="Times New Roman" w:hAnsi="Times New Roman"/>
          <w:sz w:val="28"/>
          <w:szCs w:val="28"/>
        </w:rPr>
        <w:t>-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96). </w:t>
      </w:r>
    </w:p>
    <w:p w14:paraId="552F0005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o39"/>
      <w:bookmarkEnd w:id="12"/>
    </w:p>
    <w:p w14:paraId="30AEE3BA" w14:textId="08390E77" w:rsidR="00B23FB7" w:rsidRPr="00AF7A5C" w:rsidRDefault="0024758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8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23FB7" w:rsidRPr="00AF7A5C">
        <w:rPr>
          <w:rFonts w:ascii="Times New Roman" w:hAnsi="Times New Roman" w:cs="Times New Roman"/>
          <w:sz w:val="28"/>
          <w:szCs w:val="28"/>
        </w:rPr>
        <w:t>.</w:t>
      </w:r>
      <w:r w:rsidR="00E137AB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E137AB">
        <w:rPr>
          <w:rFonts w:ascii="Times New Roman" w:hAnsi="Times New Roman" w:cs="Times New Roman"/>
          <w:sz w:val="28"/>
          <w:szCs w:val="28"/>
        </w:rPr>
        <w:t>У цій Інструкції терміни вживаються в такому значенні:</w:t>
      </w:r>
    </w:p>
    <w:p w14:paraId="4D7648B3" w14:textId="207A1CE5" w:rsidR="00213B43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o40"/>
      <w:bookmarkStart w:id="14" w:name="o41"/>
      <w:bookmarkEnd w:id="13"/>
      <w:bookmarkEnd w:id="14"/>
      <w:r w:rsidRPr="00AF7A5C">
        <w:rPr>
          <w:rFonts w:ascii="Times New Roman" w:hAnsi="Times New Roman" w:cs="Times New Roman"/>
          <w:bCs/>
          <w:sz w:val="28"/>
          <w:szCs w:val="28"/>
        </w:rPr>
        <w:t>виробництво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329EA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сукупність організованих у систему виробничих процесів створення з предметів праці за допомогою засобів праці промислової продукції </w:t>
      </w:r>
      <w:bookmarkStart w:id="15" w:name="o42"/>
      <w:bookmarkEnd w:id="15"/>
      <w:r w:rsidR="00213B43" w:rsidRPr="00AF7A5C">
        <w:rPr>
          <w:rFonts w:ascii="Times New Roman" w:hAnsi="Times New Roman" w:cs="Times New Roman"/>
          <w:sz w:val="28"/>
          <w:szCs w:val="28"/>
        </w:rPr>
        <w:t>певного призначення;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DBB88" w14:textId="77777777" w:rsidR="006E7C90" w:rsidRPr="00AF7A5C" w:rsidRDefault="006E7C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виробнича потужність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розрахунковий максимально можливий річний обсяг випуску підприємством, окремими його підрозділами за найповнішого використання виробничих і трудових ресурсів продукції у вигляді, придатному для зіставлення; </w:t>
      </w:r>
    </w:p>
    <w:p w14:paraId="6F787E82" w14:textId="66D792EF" w:rsidR="00465E04" w:rsidRPr="00AF7A5C" w:rsidRDefault="00465E04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виробничий процес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329EA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систематичне та цілеспрямоване змінювання в часі та просторі кількісних та якісних характеристик засобів виробництва і робочої сили для отримання готової продукції з вихідної сировини згідно із заданою програмою;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DF083" w14:textId="2619F895" w:rsidR="00D249B0" w:rsidRPr="00AF7A5C" w:rsidRDefault="00D249B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допоміжне виробництво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329EA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частина виробничої діяльності підприємства, яка полягає в обслуговуванні основного виробництва, забезпеченні безперебійного виготовлення і випуску продукції та провадиться у певних структурних підрозділах;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F623F" w14:textId="6A26B61B" w:rsidR="00D249B0" w:rsidRPr="00AF7A5C" w:rsidRDefault="00770AA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</w:rPr>
        <w:t xml:space="preserve">залповий викид </w:t>
      </w:r>
      <w:r w:rsidR="00D8557F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</w:rPr>
        <w:t xml:space="preserve"> викид забруднюючих речовин в атмосферне повітря, який кількісно та якісно передбачений технологічним регламентом і перевищує в декілька разів величини викидів, що встановлені при нормальному веденні технологічного процесу. Тривалість залпового викиду визначається згідно з картою виробничого процесу;</w:t>
      </w:r>
    </w:p>
    <w:p w14:paraId="392533BB" w14:textId="2A0F5D3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керування виробництвом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8557F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система заходів впливу на виконавців, зайнятих у процесі виробництва, та через них на засоби виробництва, що здійснюються свідомо, цілеспрямовано, планомірно і сприяють виготовленню продукції потрібної кількості та якості з найменшими трудовими та матеріальними витратами;</w:t>
      </w:r>
    </w:p>
    <w:p w14:paraId="633E57C9" w14:textId="49B2804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o43"/>
      <w:bookmarkEnd w:id="16"/>
      <w:r w:rsidRPr="00AF7A5C">
        <w:rPr>
          <w:rFonts w:ascii="Times New Roman" w:hAnsi="Times New Roman" w:cs="Times New Roman"/>
          <w:bCs/>
          <w:sz w:val="28"/>
          <w:szCs w:val="28"/>
        </w:rPr>
        <w:lastRenderedPageBreak/>
        <w:t>контроль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8557F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загальна функція керування, що полягає у спостереженні за ходом процесів у керівній і керованій системах, порівнянні контрольованих величин параметрів із заданою програмою, виявленні відхилень, їх місця, часу, причини та характеру;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5E86D" w14:textId="5E06CC44" w:rsidR="00770AA1" w:rsidRPr="00AF7A5C" w:rsidRDefault="00770AA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F7A5C">
        <w:rPr>
          <w:rFonts w:ascii="Times New Roman" w:hAnsi="Times New Roman" w:cs="Times New Roman"/>
          <w:bCs/>
          <w:iCs/>
          <w:sz w:val="28"/>
        </w:rPr>
        <w:t>лінійне джерело викидів</w:t>
      </w:r>
      <w:r w:rsidRPr="00AF7A5C">
        <w:rPr>
          <w:rFonts w:ascii="Times New Roman" w:hAnsi="Times New Roman" w:cs="Times New Roman"/>
          <w:sz w:val="28"/>
        </w:rPr>
        <w:t xml:space="preserve"> – джерело викидів забруднюючих речовин в атмосферне повітря, від якого надходження речовин здійснюється через отвір, зафіксований у вигляді лінії, і має початок і кінець в системі координат;</w:t>
      </w:r>
    </w:p>
    <w:p w14:paraId="78F165EE" w14:textId="0B3CAB70" w:rsidR="006E7C90" w:rsidRDefault="006E7C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44"/>
      <w:bookmarkStart w:id="18" w:name="o45"/>
      <w:bookmarkEnd w:id="17"/>
      <w:bookmarkEnd w:id="18"/>
      <w:r w:rsidRPr="00AF7A5C">
        <w:rPr>
          <w:rFonts w:ascii="Times New Roman" w:hAnsi="Times New Roman" w:cs="Times New Roman"/>
          <w:bCs/>
          <w:sz w:val="28"/>
          <w:szCs w:val="28"/>
        </w:rPr>
        <w:t xml:space="preserve">нормативна </w:t>
      </w:r>
      <w:r w:rsidR="008C01CD" w:rsidRPr="00AF7A5C">
        <w:rPr>
          <w:rFonts w:ascii="Times New Roman" w:hAnsi="Times New Roman" w:cs="Times New Roman"/>
          <w:bCs/>
          <w:sz w:val="28"/>
          <w:szCs w:val="28"/>
        </w:rPr>
        <w:t>санітарно-захисна зона</w:t>
      </w:r>
      <w:r w:rsidR="008C0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165" w:rsidRPr="0093316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33165">
        <w:rPr>
          <w:rFonts w:ascii="Times New Roman" w:hAnsi="Times New Roman" w:cs="Times New Roman"/>
          <w:bCs/>
          <w:sz w:val="28"/>
          <w:szCs w:val="28"/>
        </w:rPr>
        <w:t xml:space="preserve">розмір санітарно-захисної зони      </w:t>
      </w:r>
      <w:r w:rsidR="008C01CD">
        <w:rPr>
          <w:rFonts w:ascii="Times New Roman" w:hAnsi="Times New Roman" w:cs="Times New Roman"/>
          <w:bCs/>
          <w:sz w:val="28"/>
          <w:szCs w:val="28"/>
        </w:rPr>
        <w:t xml:space="preserve">(далі </w:t>
      </w:r>
      <w:r w:rsidR="002A18A0" w:rsidRPr="00AF7A5C">
        <w:rPr>
          <w:rFonts w:ascii="Times New Roman" w:hAnsi="Times New Roman" w:cs="Times New Roman"/>
          <w:sz w:val="24"/>
          <w:szCs w:val="24"/>
        </w:rPr>
        <w:t>–</w:t>
      </w:r>
      <w:r w:rsidR="008C01CD">
        <w:rPr>
          <w:rFonts w:ascii="Times New Roman" w:hAnsi="Times New Roman" w:cs="Times New Roman"/>
          <w:bCs/>
          <w:sz w:val="28"/>
          <w:szCs w:val="28"/>
        </w:rPr>
        <w:t xml:space="preserve"> СЗЗ)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E56BE7">
        <w:rPr>
          <w:rFonts w:ascii="Times New Roman" w:hAnsi="Times New Roman" w:cs="Times New Roman"/>
          <w:sz w:val="28"/>
          <w:szCs w:val="28"/>
        </w:rPr>
        <w:t>для класу чи виду діяльності промислового підприємства (об</w:t>
      </w:r>
      <w:r w:rsidR="00E56BE7" w:rsidRPr="00E56BE7">
        <w:rPr>
          <w:rFonts w:ascii="Times New Roman" w:hAnsi="Times New Roman" w:cs="Times New Roman"/>
          <w:sz w:val="28"/>
          <w:szCs w:val="28"/>
        </w:rPr>
        <w:t>’</w:t>
      </w:r>
      <w:r w:rsidR="00E56BE7">
        <w:rPr>
          <w:rFonts w:ascii="Times New Roman" w:hAnsi="Times New Roman" w:cs="Times New Roman"/>
          <w:sz w:val="28"/>
          <w:szCs w:val="28"/>
        </w:rPr>
        <w:t xml:space="preserve">єкта/промислового майданчика), що є джерелом забруднення навколишнього природного середовища, </w:t>
      </w:r>
      <w:r w:rsidR="000D3BA5">
        <w:rPr>
          <w:rFonts w:ascii="Times New Roman" w:hAnsi="Times New Roman" w:cs="Times New Roman"/>
          <w:sz w:val="28"/>
          <w:szCs w:val="28"/>
        </w:rPr>
        <w:t xml:space="preserve">який встановлюється відповідно до </w:t>
      </w:r>
      <w:r w:rsidR="000D3BA5" w:rsidRPr="00AF7A5C">
        <w:rPr>
          <w:rFonts w:ascii="Times New Roman" w:hAnsi="Times New Roman" w:cs="Times New Roman"/>
          <w:sz w:val="28"/>
          <w:szCs w:val="28"/>
        </w:rPr>
        <w:t>санітарного законодавства</w:t>
      </w:r>
      <w:r w:rsidR="000D3BA5">
        <w:rPr>
          <w:rFonts w:ascii="Times New Roman" w:hAnsi="Times New Roman" w:cs="Times New Roman"/>
          <w:sz w:val="28"/>
          <w:szCs w:val="28"/>
        </w:rPr>
        <w:t xml:space="preserve"> (ДСП</w:t>
      </w:r>
      <w:r w:rsidR="0079754D">
        <w:rPr>
          <w:rFonts w:ascii="Times New Roman" w:hAnsi="Times New Roman" w:cs="Times New Roman"/>
          <w:sz w:val="28"/>
          <w:szCs w:val="28"/>
        </w:rPr>
        <w:t xml:space="preserve"> </w:t>
      </w:r>
      <w:r w:rsidR="000D3BA5">
        <w:rPr>
          <w:rFonts w:ascii="Times New Roman" w:hAnsi="Times New Roman" w:cs="Times New Roman"/>
          <w:sz w:val="28"/>
          <w:szCs w:val="28"/>
        </w:rPr>
        <w:t>173-96)</w:t>
      </w:r>
      <w:r w:rsidRPr="00AF7A5C">
        <w:rPr>
          <w:rFonts w:ascii="Times New Roman" w:hAnsi="Times New Roman" w:cs="Times New Roman"/>
          <w:sz w:val="28"/>
          <w:szCs w:val="28"/>
        </w:rPr>
        <w:t xml:space="preserve"> та іншими нормативними документами; </w:t>
      </w:r>
    </w:p>
    <w:p w14:paraId="386AB234" w14:textId="79DEECFE" w:rsidR="00B23FB7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Cs/>
          <w:sz w:val="28"/>
          <w:szCs w:val="28"/>
        </w:rPr>
        <w:t>основне виробництво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0512AC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частина виробничої діяльності підприємства, яка полягає у безпосередньому перетворенні предмета праці на готову продукцію та провадиться у певних структурних підрозділах;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B8553" w14:textId="77777777" w:rsidR="006E7C90" w:rsidRPr="00AF7A5C" w:rsidRDefault="006E7C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F7A5C">
        <w:rPr>
          <w:rFonts w:ascii="Times New Roman" w:hAnsi="Times New Roman" w:cs="Times New Roman"/>
          <w:bCs/>
          <w:iCs/>
          <w:sz w:val="28"/>
        </w:rPr>
        <w:t>площинне джерело викидів</w:t>
      </w:r>
      <w:r w:rsidRPr="00AF7A5C">
        <w:rPr>
          <w:rFonts w:ascii="Times New Roman" w:hAnsi="Times New Roman" w:cs="Times New Roman"/>
          <w:sz w:val="28"/>
        </w:rPr>
        <w:t xml:space="preserve"> – джерело викидів, забруднюючі речовини від якого надходять в атмосферне повітря з поверхні, що має </w:t>
      </w:r>
      <w:r w:rsidRPr="00AF7A5C">
        <w:rPr>
          <w:rFonts w:ascii="Times New Roman" w:hAnsi="Times New Roman" w:cs="Times New Roman"/>
          <w:bCs/>
          <w:sz w:val="28"/>
        </w:rPr>
        <w:t>просторові</w:t>
      </w:r>
      <w:r w:rsidRPr="00AF7A5C">
        <w:rPr>
          <w:rFonts w:ascii="Times New Roman" w:hAnsi="Times New Roman" w:cs="Times New Roman"/>
          <w:sz w:val="28"/>
        </w:rPr>
        <w:t xml:space="preserve"> координати в системі координат; </w:t>
      </w:r>
    </w:p>
    <w:p w14:paraId="1EE37098" w14:textId="4FA20A57" w:rsidR="006E7C90" w:rsidRPr="00AF7A5C" w:rsidRDefault="008C01CD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СЗЗ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6E7C90" w:rsidRPr="00AF7A5C">
        <w:rPr>
          <w:rFonts w:ascii="Times New Roman" w:hAnsi="Times New Roman" w:cs="Times New Roman"/>
          <w:sz w:val="28"/>
        </w:rPr>
        <w:t>–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 функціональна територія між промисловим підприємством або іншим виробничим об</w:t>
      </w:r>
      <w:r w:rsidR="006E7C90" w:rsidRPr="00AF7A5C">
        <w:rPr>
          <w:rFonts w:ascii="Times New Roman" w:hAnsi="Times New Roman" w:cs="Times New Roman"/>
          <w:sz w:val="28"/>
        </w:rPr>
        <w:t>’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єктом, що є джерелом надходження шкідливих чинників в навколишнє </w:t>
      </w:r>
      <w:r w:rsidR="00706AC9">
        <w:rPr>
          <w:rFonts w:ascii="Times New Roman" w:hAnsi="Times New Roman" w:cs="Times New Roman"/>
          <w:sz w:val="28"/>
          <w:szCs w:val="28"/>
        </w:rPr>
        <w:t xml:space="preserve">природне </w:t>
      </w:r>
      <w:r w:rsidR="006E7C90" w:rsidRPr="00AF7A5C">
        <w:rPr>
          <w:rFonts w:ascii="Times New Roman" w:hAnsi="Times New Roman" w:cs="Times New Roman"/>
          <w:sz w:val="28"/>
          <w:szCs w:val="28"/>
        </w:rPr>
        <w:t>середовище, і найближчою житловою забудовою (чи прирівняними до неї об</w:t>
      </w:r>
      <w:r w:rsidR="006E7C90" w:rsidRPr="00AF7A5C">
        <w:rPr>
          <w:rFonts w:ascii="Times New Roman" w:hAnsi="Times New Roman" w:cs="Times New Roman"/>
          <w:sz w:val="28"/>
        </w:rPr>
        <w:t>’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єктами), яка створюється для зменшення залишкового впливу цих факторів до рівня гігієнічних </w:t>
      </w:r>
      <w:r w:rsidR="003D5AED">
        <w:rPr>
          <w:rFonts w:ascii="Times New Roman" w:hAnsi="Times New Roman" w:cs="Times New Roman"/>
          <w:sz w:val="28"/>
          <w:szCs w:val="28"/>
        </w:rPr>
        <w:t>регламентів</w:t>
      </w:r>
      <w:r w:rsidR="006E7C90" w:rsidRPr="00AF7A5C">
        <w:rPr>
          <w:rFonts w:ascii="Times New Roman" w:hAnsi="Times New Roman" w:cs="Times New Roman"/>
          <w:sz w:val="28"/>
          <w:szCs w:val="28"/>
        </w:rPr>
        <w:t xml:space="preserve"> з метою захисту населення від їх несприятливого впливу; </w:t>
      </w:r>
    </w:p>
    <w:p w14:paraId="224A3D19" w14:textId="1FD2B2AF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o46"/>
      <w:bookmarkStart w:id="20" w:name="o47"/>
      <w:bookmarkStart w:id="21" w:name="o48"/>
      <w:bookmarkEnd w:id="19"/>
      <w:bookmarkEnd w:id="20"/>
      <w:bookmarkEnd w:id="21"/>
      <w:r w:rsidRPr="00AF7A5C">
        <w:rPr>
          <w:rFonts w:ascii="Times New Roman" w:hAnsi="Times New Roman" w:cs="Times New Roman"/>
          <w:bCs/>
          <w:sz w:val="28"/>
          <w:szCs w:val="28"/>
        </w:rPr>
        <w:t>технологічне устаткування</w:t>
      </w:r>
      <w:r w:rsidR="007D3754" w:rsidRPr="00AF7A5C">
        <w:rPr>
          <w:rFonts w:ascii="Times New Roman" w:hAnsi="Times New Roman" w:cs="Times New Roman"/>
          <w:bCs/>
          <w:sz w:val="28"/>
          <w:szCs w:val="28"/>
        </w:rPr>
        <w:t xml:space="preserve"> (обладнання)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0512AC"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засоби технологічного спорядження, у яких для виконання певної частини технологічного процесу розміщують матеріали або заготовки, засоби дії на них, а також технологічне оснащення</w:t>
      </w:r>
      <w:r w:rsidR="000F28A8" w:rsidRPr="00AF7A5C">
        <w:rPr>
          <w:rFonts w:ascii="Times New Roman" w:hAnsi="Times New Roman" w:cs="Times New Roman"/>
          <w:sz w:val="28"/>
          <w:szCs w:val="28"/>
        </w:rPr>
        <w:t xml:space="preserve"> з урахуванням газоочисної установки;</w:t>
      </w:r>
      <w:r w:rsidR="0080142F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B5D12" w14:textId="77777777" w:rsidR="006E7C90" w:rsidRPr="00AF7A5C" w:rsidRDefault="006E7C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o49"/>
      <w:bookmarkStart w:id="23" w:name="o50"/>
      <w:bookmarkStart w:id="24" w:name="o51"/>
      <w:bookmarkEnd w:id="22"/>
      <w:bookmarkEnd w:id="23"/>
      <w:bookmarkEnd w:id="24"/>
      <w:r w:rsidRPr="00AF7A5C">
        <w:rPr>
          <w:rFonts w:ascii="Times New Roman" w:hAnsi="Times New Roman" w:cs="Times New Roman"/>
          <w:bCs/>
          <w:sz w:val="28"/>
          <w:szCs w:val="28"/>
        </w:rPr>
        <w:t>технологічний процес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частина виробничого процесу, яка складається з дій, спрямованих на зміну та (чи) визначення стану предмета праці;</w:t>
      </w:r>
    </w:p>
    <w:p w14:paraId="2CE20565" w14:textId="48B9DB65" w:rsidR="00DD215E" w:rsidRPr="00AF7A5C" w:rsidRDefault="00741479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F7A5C">
        <w:rPr>
          <w:rFonts w:ascii="Times New Roman" w:hAnsi="Times New Roman" w:cs="Times New Roman"/>
          <w:bCs/>
          <w:iCs/>
          <w:sz w:val="28"/>
        </w:rPr>
        <w:t>точкове джерело викидів</w:t>
      </w:r>
      <w:r w:rsidRPr="00AF7A5C">
        <w:rPr>
          <w:rFonts w:ascii="Times New Roman" w:hAnsi="Times New Roman" w:cs="Times New Roman"/>
          <w:sz w:val="28"/>
        </w:rPr>
        <w:t xml:space="preserve"> – джерело або декілька джерел викидів забруднюючих речовин в атмосферне повітря, від яких викид зафіксований у вигляді точки в системі координат;</w:t>
      </w:r>
      <w:r w:rsidR="00DD215E" w:rsidRPr="00AF7A5C">
        <w:rPr>
          <w:rFonts w:ascii="Times New Roman" w:hAnsi="Times New Roman" w:cs="Times New Roman"/>
          <w:sz w:val="28"/>
        </w:rPr>
        <w:t xml:space="preserve"> </w:t>
      </w:r>
    </w:p>
    <w:p w14:paraId="24AC85C6" w14:textId="5EB41E83" w:rsidR="00924404" w:rsidRPr="00AF7A5C" w:rsidRDefault="00924404" w:rsidP="009244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o52"/>
      <w:bookmarkStart w:id="26" w:name="o53"/>
      <w:bookmarkEnd w:id="25"/>
      <w:bookmarkEnd w:id="26"/>
      <w:r w:rsidRPr="008804CD">
        <w:rPr>
          <w:rFonts w:ascii="Times New Roman" w:hAnsi="Times New Roman" w:cs="Times New Roman"/>
          <w:bCs/>
          <w:sz w:val="28"/>
          <w:szCs w:val="28"/>
        </w:rPr>
        <w:t>фактична СЗЗ</w:t>
      </w:r>
      <w:r w:rsidRPr="008804CD">
        <w:rPr>
          <w:rFonts w:ascii="Times New Roman" w:hAnsi="Times New Roman" w:cs="Times New Roman"/>
          <w:sz w:val="28"/>
          <w:szCs w:val="28"/>
        </w:rPr>
        <w:t xml:space="preserve"> </w:t>
      </w:r>
      <w:r w:rsidRPr="008804CD">
        <w:rPr>
          <w:rFonts w:ascii="Times New Roman" w:hAnsi="Times New Roman" w:cs="Times New Roman"/>
          <w:sz w:val="28"/>
        </w:rPr>
        <w:t>–</w:t>
      </w:r>
      <w:r w:rsidRPr="008804CD">
        <w:rPr>
          <w:rFonts w:ascii="Times New Roman" w:hAnsi="Times New Roman" w:cs="Times New Roman"/>
          <w:sz w:val="28"/>
          <w:szCs w:val="28"/>
        </w:rPr>
        <w:t xml:space="preserve"> зафіксований розмір санітарно-захисної зони</w:t>
      </w:r>
      <w:r w:rsidR="008804CD" w:rsidRPr="008804CD">
        <w:rPr>
          <w:rFonts w:ascii="Times New Roman" w:hAnsi="Times New Roman" w:cs="Times New Roman"/>
          <w:sz w:val="28"/>
          <w:szCs w:val="28"/>
        </w:rPr>
        <w:t>,</w:t>
      </w:r>
      <w:r w:rsidRPr="008804CD">
        <w:rPr>
          <w:rFonts w:ascii="Times New Roman" w:hAnsi="Times New Roman" w:cs="Times New Roman"/>
          <w:sz w:val="28"/>
          <w:szCs w:val="28"/>
        </w:rPr>
        <w:t xml:space="preserve"> встановл</w:t>
      </w:r>
      <w:r w:rsidR="005629D4" w:rsidRPr="008804CD">
        <w:rPr>
          <w:rFonts w:ascii="Times New Roman" w:hAnsi="Times New Roman" w:cs="Times New Roman"/>
          <w:sz w:val="28"/>
          <w:szCs w:val="28"/>
        </w:rPr>
        <w:t xml:space="preserve">ений </w:t>
      </w:r>
      <w:r w:rsidRPr="008804CD">
        <w:rPr>
          <w:rFonts w:ascii="Times New Roman" w:hAnsi="Times New Roman" w:cs="Times New Roman"/>
          <w:sz w:val="28"/>
          <w:szCs w:val="28"/>
        </w:rPr>
        <w:t>для конкретного промислового чи іншого виробничого об</w:t>
      </w:r>
      <w:r w:rsidRPr="008804CD">
        <w:rPr>
          <w:rFonts w:ascii="Times New Roman" w:hAnsi="Times New Roman" w:cs="Times New Roman"/>
          <w:sz w:val="28"/>
        </w:rPr>
        <w:t>’</w:t>
      </w:r>
      <w:r w:rsidRPr="008804CD">
        <w:rPr>
          <w:rFonts w:ascii="Times New Roman" w:hAnsi="Times New Roman" w:cs="Times New Roman"/>
          <w:sz w:val="28"/>
          <w:szCs w:val="28"/>
        </w:rPr>
        <w:t>єкта</w:t>
      </w:r>
      <w:r w:rsidR="005629D4" w:rsidRPr="008804CD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8804CD">
        <w:rPr>
          <w:rFonts w:ascii="Times New Roman" w:hAnsi="Times New Roman" w:cs="Times New Roman"/>
          <w:sz w:val="28"/>
          <w:szCs w:val="28"/>
        </w:rPr>
        <w:t xml:space="preserve"> залежно від ступеня його впливу на </w:t>
      </w:r>
      <w:r w:rsidRPr="008804CD">
        <w:rPr>
          <w:rFonts w:ascii="Times New Roman" w:hAnsi="Times New Roman" w:cs="Times New Roman"/>
          <w:sz w:val="28"/>
          <w:szCs w:val="28"/>
        </w:rPr>
        <w:lastRenderedPageBreak/>
        <w:t>навколишнє природне середовище і можливої небезпеки для здоров'я населення відповідно до санітарного законодавства.</w:t>
      </w:r>
    </w:p>
    <w:p w14:paraId="7F29CB3B" w14:textId="35E05FE7" w:rsidR="00666F8F" w:rsidRPr="0014478E" w:rsidRDefault="00666F8F" w:rsidP="008C5A25">
      <w:pPr>
        <w:spacing w:after="0" w:line="276" w:lineRule="auto"/>
        <w:ind w:left="1" w:firstLine="565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7" w:name="o54"/>
      <w:bookmarkEnd w:id="27"/>
      <w:r w:rsidRPr="00AF7A5C">
        <w:rPr>
          <w:rFonts w:ascii="Times New Roman" w:hAnsi="Times New Roman" w:cs="Times New Roman"/>
          <w:sz w:val="28"/>
          <w:szCs w:val="28"/>
        </w:rPr>
        <w:t>Інші терміни у ц</w:t>
      </w:r>
      <w:r w:rsidR="0032787F">
        <w:rPr>
          <w:rFonts w:ascii="Times New Roman" w:hAnsi="Times New Roman" w:cs="Times New Roman"/>
          <w:sz w:val="28"/>
          <w:szCs w:val="28"/>
        </w:rPr>
        <w:t>ій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32787F">
        <w:rPr>
          <w:rFonts w:ascii="Times New Roman" w:hAnsi="Times New Roman" w:cs="Times New Roman"/>
          <w:sz w:val="28"/>
          <w:szCs w:val="28"/>
        </w:rPr>
        <w:t>Інструкції</w:t>
      </w:r>
      <w:r w:rsidRPr="00AF7A5C">
        <w:rPr>
          <w:rFonts w:ascii="Times New Roman" w:hAnsi="Times New Roman" w:cs="Times New Roman"/>
          <w:sz w:val="28"/>
          <w:szCs w:val="28"/>
        </w:rPr>
        <w:t xml:space="preserve"> вживаються у значеннях, наведених у </w:t>
      </w:r>
      <w:r w:rsidR="000E5B4C" w:rsidRPr="00AF7A5C">
        <w:rPr>
          <w:rFonts w:ascii="Times New Roman" w:hAnsi="Times New Roman" w:cs="Times New Roman"/>
          <w:sz w:val="28"/>
          <w:szCs w:val="28"/>
        </w:rPr>
        <w:t xml:space="preserve">Цивільному кодексі України, </w:t>
      </w:r>
      <w:r w:rsidR="00840CCA">
        <w:rPr>
          <w:rFonts w:ascii="Times New Roman" w:hAnsi="Times New Roman" w:cs="Times New Roman"/>
          <w:sz w:val="28"/>
          <w:szCs w:val="28"/>
        </w:rPr>
        <w:t>З</w:t>
      </w:r>
      <w:r w:rsidRPr="00AF7A5C">
        <w:rPr>
          <w:rFonts w:ascii="Times New Roman" w:hAnsi="Times New Roman" w:cs="Times New Roman"/>
          <w:sz w:val="28"/>
          <w:szCs w:val="28"/>
        </w:rPr>
        <w:t xml:space="preserve">аконах України </w:t>
      </w:r>
      <w:r w:rsidR="006B1BBE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Про дозвільну систему у сфері господарської діяльності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1F2A37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Про адміністративні послуги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3E0019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Про особливості надання публічних (електронних публічних) послуг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1F2A37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Про охорону атмосферного повітря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1F2A37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Про інформацію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1F2A37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Про електронні документи та електронний документообіг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1F2A37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Про оцінку впливу на довкілля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DC3D0C" w:rsidRPr="00DC3D0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DC3D0C" w:rsidRPr="00DC3D0C">
        <w:rPr>
          <w:rFonts w:ascii="Times New Roman" w:hAnsi="Times New Roman" w:cs="Times New Roman"/>
          <w:bCs/>
          <w:sz w:val="28"/>
          <w:szCs w:val="28"/>
        </w:rPr>
        <w:t>Про метрологію та метрологічну діяльність</w:t>
      </w:r>
      <w:r w:rsidR="00DC3D0C" w:rsidRPr="00DC3D0C">
        <w:rPr>
          <w:rFonts w:ascii="Times New Roman" w:hAnsi="Times New Roman" w:cs="Times New Roman"/>
          <w:bCs/>
          <w:sz w:val="28"/>
          <w:szCs w:val="28"/>
          <w:lang w:val="ru-RU"/>
        </w:rPr>
        <w:t>”</w:t>
      </w:r>
      <w:r w:rsidR="00DC3D0C" w:rsidRPr="00DC3D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3D0C" w:rsidRPr="00DC3D0C">
        <w:rPr>
          <w:rFonts w:ascii="Times New Roman" w:hAnsi="Times New Roman" w:cs="Times New Roman"/>
          <w:bCs/>
          <w:sz w:val="28"/>
          <w:szCs w:val="28"/>
          <w:lang w:val="ru-RU"/>
        </w:rPr>
        <w:t>“</w:t>
      </w:r>
      <w:r w:rsidR="00DC3D0C" w:rsidRPr="00DC3D0C">
        <w:rPr>
          <w:rFonts w:ascii="Times New Roman" w:hAnsi="Times New Roman" w:cs="Times New Roman"/>
          <w:bCs/>
          <w:sz w:val="28"/>
          <w:szCs w:val="28"/>
        </w:rPr>
        <w:t>Про стандартизацію</w:t>
      </w:r>
      <w:r w:rsidR="00DC3D0C" w:rsidRPr="00DC3D0C">
        <w:rPr>
          <w:rFonts w:ascii="Times New Roman" w:hAnsi="Times New Roman" w:cs="Times New Roman"/>
          <w:bCs/>
          <w:sz w:val="28"/>
          <w:szCs w:val="28"/>
          <w:lang w:val="ru-RU"/>
        </w:rPr>
        <w:t>”</w:t>
      </w:r>
      <w:r w:rsidR="00DC3D0C" w:rsidRPr="00DC3D0C">
        <w:rPr>
          <w:rFonts w:ascii="Times New Roman" w:hAnsi="Times New Roman" w:cs="Times New Roman"/>
          <w:sz w:val="28"/>
          <w:szCs w:val="28"/>
        </w:rPr>
        <w:t>,</w:t>
      </w:r>
      <w:r w:rsidR="00DC3D0C" w:rsidRPr="00DC3D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Положенні про Єдину екологічну платформу </w:t>
      </w:r>
      <w:r w:rsidR="001F2A37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Еко Система</w:t>
      </w:r>
      <w:r w:rsidR="001F2A37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>, затвердженому постановою Ка</w:t>
      </w:r>
      <w:r w:rsidR="00840CCA">
        <w:rPr>
          <w:rFonts w:ascii="Times New Roman" w:hAnsi="Times New Roman" w:cs="Times New Roman"/>
          <w:sz w:val="28"/>
          <w:szCs w:val="28"/>
        </w:rPr>
        <w:t xml:space="preserve">бінету Міністрів України від 11 жовтня </w:t>
      </w:r>
      <w:r w:rsidRPr="00AF7A5C">
        <w:rPr>
          <w:rFonts w:ascii="Times New Roman" w:hAnsi="Times New Roman" w:cs="Times New Roman"/>
          <w:sz w:val="28"/>
          <w:szCs w:val="28"/>
        </w:rPr>
        <w:t>2021</w:t>
      </w:r>
      <w:r w:rsidR="00840CCA">
        <w:rPr>
          <w:rFonts w:ascii="Times New Roman" w:hAnsi="Times New Roman" w:cs="Times New Roman"/>
          <w:sz w:val="28"/>
          <w:szCs w:val="28"/>
        </w:rPr>
        <w:t xml:space="preserve"> р</w:t>
      </w:r>
      <w:r w:rsidR="005C0376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№ 1065, Порядку проведення робіт, пов’язаних з видачою дозволів на викиди забруднюючих речовин в атмосферне повітря стаціонарними джерелами, обліку суб’єктів господарювання, які отримали такі дозволи, затвердженому постановою Кабінету Міністрів України від </w:t>
      </w:r>
      <w:r w:rsidR="002460CD" w:rsidRPr="00AF7A5C">
        <w:rPr>
          <w:rFonts w:ascii="Times New Roman" w:hAnsi="Times New Roman" w:cs="Times New Roman"/>
          <w:sz w:val="28"/>
          <w:szCs w:val="28"/>
        </w:rPr>
        <w:t>13</w:t>
      </w:r>
      <w:r w:rsidR="00840CCA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="002460CD" w:rsidRPr="00AF7A5C">
        <w:rPr>
          <w:rFonts w:ascii="Times New Roman" w:hAnsi="Times New Roman" w:cs="Times New Roman"/>
          <w:sz w:val="28"/>
          <w:szCs w:val="28"/>
        </w:rPr>
        <w:t>200</w:t>
      </w:r>
      <w:r w:rsidRPr="00AF7A5C">
        <w:rPr>
          <w:rFonts w:ascii="Times New Roman" w:hAnsi="Times New Roman" w:cs="Times New Roman"/>
          <w:sz w:val="28"/>
          <w:szCs w:val="28"/>
        </w:rPr>
        <w:t>2</w:t>
      </w:r>
      <w:r w:rsidR="00840CCA">
        <w:rPr>
          <w:rFonts w:ascii="Times New Roman" w:hAnsi="Times New Roman" w:cs="Times New Roman"/>
          <w:sz w:val="28"/>
          <w:szCs w:val="28"/>
        </w:rPr>
        <w:t xml:space="preserve"> р</w:t>
      </w:r>
      <w:r w:rsidR="005C0376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№ </w:t>
      </w:r>
      <w:r w:rsidR="002460CD" w:rsidRPr="00AF7A5C">
        <w:rPr>
          <w:rFonts w:ascii="Times New Roman" w:hAnsi="Times New Roman" w:cs="Times New Roman"/>
          <w:sz w:val="28"/>
          <w:szCs w:val="28"/>
        </w:rPr>
        <w:t>3</w:t>
      </w:r>
      <w:r w:rsidRPr="00AF7A5C">
        <w:rPr>
          <w:rFonts w:ascii="Times New Roman" w:hAnsi="Times New Roman" w:cs="Times New Roman"/>
          <w:sz w:val="28"/>
          <w:szCs w:val="28"/>
        </w:rPr>
        <w:t>0</w:t>
      </w:r>
      <w:r w:rsidR="002460CD" w:rsidRPr="00AF7A5C">
        <w:rPr>
          <w:rFonts w:ascii="Times New Roman" w:hAnsi="Times New Roman" w:cs="Times New Roman"/>
          <w:sz w:val="28"/>
          <w:szCs w:val="28"/>
        </w:rPr>
        <w:t>2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820CF" w:rsidRPr="00AF7A5C">
        <w:rPr>
          <w:rFonts w:ascii="Times New Roman" w:eastAsia="Times New Roman" w:hAnsi="Times New Roman" w:cs="Times New Roman"/>
          <w:sz w:val="28"/>
          <w:szCs w:val="28"/>
        </w:rPr>
        <w:t xml:space="preserve">(у редакції </w:t>
      </w:r>
      <w:r w:rsidR="005820CF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постанови Кабінету Міністрів України від 24</w:t>
      </w:r>
      <w:r w:rsidR="00840CCA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січня </w:t>
      </w:r>
      <w:r w:rsidR="005820CF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>2023</w:t>
      </w:r>
      <w:r w:rsidR="00840CCA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</w:t>
      </w:r>
      <w:r w:rsidR="005C0376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>оку</w:t>
      </w:r>
      <w:r w:rsidR="005820CF" w:rsidRPr="001447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№ </w:t>
      </w:r>
      <w:r w:rsidR="008C2ED9" w:rsidRPr="0014478E">
        <w:rPr>
          <w:rFonts w:ascii="Times New Roman" w:eastAsia="Times New Roman" w:hAnsi="Times New Roman" w:cs="Times New Roman"/>
          <w:sz w:val="28"/>
          <w:szCs w:val="28"/>
        </w:rPr>
        <w:t>63</w:t>
      </w:r>
      <w:r w:rsidR="005820CF" w:rsidRPr="0014478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0951" w:rsidRPr="001447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20CF" w:rsidRPr="001447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58016" w14:textId="77777777" w:rsidR="008C5A25" w:rsidRPr="00B70462" w:rsidRDefault="008C5A25" w:rsidP="008C5A25">
      <w:pPr>
        <w:spacing w:after="0" w:line="276" w:lineRule="auto"/>
        <w:ind w:left="1" w:firstLine="565"/>
        <w:jc w:val="both"/>
        <w:rPr>
          <w:rFonts w:ascii="Times New Roman" w:hAnsi="Times New Roman" w:cs="Times New Roman"/>
          <w:sz w:val="28"/>
          <w:szCs w:val="28"/>
        </w:rPr>
      </w:pPr>
    </w:p>
    <w:p w14:paraId="2412DE34" w14:textId="4EA6EDDE" w:rsidR="00B23FB7" w:rsidRPr="007B2F2C" w:rsidRDefault="000A6C68" w:rsidP="008F7C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o55"/>
      <w:bookmarkEnd w:id="28"/>
      <w:r w:rsidRPr="007B2F2C">
        <w:rPr>
          <w:rFonts w:ascii="Times New Roman" w:hAnsi="Times New Roman" w:cs="Times New Roman"/>
          <w:b/>
          <w:sz w:val="28"/>
          <w:szCs w:val="28"/>
        </w:rPr>
        <w:t>ІІ</w:t>
      </w:r>
      <w:r w:rsidR="00DD4344" w:rsidRPr="007B2F2C">
        <w:rPr>
          <w:rFonts w:ascii="Times New Roman" w:hAnsi="Times New Roman" w:cs="Times New Roman"/>
          <w:b/>
          <w:sz w:val="28"/>
          <w:szCs w:val="28"/>
        </w:rPr>
        <w:t>.</w:t>
      </w:r>
      <w:r w:rsidR="00B23FB7" w:rsidRPr="007B2F2C">
        <w:rPr>
          <w:rFonts w:ascii="Times New Roman" w:hAnsi="Times New Roman" w:cs="Times New Roman"/>
          <w:b/>
          <w:sz w:val="28"/>
          <w:szCs w:val="28"/>
        </w:rPr>
        <w:t xml:space="preserve"> Документи, </w:t>
      </w:r>
      <w:r w:rsidR="008601D5" w:rsidRPr="007B2F2C">
        <w:rPr>
          <w:rFonts w:ascii="Times New Roman" w:hAnsi="Times New Roman" w:cs="Times New Roman"/>
          <w:b/>
          <w:sz w:val="28"/>
          <w:szCs w:val="28"/>
        </w:rPr>
        <w:t>в</w:t>
      </w:r>
      <w:r w:rsidR="00B23FB7" w:rsidRPr="007B2F2C">
        <w:rPr>
          <w:rFonts w:ascii="Times New Roman" w:hAnsi="Times New Roman" w:cs="Times New Roman"/>
          <w:b/>
          <w:sz w:val="28"/>
          <w:szCs w:val="28"/>
        </w:rPr>
        <w:t xml:space="preserve"> яких обґрунтовуються обсяги викидів</w:t>
      </w:r>
    </w:p>
    <w:p w14:paraId="080FBE56" w14:textId="77777777" w:rsidR="008C5A25" w:rsidRPr="00AF7A5C" w:rsidRDefault="008C5A25" w:rsidP="008F7C8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8ED56" w14:textId="131A0DF1" w:rsidR="00B23FB7" w:rsidRDefault="00B23FB7" w:rsidP="008C5A2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o56"/>
      <w:bookmarkEnd w:id="29"/>
      <w:r w:rsidRPr="00AF7A5C">
        <w:rPr>
          <w:rFonts w:ascii="Times New Roman" w:hAnsi="Times New Roman" w:cs="Times New Roman"/>
          <w:sz w:val="28"/>
          <w:szCs w:val="28"/>
        </w:rPr>
        <w:t>1. Н</w:t>
      </w:r>
      <w:r w:rsidR="003377CC" w:rsidRPr="00AF7A5C">
        <w:rPr>
          <w:rFonts w:ascii="Times New Roman" w:hAnsi="Times New Roman" w:cs="Times New Roman"/>
          <w:sz w:val="28"/>
          <w:szCs w:val="28"/>
        </w:rPr>
        <w:t xml:space="preserve">а титульному аркуші </w:t>
      </w:r>
      <w:r w:rsidR="000A6C68" w:rsidRPr="004F238D">
        <w:rPr>
          <w:rFonts w:ascii="Times New Roman" w:hAnsi="Times New Roman" w:cs="Times New Roman"/>
          <w:sz w:val="28"/>
          <w:szCs w:val="28"/>
        </w:rPr>
        <w:t>Документ</w:t>
      </w:r>
      <w:r w:rsidR="000A6C68">
        <w:rPr>
          <w:rFonts w:ascii="Times New Roman" w:hAnsi="Times New Roman" w:cs="Times New Roman"/>
          <w:sz w:val="28"/>
          <w:szCs w:val="28"/>
        </w:rPr>
        <w:t>ів</w:t>
      </w:r>
      <w:r w:rsidR="000A6C68" w:rsidRPr="004F238D">
        <w:rPr>
          <w:rFonts w:ascii="Times New Roman" w:hAnsi="Times New Roman" w:cs="Times New Roman"/>
          <w:sz w:val="28"/>
          <w:szCs w:val="28"/>
        </w:rPr>
        <w:t>, у яких обґрунтовуються обсяги викидів</w:t>
      </w:r>
      <w:r w:rsidR="000A6C68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96F87">
        <w:rPr>
          <w:rFonts w:ascii="Times New Roman" w:hAnsi="Times New Roman" w:cs="Times New Roman"/>
          <w:sz w:val="28"/>
          <w:szCs w:val="28"/>
        </w:rPr>
        <w:t xml:space="preserve">забруднюючих речовин в атмосферне повітря стаціонарними джерелами </w:t>
      </w:r>
      <w:r w:rsidR="00197D0E" w:rsidRPr="00AF7A5C">
        <w:rPr>
          <w:rFonts w:ascii="Times New Roman" w:hAnsi="Times New Roman" w:cs="Times New Roman"/>
          <w:sz w:val="28"/>
          <w:szCs w:val="28"/>
        </w:rPr>
        <w:t xml:space="preserve">(додаток </w:t>
      </w:r>
      <w:r w:rsidR="003377CC" w:rsidRPr="00AF7A5C">
        <w:rPr>
          <w:rFonts w:ascii="Times New Roman" w:hAnsi="Times New Roman" w:cs="Times New Roman"/>
          <w:sz w:val="28"/>
          <w:szCs w:val="28"/>
        </w:rPr>
        <w:t xml:space="preserve">1) зазначається назва </w:t>
      </w:r>
      <w:r w:rsidR="00A86C28" w:rsidRPr="00AF7A5C">
        <w:rPr>
          <w:rFonts w:ascii="Times New Roman" w:hAnsi="Times New Roman" w:cs="Times New Roman"/>
          <w:sz w:val="28"/>
          <w:szCs w:val="28"/>
        </w:rPr>
        <w:t>суб</w:t>
      </w:r>
      <w:r w:rsidR="00055119" w:rsidRPr="00AF7A5C">
        <w:rPr>
          <w:rFonts w:ascii="Times New Roman" w:hAnsi="Times New Roman" w:cs="Times New Roman"/>
          <w:sz w:val="28"/>
        </w:rPr>
        <w:t>’</w:t>
      </w:r>
      <w:r w:rsidR="00A86C28" w:rsidRPr="00AF7A5C">
        <w:rPr>
          <w:rFonts w:ascii="Times New Roman" w:hAnsi="Times New Roman" w:cs="Times New Roman"/>
          <w:sz w:val="28"/>
          <w:szCs w:val="28"/>
        </w:rPr>
        <w:t>єкта господарювання (</w:t>
      </w:r>
      <w:r w:rsidR="003377CC" w:rsidRPr="00AF7A5C">
        <w:rPr>
          <w:rFonts w:ascii="Times New Roman" w:hAnsi="Times New Roman" w:cs="Times New Roman"/>
          <w:sz w:val="28"/>
          <w:szCs w:val="28"/>
        </w:rPr>
        <w:t>об</w:t>
      </w:r>
      <w:r w:rsidR="00055119" w:rsidRPr="00AF7A5C">
        <w:rPr>
          <w:rFonts w:ascii="Times New Roman" w:hAnsi="Times New Roman" w:cs="Times New Roman"/>
          <w:sz w:val="28"/>
        </w:rPr>
        <w:t>’</w:t>
      </w:r>
      <w:r w:rsidR="003377CC" w:rsidRPr="00AF7A5C">
        <w:rPr>
          <w:rFonts w:ascii="Times New Roman" w:hAnsi="Times New Roman" w:cs="Times New Roman"/>
          <w:sz w:val="28"/>
          <w:szCs w:val="28"/>
        </w:rPr>
        <w:t>єкт</w:t>
      </w:r>
      <w:r w:rsidR="0032787F">
        <w:rPr>
          <w:rFonts w:ascii="Times New Roman" w:hAnsi="Times New Roman" w:cs="Times New Roman"/>
          <w:sz w:val="28"/>
          <w:szCs w:val="28"/>
        </w:rPr>
        <w:t>а</w:t>
      </w:r>
      <w:r w:rsidR="00893F64" w:rsidRPr="00AF7A5C">
        <w:rPr>
          <w:rFonts w:ascii="Times New Roman" w:hAnsi="Times New Roman" w:cs="Times New Roman"/>
          <w:sz w:val="28"/>
          <w:szCs w:val="28"/>
        </w:rPr>
        <w:t>/промислов</w:t>
      </w:r>
      <w:r w:rsidR="0032787F">
        <w:rPr>
          <w:rFonts w:ascii="Times New Roman" w:hAnsi="Times New Roman" w:cs="Times New Roman"/>
          <w:sz w:val="28"/>
          <w:szCs w:val="28"/>
        </w:rPr>
        <w:t>ого</w:t>
      </w:r>
      <w:r w:rsidR="00893F64" w:rsidRPr="00AF7A5C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32787F">
        <w:rPr>
          <w:rFonts w:ascii="Times New Roman" w:hAnsi="Times New Roman" w:cs="Times New Roman"/>
          <w:sz w:val="28"/>
          <w:szCs w:val="28"/>
        </w:rPr>
        <w:t>а</w:t>
      </w:r>
      <w:r w:rsidR="00A86C28" w:rsidRPr="00AF7A5C">
        <w:rPr>
          <w:rFonts w:ascii="Times New Roman" w:hAnsi="Times New Roman" w:cs="Times New Roman"/>
          <w:sz w:val="28"/>
          <w:szCs w:val="28"/>
        </w:rPr>
        <w:t>)</w:t>
      </w:r>
      <w:r w:rsidR="003377CC"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EE504C">
        <w:rPr>
          <w:rFonts w:ascii="Times New Roman" w:hAnsi="Times New Roman" w:cs="Times New Roman"/>
          <w:sz w:val="28"/>
          <w:szCs w:val="28"/>
        </w:rPr>
        <w:t xml:space="preserve">повне найменування </w:t>
      </w:r>
      <w:r w:rsidRPr="00AF7A5C">
        <w:rPr>
          <w:rFonts w:ascii="Times New Roman" w:hAnsi="Times New Roman" w:cs="Times New Roman"/>
          <w:sz w:val="28"/>
          <w:szCs w:val="28"/>
        </w:rPr>
        <w:t>посад</w:t>
      </w:r>
      <w:r w:rsidR="00EE504C">
        <w:rPr>
          <w:rFonts w:ascii="Times New Roman" w:hAnsi="Times New Roman" w:cs="Times New Roman"/>
          <w:sz w:val="28"/>
          <w:szCs w:val="28"/>
        </w:rPr>
        <w:t>и</w:t>
      </w:r>
      <w:r w:rsidRPr="00AF7A5C">
        <w:rPr>
          <w:rFonts w:ascii="Times New Roman" w:hAnsi="Times New Roman" w:cs="Times New Roman"/>
          <w:sz w:val="28"/>
          <w:szCs w:val="28"/>
        </w:rPr>
        <w:t xml:space="preserve"> керівника</w:t>
      </w:r>
      <w:r w:rsidR="00B1166E"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EE504C">
        <w:rPr>
          <w:rFonts w:ascii="Times New Roman" w:hAnsi="Times New Roman" w:cs="Times New Roman"/>
          <w:sz w:val="28"/>
          <w:szCs w:val="28"/>
        </w:rPr>
        <w:t xml:space="preserve">особистий підпис, </w:t>
      </w:r>
      <w:r w:rsidR="00B1166E" w:rsidRPr="00AF7A5C">
        <w:rPr>
          <w:rFonts w:ascii="Times New Roman" w:hAnsi="Times New Roman" w:cs="Times New Roman"/>
          <w:sz w:val="28"/>
          <w:szCs w:val="28"/>
        </w:rPr>
        <w:t>власне ім’я</w:t>
      </w:r>
      <w:r w:rsidR="00EE504C">
        <w:rPr>
          <w:rFonts w:ascii="Times New Roman" w:hAnsi="Times New Roman" w:cs="Times New Roman"/>
          <w:sz w:val="28"/>
          <w:szCs w:val="28"/>
        </w:rPr>
        <w:t>, прізвище</w:t>
      </w:r>
      <w:r w:rsidR="00B1166E" w:rsidRPr="00AF7A5C">
        <w:rPr>
          <w:rFonts w:ascii="Times New Roman" w:hAnsi="Times New Roman" w:cs="Times New Roman"/>
          <w:sz w:val="28"/>
          <w:szCs w:val="28"/>
        </w:rPr>
        <w:t xml:space="preserve"> та печатка (за наявності)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4AE82BD7" w14:textId="77777777" w:rsidR="00EB61BE" w:rsidRPr="00AF7A5C" w:rsidRDefault="00EB61BE" w:rsidP="003B4D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38F27" w14:textId="2537F8A9" w:rsidR="00B23FB7" w:rsidRPr="00AF7A5C" w:rsidRDefault="00B23FB7" w:rsidP="003B4D30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2. У вступній частині наводяться:</w:t>
      </w:r>
    </w:p>
    <w:p w14:paraId="76F6F2E7" w14:textId="77777777" w:rsidR="00EB61BE" w:rsidRDefault="00EB61BE" w:rsidP="003B4D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o58"/>
      <w:bookmarkEnd w:id="30"/>
    </w:p>
    <w:p w14:paraId="596C00FC" w14:textId="3170313A" w:rsidR="00B23FB7" w:rsidRPr="00AF7A5C" w:rsidRDefault="00B23FB7" w:rsidP="003B4D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2.1. </w:t>
      </w:r>
      <w:r w:rsidR="00EA65E1">
        <w:rPr>
          <w:rFonts w:ascii="Times New Roman" w:hAnsi="Times New Roman" w:cs="Times New Roman"/>
          <w:sz w:val="28"/>
          <w:szCs w:val="28"/>
        </w:rPr>
        <w:t>м</w:t>
      </w:r>
      <w:r w:rsidRPr="00AF7A5C">
        <w:rPr>
          <w:rFonts w:ascii="Times New Roman" w:hAnsi="Times New Roman" w:cs="Times New Roman"/>
          <w:sz w:val="28"/>
          <w:szCs w:val="28"/>
        </w:rPr>
        <w:t>ета надання документів:</w:t>
      </w:r>
    </w:p>
    <w:p w14:paraId="1F6EAD46" w14:textId="416B3B14" w:rsidR="001C5812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o59"/>
      <w:bookmarkEnd w:id="31"/>
      <w:r w:rsidRPr="00AF7A5C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3377CC" w:rsidRPr="00AF7A5C">
        <w:rPr>
          <w:rFonts w:ascii="Times New Roman" w:hAnsi="Times New Roman" w:cs="Times New Roman"/>
          <w:sz w:val="28"/>
          <w:szCs w:val="28"/>
        </w:rPr>
        <w:t>дозволу на викиди для:</w:t>
      </w:r>
    </w:p>
    <w:p w14:paraId="73FA1537" w14:textId="2DCAFA3A" w:rsidR="001C5812" w:rsidRPr="00AF7A5C" w:rsidRDefault="003377CC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новоствореного </w:t>
      </w:r>
      <w:r w:rsidR="000A6C68" w:rsidRPr="00AF7A5C">
        <w:rPr>
          <w:rFonts w:ascii="Times New Roman" w:hAnsi="Times New Roman" w:cs="Times New Roman"/>
          <w:sz w:val="28"/>
          <w:szCs w:val="28"/>
        </w:rPr>
        <w:t>об</w:t>
      </w:r>
      <w:r w:rsidR="000A6C68" w:rsidRPr="00AF7A5C">
        <w:rPr>
          <w:rFonts w:ascii="Times New Roman" w:hAnsi="Times New Roman" w:cs="Times New Roman"/>
          <w:sz w:val="28"/>
        </w:rPr>
        <w:t>’</w:t>
      </w:r>
      <w:r w:rsidR="000A6C68" w:rsidRPr="00AF7A5C">
        <w:rPr>
          <w:rFonts w:ascii="Times New Roman" w:hAnsi="Times New Roman" w:cs="Times New Roman"/>
          <w:sz w:val="28"/>
          <w:szCs w:val="28"/>
        </w:rPr>
        <w:t>єкт</w:t>
      </w:r>
      <w:r w:rsidR="000A6C68">
        <w:rPr>
          <w:rFonts w:ascii="Times New Roman" w:hAnsi="Times New Roman" w:cs="Times New Roman"/>
          <w:sz w:val="28"/>
          <w:szCs w:val="28"/>
        </w:rPr>
        <w:t>а</w:t>
      </w:r>
      <w:r w:rsidR="000A6C68" w:rsidRPr="00AF7A5C">
        <w:rPr>
          <w:rFonts w:ascii="Times New Roman" w:hAnsi="Times New Roman" w:cs="Times New Roman"/>
          <w:sz w:val="28"/>
          <w:szCs w:val="28"/>
        </w:rPr>
        <w:t>/промислов</w:t>
      </w:r>
      <w:r w:rsidR="000A6C68">
        <w:rPr>
          <w:rFonts w:ascii="Times New Roman" w:hAnsi="Times New Roman" w:cs="Times New Roman"/>
          <w:sz w:val="28"/>
          <w:szCs w:val="28"/>
        </w:rPr>
        <w:t>ого</w:t>
      </w:r>
      <w:r w:rsidR="000A6C68" w:rsidRPr="00AF7A5C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0A6C68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C0CE76C" w14:textId="4D45F3C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існуючого </w:t>
      </w:r>
      <w:r w:rsidR="000A6C68" w:rsidRPr="00AF7A5C">
        <w:rPr>
          <w:rFonts w:ascii="Times New Roman" w:hAnsi="Times New Roman" w:cs="Times New Roman"/>
          <w:sz w:val="28"/>
          <w:szCs w:val="28"/>
        </w:rPr>
        <w:t>об</w:t>
      </w:r>
      <w:r w:rsidR="000A6C68" w:rsidRPr="00AF7A5C">
        <w:rPr>
          <w:rFonts w:ascii="Times New Roman" w:hAnsi="Times New Roman" w:cs="Times New Roman"/>
          <w:sz w:val="28"/>
        </w:rPr>
        <w:t>’</w:t>
      </w:r>
      <w:r w:rsidR="000A6C68" w:rsidRPr="00AF7A5C">
        <w:rPr>
          <w:rFonts w:ascii="Times New Roman" w:hAnsi="Times New Roman" w:cs="Times New Roman"/>
          <w:sz w:val="28"/>
          <w:szCs w:val="28"/>
        </w:rPr>
        <w:t>єкт</w:t>
      </w:r>
      <w:r w:rsidR="000A6C68">
        <w:rPr>
          <w:rFonts w:ascii="Times New Roman" w:hAnsi="Times New Roman" w:cs="Times New Roman"/>
          <w:sz w:val="28"/>
          <w:szCs w:val="28"/>
        </w:rPr>
        <w:t>а</w:t>
      </w:r>
      <w:r w:rsidR="000A6C68" w:rsidRPr="00AF7A5C">
        <w:rPr>
          <w:rFonts w:ascii="Times New Roman" w:hAnsi="Times New Roman" w:cs="Times New Roman"/>
          <w:sz w:val="28"/>
          <w:szCs w:val="28"/>
        </w:rPr>
        <w:t>/промислов</w:t>
      </w:r>
      <w:r w:rsidR="000A6C68">
        <w:rPr>
          <w:rFonts w:ascii="Times New Roman" w:hAnsi="Times New Roman" w:cs="Times New Roman"/>
          <w:sz w:val="28"/>
          <w:szCs w:val="28"/>
        </w:rPr>
        <w:t>ого</w:t>
      </w:r>
      <w:r w:rsidR="000A6C68" w:rsidRPr="00AF7A5C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0A6C68">
        <w:rPr>
          <w:rFonts w:ascii="Times New Roman" w:hAnsi="Times New Roman" w:cs="Times New Roman"/>
          <w:sz w:val="28"/>
          <w:szCs w:val="28"/>
        </w:rPr>
        <w:t>а</w:t>
      </w:r>
      <w:r w:rsidR="00EA196F" w:rsidRPr="00AF7A5C">
        <w:rPr>
          <w:rFonts w:ascii="Times New Roman" w:hAnsi="Times New Roman" w:cs="Times New Roman"/>
          <w:sz w:val="28"/>
          <w:szCs w:val="28"/>
        </w:rPr>
        <w:t xml:space="preserve"> (надається порівняльна характеристика із попереднім дозволом на викиди)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2F677F3" w14:textId="679B249F" w:rsidR="00C75165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o60"/>
      <w:bookmarkEnd w:id="32"/>
      <w:r w:rsidRPr="00AF7A5C">
        <w:rPr>
          <w:rFonts w:ascii="Times New Roman" w:hAnsi="Times New Roman" w:cs="Times New Roman"/>
          <w:sz w:val="28"/>
          <w:szCs w:val="28"/>
        </w:rPr>
        <w:t>внесення змін до існуючого дозволу на викиди</w:t>
      </w:r>
      <w:r w:rsidR="00EA196F" w:rsidRPr="00AF7A5C">
        <w:rPr>
          <w:rFonts w:ascii="Times New Roman" w:hAnsi="Times New Roman" w:cs="Times New Roman"/>
          <w:sz w:val="28"/>
          <w:szCs w:val="28"/>
        </w:rPr>
        <w:t xml:space="preserve"> (надається інформація </w:t>
      </w:r>
      <w:r w:rsidR="00FC6060" w:rsidRPr="00AF7A5C">
        <w:rPr>
          <w:rFonts w:ascii="Times New Roman" w:hAnsi="Times New Roman" w:cs="Times New Roman"/>
          <w:sz w:val="28"/>
          <w:szCs w:val="28"/>
        </w:rPr>
        <w:t xml:space="preserve">із </w:t>
      </w:r>
      <w:r w:rsidR="00EA196F" w:rsidRPr="00AF7A5C">
        <w:rPr>
          <w:rFonts w:ascii="Times New Roman" w:hAnsi="Times New Roman" w:cs="Times New Roman"/>
          <w:sz w:val="28"/>
          <w:szCs w:val="28"/>
        </w:rPr>
        <w:t>змін</w:t>
      </w:r>
      <w:r w:rsidR="00FC6060" w:rsidRPr="00AF7A5C">
        <w:rPr>
          <w:rFonts w:ascii="Times New Roman" w:hAnsi="Times New Roman" w:cs="Times New Roman"/>
          <w:sz w:val="28"/>
          <w:szCs w:val="28"/>
        </w:rPr>
        <w:t>ами</w:t>
      </w:r>
      <w:r w:rsidR="00EA196F" w:rsidRPr="00AF7A5C">
        <w:rPr>
          <w:rFonts w:ascii="Times New Roman" w:hAnsi="Times New Roman" w:cs="Times New Roman"/>
          <w:sz w:val="28"/>
          <w:szCs w:val="28"/>
        </w:rPr>
        <w:t>, що вносяться у порівнянні з попереднім дозволом</w:t>
      </w:r>
      <w:r w:rsidR="00F80A8F"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C75165" w:rsidRPr="00AF7A5C">
        <w:rPr>
          <w:rFonts w:ascii="Times New Roman" w:hAnsi="Times New Roman" w:cs="Times New Roman"/>
          <w:sz w:val="28"/>
          <w:szCs w:val="28"/>
        </w:rPr>
        <w:t xml:space="preserve">зміна нумерації джерел викидів 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з </w:t>
      </w:r>
      <w:r w:rsidR="00C75165" w:rsidRPr="00AF7A5C">
        <w:rPr>
          <w:rFonts w:ascii="Times New Roman" w:hAnsi="Times New Roman" w:cs="Times New Roman"/>
          <w:sz w:val="28"/>
          <w:szCs w:val="28"/>
        </w:rPr>
        <w:t xml:space="preserve">наданням відомостей 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C75165" w:rsidRPr="00AF7A5C">
        <w:rPr>
          <w:rFonts w:ascii="Times New Roman" w:hAnsi="Times New Roman" w:cs="Times New Roman"/>
          <w:sz w:val="28"/>
          <w:szCs w:val="28"/>
        </w:rPr>
        <w:t>наявних джерел викидів та новостворен</w:t>
      </w:r>
      <w:r w:rsidR="00AB7349" w:rsidRPr="00AF7A5C">
        <w:rPr>
          <w:rFonts w:ascii="Times New Roman" w:hAnsi="Times New Roman" w:cs="Times New Roman"/>
          <w:sz w:val="28"/>
          <w:szCs w:val="28"/>
        </w:rPr>
        <w:t>их</w:t>
      </w:r>
      <w:r w:rsidR="006C1CAD" w:rsidRPr="00AF7A5C">
        <w:rPr>
          <w:rFonts w:ascii="Times New Roman" w:hAnsi="Times New Roman" w:cs="Times New Roman"/>
          <w:sz w:val="28"/>
          <w:szCs w:val="28"/>
        </w:rPr>
        <w:t xml:space="preserve"> джерел викидів</w:t>
      </w:r>
      <w:r w:rsidR="00AB7349" w:rsidRPr="00AF7A5C">
        <w:rPr>
          <w:rFonts w:ascii="Times New Roman" w:hAnsi="Times New Roman" w:cs="Times New Roman"/>
          <w:sz w:val="28"/>
          <w:szCs w:val="28"/>
        </w:rPr>
        <w:t>).</w:t>
      </w:r>
    </w:p>
    <w:p w14:paraId="45D8E917" w14:textId="77777777" w:rsidR="00EB61BE" w:rsidRPr="00AF7A5C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0ADB9E" w14:textId="55D13933" w:rsidR="00B23FB7" w:rsidRPr="00AF7A5C" w:rsidRDefault="00B23FB7" w:rsidP="008F7C8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o61"/>
      <w:bookmarkEnd w:id="33"/>
      <w:r w:rsidRPr="00AF7A5C">
        <w:rPr>
          <w:rFonts w:ascii="Times New Roman" w:hAnsi="Times New Roman" w:cs="Times New Roman"/>
          <w:sz w:val="28"/>
          <w:szCs w:val="28"/>
        </w:rPr>
        <w:t xml:space="preserve">2.2. </w:t>
      </w:r>
      <w:r w:rsidR="00EA65E1">
        <w:rPr>
          <w:rFonts w:ascii="Times New Roman" w:hAnsi="Times New Roman" w:cs="Times New Roman"/>
          <w:sz w:val="28"/>
          <w:szCs w:val="28"/>
        </w:rPr>
        <w:t>в</w:t>
      </w:r>
      <w:r w:rsidRPr="00AF7A5C">
        <w:rPr>
          <w:rFonts w:ascii="Times New Roman" w:hAnsi="Times New Roman" w:cs="Times New Roman"/>
          <w:sz w:val="28"/>
          <w:szCs w:val="28"/>
        </w:rPr>
        <w:t>ідомості щодо суб</w:t>
      </w:r>
      <w:r w:rsidR="00C27F64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 господарювання:</w:t>
      </w:r>
    </w:p>
    <w:p w14:paraId="35EF5804" w14:textId="7E414FE3" w:rsidR="00FC6060" w:rsidRPr="00AF7A5C" w:rsidRDefault="00FC6060" w:rsidP="008F7C8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4" w:name="o62"/>
      <w:bookmarkEnd w:id="34"/>
      <w:r w:rsidRPr="00AF7A5C">
        <w:rPr>
          <w:rFonts w:ascii="Times New Roman" w:hAnsi="Times New Roman"/>
          <w:sz w:val="28"/>
          <w:szCs w:val="28"/>
        </w:rPr>
        <w:lastRenderedPageBreak/>
        <w:t>повне найменування юридичної особи або прізвище, власне ім’я,                                        по батькові (за наявності) фізичної особи-підприємця;</w:t>
      </w:r>
    </w:p>
    <w:p w14:paraId="624F68C2" w14:textId="1C142A68" w:rsidR="00FC6060" w:rsidRPr="00AF7A5C" w:rsidRDefault="00FC6060" w:rsidP="008F7C8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5C">
        <w:rPr>
          <w:rFonts w:ascii="Times New Roman" w:hAnsi="Times New Roman"/>
          <w:sz w:val="28"/>
          <w:szCs w:val="28"/>
        </w:rPr>
        <w:t>ідентифікаційний код юридичної особи в Єдиному державному реєстрі підприємств і організацій України</w:t>
      </w:r>
      <w:r w:rsidRPr="00AF7A5C">
        <w:rPr>
          <w:rFonts w:ascii="Times New Roman" w:hAnsi="Times New Roman"/>
          <w:i/>
          <w:sz w:val="28"/>
          <w:szCs w:val="28"/>
        </w:rPr>
        <w:t>;</w:t>
      </w:r>
      <w:r w:rsidRPr="00AF7A5C">
        <w:rPr>
          <w:rFonts w:ascii="Times New Roman" w:hAnsi="Times New Roman"/>
          <w:sz w:val="28"/>
          <w:szCs w:val="28"/>
        </w:rPr>
        <w:t xml:space="preserve"> реєстраційний номер облікової картки платника податків (за наявності) або серія</w:t>
      </w:r>
      <w:r w:rsidR="000A6C68">
        <w:rPr>
          <w:rFonts w:ascii="Times New Roman" w:hAnsi="Times New Roman"/>
          <w:sz w:val="28"/>
          <w:szCs w:val="28"/>
        </w:rPr>
        <w:t xml:space="preserve"> (за наявності)</w:t>
      </w:r>
      <w:r w:rsidRPr="00AF7A5C">
        <w:rPr>
          <w:rFonts w:ascii="Times New Roman" w:hAnsi="Times New Roman"/>
          <w:sz w:val="28"/>
          <w:szCs w:val="28"/>
        </w:rPr>
        <w:t xml:space="preserve"> та номер паспорта</w:t>
      </w:r>
      <w:r w:rsidR="000A6C68">
        <w:rPr>
          <w:rFonts w:ascii="Times New Roman" w:hAnsi="Times New Roman"/>
          <w:sz w:val="28"/>
          <w:szCs w:val="28"/>
        </w:rPr>
        <w:t xml:space="preserve">  </w:t>
      </w:r>
      <w:r w:rsidRPr="000A6C68">
        <w:rPr>
          <w:rFonts w:ascii="Times New Roman" w:hAnsi="Times New Roman"/>
          <w:iCs/>
          <w:sz w:val="28"/>
          <w:szCs w:val="28"/>
        </w:rPr>
        <w:t>(</w:t>
      </w:r>
      <w:r w:rsidRPr="00AF7A5C">
        <w:rPr>
          <w:rFonts w:ascii="Times New Roman" w:hAnsi="Times New Roman"/>
          <w:sz w:val="28"/>
          <w:szCs w:val="28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паспорті)</w:t>
      </w:r>
      <w:r w:rsidR="004F151B" w:rsidRPr="00AF7A5C">
        <w:rPr>
          <w:rFonts w:ascii="Times New Roman" w:hAnsi="Times New Roman"/>
          <w:sz w:val="28"/>
          <w:szCs w:val="28"/>
        </w:rPr>
        <w:t>;</w:t>
      </w:r>
    </w:p>
    <w:p w14:paraId="3D8A0298" w14:textId="0289FB0F" w:rsidR="00FC6060" w:rsidRPr="00AF7A5C" w:rsidRDefault="00FC6060" w:rsidP="008F7C8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5C">
        <w:rPr>
          <w:rFonts w:ascii="Times New Roman" w:hAnsi="Times New Roman"/>
          <w:sz w:val="28"/>
          <w:szCs w:val="28"/>
        </w:rPr>
        <w:t xml:space="preserve">місцезнаходження юридичної особи або </w:t>
      </w:r>
      <w:r w:rsidR="000A6C68">
        <w:rPr>
          <w:rFonts w:ascii="Times New Roman" w:hAnsi="Times New Roman"/>
          <w:sz w:val="28"/>
          <w:szCs w:val="28"/>
        </w:rPr>
        <w:t xml:space="preserve">адреса </w:t>
      </w:r>
      <w:r w:rsidRPr="00AF7A5C">
        <w:rPr>
          <w:rFonts w:ascii="Times New Roman" w:hAnsi="Times New Roman"/>
          <w:sz w:val="28"/>
          <w:szCs w:val="28"/>
        </w:rPr>
        <w:t>місц</w:t>
      </w:r>
      <w:r w:rsidR="000A6C68">
        <w:rPr>
          <w:rFonts w:ascii="Times New Roman" w:hAnsi="Times New Roman"/>
          <w:sz w:val="28"/>
          <w:szCs w:val="28"/>
        </w:rPr>
        <w:t>я</w:t>
      </w:r>
      <w:r w:rsidRPr="00AF7A5C">
        <w:rPr>
          <w:rFonts w:ascii="Times New Roman" w:hAnsi="Times New Roman"/>
          <w:sz w:val="28"/>
          <w:szCs w:val="28"/>
        </w:rPr>
        <w:t xml:space="preserve"> проживання фізичної особи-підприємця;</w:t>
      </w:r>
    </w:p>
    <w:p w14:paraId="366B47F0" w14:textId="1CEB3F64" w:rsidR="00B23FB7" w:rsidRPr="00AF7A5C" w:rsidRDefault="003377CC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назва об</w:t>
      </w:r>
      <w:r w:rsidR="0009287B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FC6060" w:rsidRPr="00AF7A5C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="00B23FB7" w:rsidRPr="00AF7A5C">
        <w:rPr>
          <w:rFonts w:ascii="Times New Roman" w:hAnsi="Times New Roman" w:cs="Times New Roman"/>
          <w:sz w:val="28"/>
          <w:szCs w:val="28"/>
        </w:rPr>
        <w:t>;</w:t>
      </w:r>
    </w:p>
    <w:p w14:paraId="33A40F5E" w14:textId="7368DAA2" w:rsidR="00FC6060" w:rsidRPr="00AF7A5C" w:rsidRDefault="00FC6060" w:rsidP="008F7C8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7A5C">
        <w:rPr>
          <w:rFonts w:ascii="Times New Roman" w:hAnsi="Times New Roman"/>
          <w:sz w:val="28"/>
          <w:szCs w:val="28"/>
        </w:rPr>
        <w:t>місцезнаходження об</w:t>
      </w:r>
      <w:r w:rsidR="0009287B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/>
          <w:sz w:val="28"/>
          <w:szCs w:val="28"/>
        </w:rPr>
        <w:t>єкта/промислового майданчика;</w:t>
      </w:r>
    </w:p>
    <w:p w14:paraId="4CB38E77" w14:textId="64371C6C" w:rsidR="00B23FB7" w:rsidRPr="00AF7A5C" w:rsidRDefault="006C1CAD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o63"/>
      <w:bookmarkEnd w:id="35"/>
      <w:r w:rsidRPr="00AF7A5C">
        <w:rPr>
          <w:rFonts w:ascii="Times New Roman" w:hAnsi="Times New Roman" w:cs="Times New Roman"/>
          <w:sz w:val="28"/>
          <w:szCs w:val="28"/>
        </w:rPr>
        <w:t>код Кодифікатора</w:t>
      </w:r>
      <w:r w:rsidR="00CD12CA" w:rsidRPr="00AF7A5C">
        <w:rPr>
          <w:rFonts w:ascii="Times New Roman" w:hAnsi="Times New Roman" w:cs="Times New Roman"/>
          <w:sz w:val="28"/>
          <w:szCs w:val="28"/>
        </w:rPr>
        <w:t xml:space="preserve"> адміністративно-територіальних одиниць та територій територіальних громад;</w:t>
      </w:r>
    </w:p>
    <w:p w14:paraId="3D7B5B29" w14:textId="4DA964D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o64"/>
      <w:bookmarkEnd w:id="36"/>
      <w:r w:rsidRPr="00AF7A5C">
        <w:rPr>
          <w:rFonts w:ascii="Times New Roman" w:hAnsi="Times New Roman" w:cs="Times New Roman"/>
          <w:sz w:val="28"/>
          <w:szCs w:val="28"/>
        </w:rPr>
        <w:t xml:space="preserve">прізвище, </w:t>
      </w:r>
      <w:r w:rsidR="000A6C68">
        <w:rPr>
          <w:rFonts w:ascii="Times New Roman" w:hAnsi="Times New Roman" w:cs="Times New Roman"/>
          <w:sz w:val="28"/>
          <w:szCs w:val="28"/>
        </w:rPr>
        <w:t xml:space="preserve">власне </w:t>
      </w:r>
      <w:r w:rsidRPr="00AF7A5C">
        <w:rPr>
          <w:rFonts w:ascii="Times New Roman" w:hAnsi="Times New Roman" w:cs="Times New Roman"/>
          <w:sz w:val="28"/>
          <w:szCs w:val="28"/>
        </w:rPr>
        <w:t>ім</w:t>
      </w:r>
      <w:r w:rsidR="0009287B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 xml:space="preserve">я, по батькові </w:t>
      </w:r>
      <w:r w:rsidR="00234586" w:rsidRPr="00AF7A5C">
        <w:rPr>
          <w:rFonts w:ascii="Times New Roman" w:hAnsi="Times New Roman" w:cs="Times New Roman"/>
          <w:sz w:val="28"/>
          <w:szCs w:val="28"/>
        </w:rPr>
        <w:t xml:space="preserve">(за наявності) </w:t>
      </w:r>
      <w:r w:rsidRPr="00AF7A5C">
        <w:rPr>
          <w:rFonts w:ascii="Times New Roman" w:hAnsi="Times New Roman" w:cs="Times New Roman"/>
          <w:sz w:val="28"/>
          <w:szCs w:val="28"/>
        </w:rPr>
        <w:t xml:space="preserve">контактної особи, посада, </w:t>
      </w:r>
      <w:r w:rsidR="00113438" w:rsidRPr="00AF7A5C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AF7A5C">
        <w:rPr>
          <w:rFonts w:ascii="Times New Roman" w:hAnsi="Times New Roman" w:cs="Times New Roman"/>
          <w:sz w:val="28"/>
          <w:szCs w:val="28"/>
        </w:rPr>
        <w:t>телефон</w:t>
      </w:r>
      <w:r w:rsidR="000A6C68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893F64" w:rsidRPr="00AF7A5C">
        <w:rPr>
          <w:rFonts w:ascii="Times New Roman" w:hAnsi="Times New Roman" w:cs="Times New Roman"/>
          <w:sz w:val="28"/>
          <w:szCs w:val="28"/>
        </w:rPr>
        <w:t>електронн</w:t>
      </w:r>
      <w:r w:rsidR="000A6C68">
        <w:rPr>
          <w:rFonts w:ascii="Times New Roman" w:hAnsi="Times New Roman" w:cs="Times New Roman"/>
          <w:sz w:val="28"/>
          <w:szCs w:val="28"/>
        </w:rPr>
        <w:t>ої</w:t>
      </w:r>
      <w:r w:rsidR="00113438" w:rsidRPr="00AF7A5C">
        <w:rPr>
          <w:rFonts w:ascii="Times New Roman" w:hAnsi="Times New Roman" w:cs="Times New Roman"/>
          <w:sz w:val="28"/>
          <w:szCs w:val="28"/>
        </w:rPr>
        <w:t xml:space="preserve"> пошт</w:t>
      </w:r>
      <w:r w:rsidR="000A6C68">
        <w:rPr>
          <w:rFonts w:ascii="Times New Roman" w:hAnsi="Times New Roman" w:cs="Times New Roman"/>
          <w:sz w:val="28"/>
          <w:szCs w:val="28"/>
        </w:rPr>
        <w:t>и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361A190C" w14:textId="0ECD86CA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65"/>
      <w:bookmarkStart w:id="38" w:name="o66"/>
      <w:bookmarkEnd w:id="37"/>
      <w:bookmarkEnd w:id="38"/>
      <w:r w:rsidRPr="00AF7A5C">
        <w:rPr>
          <w:rFonts w:ascii="Times New Roman" w:hAnsi="Times New Roman" w:cs="Times New Roman"/>
          <w:sz w:val="28"/>
          <w:szCs w:val="28"/>
        </w:rPr>
        <w:t>назва виду економічної діяльності 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 за КВЕД (код видів економічної діяльності згідно із загальним класифікатором видів економічної діяльності).</w:t>
      </w:r>
    </w:p>
    <w:p w14:paraId="2ACD3D2B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o67"/>
      <w:bookmarkEnd w:id="39"/>
    </w:p>
    <w:p w14:paraId="02ACBD50" w14:textId="3F5ACBC9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2.3. </w:t>
      </w:r>
      <w:r w:rsidR="00EA65E1">
        <w:rPr>
          <w:rFonts w:ascii="Times New Roman" w:hAnsi="Times New Roman" w:cs="Times New Roman"/>
          <w:sz w:val="28"/>
          <w:szCs w:val="28"/>
        </w:rPr>
        <w:t>в</w:t>
      </w:r>
      <w:r w:rsidRPr="00AF7A5C">
        <w:rPr>
          <w:rFonts w:ascii="Times New Roman" w:hAnsi="Times New Roman" w:cs="Times New Roman"/>
          <w:sz w:val="28"/>
          <w:szCs w:val="28"/>
        </w:rPr>
        <w:t>ідомості про об</w:t>
      </w:r>
      <w:r w:rsidR="00C27F64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єкти інших суб</w:t>
      </w:r>
      <w:r w:rsidR="00C27F64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 xml:space="preserve">єктів господарювання, що </w:t>
      </w:r>
      <w:r w:rsidR="00FB5699">
        <w:rPr>
          <w:rFonts w:ascii="Times New Roman" w:hAnsi="Times New Roman" w:cs="Times New Roman"/>
          <w:sz w:val="28"/>
          <w:szCs w:val="28"/>
        </w:rPr>
        <w:t>знаходяться</w:t>
      </w:r>
      <w:r w:rsidRPr="00AF7A5C">
        <w:rPr>
          <w:rFonts w:ascii="Times New Roman" w:hAnsi="Times New Roman" w:cs="Times New Roman"/>
          <w:sz w:val="28"/>
          <w:szCs w:val="28"/>
        </w:rPr>
        <w:t xml:space="preserve"> на території об</w:t>
      </w:r>
      <w:r w:rsidR="00C27F64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1604E6">
        <w:rPr>
          <w:rFonts w:ascii="Times New Roman" w:hAnsi="Times New Roman" w:cs="Times New Roman"/>
          <w:sz w:val="28"/>
          <w:szCs w:val="28"/>
        </w:rPr>
        <w:t>/промислов</w:t>
      </w:r>
      <w:r w:rsidR="00FB5699">
        <w:rPr>
          <w:rFonts w:ascii="Times New Roman" w:hAnsi="Times New Roman" w:cs="Times New Roman"/>
          <w:sz w:val="28"/>
          <w:szCs w:val="28"/>
        </w:rPr>
        <w:t>ого</w:t>
      </w:r>
      <w:r w:rsidR="001604E6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FB5699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(назва 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єкта, місцезнаходження</w:t>
      </w:r>
      <w:r w:rsidR="00EE6F1D" w:rsidRPr="00AF7A5C">
        <w:rPr>
          <w:rFonts w:ascii="Times New Roman" w:hAnsi="Times New Roman" w:cs="Times New Roman"/>
          <w:sz w:val="28"/>
          <w:szCs w:val="28"/>
        </w:rPr>
        <w:t>, наявність дозвільних документів, тощо</w:t>
      </w:r>
      <w:r w:rsidRPr="00AF7A5C">
        <w:rPr>
          <w:rFonts w:ascii="Times New Roman" w:hAnsi="Times New Roman" w:cs="Times New Roman"/>
          <w:sz w:val="28"/>
          <w:szCs w:val="28"/>
        </w:rPr>
        <w:t>).</w:t>
      </w:r>
    </w:p>
    <w:p w14:paraId="718AAEE2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o68"/>
      <w:bookmarkEnd w:id="40"/>
    </w:p>
    <w:p w14:paraId="43E3D7F8" w14:textId="56592453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2.4. </w:t>
      </w:r>
      <w:r w:rsidR="00EA65E1">
        <w:rPr>
          <w:rFonts w:ascii="Times New Roman" w:hAnsi="Times New Roman" w:cs="Times New Roman"/>
          <w:sz w:val="28"/>
          <w:szCs w:val="28"/>
        </w:rPr>
        <w:t>в</w:t>
      </w:r>
      <w:r w:rsidRPr="00AF7A5C">
        <w:rPr>
          <w:rFonts w:ascii="Times New Roman" w:hAnsi="Times New Roman" w:cs="Times New Roman"/>
          <w:sz w:val="28"/>
          <w:szCs w:val="28"/>
        </w:rPr>
        <w:t>ідомості про 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єкти інших суб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єктів господарювання, які граничать із 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єктом</w:t>
      </w:r>
      <w:r w:rsidR="00DE7EC2">
        <w:rPr>
          <w:rFonts w:ascii="Times New Roman" w:hAnsi="Times New Roman" w:cs="Times New Roman"/>
          <w:sz w:val="28"/>
          <w:szCs w:val="28"/>
        </w:rPr>
        <w:t>/промисловим майданчиком</w:t>
      </w:r>
      <w:r w:rsidRPr="00AF7A5C">
        <w:rPr>
          <w:rFonts w:ascii="Times New Roman" w:hAnsi="Times New Roman" w:cs="Times New Roman"/>
          <w:sz w:val="28"/>
          <w:szCs w:val="28"/>
        </w:rPr>
        <w:t xml:space="preserve"> (назва 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єкта, місцезнаходження).</w:t>
      </w:r>
    </w:p>
    <w:p w14:paraId="4804A1C2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o69"/>
      <w:bookmarkStart w:id="42" w:name="o70"/>
      <w:bookmarkEnd w:id="41"/>
      <w:bookmarkEnd w:id="42"/>
    </w:p>
    <w:p w14:paraId="535020CF" w14:textId="2F0B4571" w:rsidR="00B23FB7" w:rsidRPr="00F21C0F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3. У відомостях щодо виробничої програми, виробничої потужності, обсягу випуску продукції, що виготовляється, або послуг, що надаються, виробництв та технологічного устаткування наводиться інформація</w:t>
      </w:r>
      <w:r w:rsidR="00EC2279">
        <w:rPr>
          <w:rFonts w:ascii="Times New Roman" w:hAnsi="Times New Roman" w:cs="Times New Roman"/>
          <w:sz w:val="28"/>
          <w:szCs w:val="28"/>
        </w:rPr>
        <w:t xml:space="preserve"> </w:t>
      </w:r>
      <w:r w:rsidR="00EC2279" w:rsidRPr="00F21C0F">
        <w:rPr>
          <w:rFonts w:ascii="Times New Roman" w:hAnsi="Times New Roman" w:cs="Times New Roman"/>
          <w:sz w:val="28"/>
          <w:szCs w:val="28"/>
        </w:rPr>
        <w:t>отримана в результаті проведення інвентаризації викидів, шляхом систематизації інформації про технологічне устаткування і його параметри</w:t>
      </w:r>
      <w:r w:rsidRPr="00F21C0F">
        <w:rPr>
          <w:rFonts w:ascii="Times New Roman" w:hAnsi="Times New Roman" w:cs="Times New Roman"/>
          <w:sz w:val="28"/>
          <w:szCs w:val="28"/>
        </w:rPr>
        <w:t>:</w:t>
      </w:r>
    </w:p>
    <w:p w14:paraId="48C6CF7E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o71"/>
      <w:bookmarkEnd w:id="43"/>
    </w:p>
    <w:p w14:paraId="6FAFA825" w14:textId="1E0A28F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3.1. </w:t>
      </w:r>
      <w:r w:rsidR="00EA65E1">
        <w:rPr>
          <w:rFonts w:ascii="Times New Roman" w:hAnsi="Times New Roman" w:cs="Times New Roman"/>
          <w:sz w:val="28"/>
          <w:szCs w:val="28"/>
        </w:rPr>
        <w:t>в</w:t>
      </w:r>
      <w:r w:rsidRPr="00AF7A5C">
        <w:rPr>
          <w:rFonts w:ascii="Times New Roman" w:hAnsi="Times New Roman" w:cs="Times New Roman"/>
          <w:sz w:val="28"/>
          <w:szCs w:val="28"/>
        </w:rPr>
        <w:t xml:space="preserve">иробнича структура </w:t>
      </w:r>
      <w:r w:rsidR="00DE7EC2" w:rsidRPr="00AF7A5C">
        <w:rPr>
          <w:rFonts w:ascii="Times New Roman" w:hAnsi="Times New Roman" w:cs="Times New Roman"/>
          <w:sz w:val="28"/>
          <w:szCs w:val="28"/>
        </w:rPr>
        <w:t>об</w:t>
      </w:r>
      <w:r w:rsidR="00DE7EC2" w:rsidRPr="00AF7A5C">
        <w:rPr>
          <w:rFonts w:ascii="Times New Roman" w:hAnsi="Times New Roman" w:cs="Times New Roman"/>
          <w:sz w:val="28"/>
        </w:rPr>
        <w:t>’</w:t>
      </w:r>
      <w:r w:rsidR="00DE7EC2" w:rsidRPr="00AF7A5C">
        <w:rPr>
          <w:rFonts w:ascii="Times New Roman" w:hAnsi="Times New Roman" w:cs="Times New Roman"/>
          <w:sz w:val="28"/>
          <w:szCs w:val="28"/>
        </w:rPr>
        <w:t>єкта</w:t>
      </w:r>
      <w:r w:rsidR="00DE7EC2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, зазначаються технологічні зв'язки, відомості про виробничу потужність;</w:t>
      </w:r>
    </w:p>
    <w:p w14:paraId="086142D0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o72"/>
      <w:bookmarkEnd w:id="44"/>
    </w:p>
    <w:p w14:paraId="68D5F9EE" w14:textId="19FFBF61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3.2. </w:t>
      </w:r>
      <w:r w:rsidR="00EA65E1">
        <w:rPr>
          <w:rFonts w:ascii="Times New Roman" w:hAnsi="Times New Roman" w:cs="Times New Roman"/>
          <w:sz w:val="28"/>
          <w:szCs w:val="28"/>
        </w:rPr>
        <w:t>п</w:t>
      </w:r>
      <w:r w:rsidRPr="00AF7A5C">
        <w:rPr>
          <w:rFonts w:ascii="Times New Roman" w:hAnsi="Times New Roman" w:cs="Times New Roman"/>
          <w:sz w:val="28"/>
          <w:szCs w:val="28"/>
        </w:rPr>
        <w:t xml:space="preserve">ерелік видів продукції, що випускається на </w:t>
      </w:r>
      <w:r w:rsidR="00DE7EC2" w:rsidRPr="00AF7A5C">
        <w:rPr>
          <w:rFonts w:ascii="Times New Roman" w:hAnsi="Times New Roman" w:cs="Times New Roman"/>
          <w:sz w:val="28"/>
          <w:szCs w:val="28"/>
        </w:rPr>
        <w:t>об</w:t>
      </w:r>
      <w:r w:rsidR="00DE7EC2" w:rsidRPr="00AF7A5C">
        <w:rPr>
          <w:rFonts w:ascii="Times New Roman" w:hAnsi="Times New Roman" w:cs="Times New Roman"/>
          <w:sz w:val="28"/>
        </w:rPr>
        <w:t>’</w:t>
      </w:r>
      <w:r w:rsidR="00DE7EC2" w:rsidRPr="00AF7A5C">
        <w:rPr>
          <w:rFonts w:ascii="Times New Roman" w:hAnsi="Times New Roman" w:cs="Times New Roman"/>
          <w:sz w:val="28"/>
          <w:szCs w:val="28"/>
        </w:rPr>
        <w:t>єкт</w:t>
      </w:r>
      <w:r w:rsidR="00DE7EC2">
        <w:rPr>
          <w:rFonts w:ascii="Times New Roman" w:hAnsi="Times New Roman" w:cs="Times New Roman"/>
          <w:sz w:val="28"/>
          <w:szCs w:val="28"/>
        </w:rPr>
        <w:t>і/промисловому майданчику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, у тому числі продукції переділів, що використовується у власному </w:t>
      </w:r>
      <w:r w:rsidRPr="00AF7A5C">
        <w:rPr>
          <w:rFonts w:ascii="Times New Roman" w:hAnsi="Times New Roman" w:cs="Times New Roman"/>
          <w:sz w:val="28"/>
          <w:szCs w:val="28"/>
        </w:rPr>
        <w:lastRenderedPageBreak/>
        <w:t>виробництві. Інформація надається за формою, наведен</w:t>
      </w:r>
      <w:r w:rsidR="00DE7EC2"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E7EC2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додатк</w:t>
      </w:r>
      <w:r w:rsidR="00DE7EC2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2 до цієї Інструкції;</w:t>
      </w:r>
    </w:p>
    <w:p w14:paraId="1DCA5F53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o73"/>
      <w:bookmarkEnd w:id="45"/>
    </w:p>
    <w:p w14:paraId="4036E45C" w14:textId="39AE023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3.3. </w:t>
      </w:r>
      <w:r w:rsidR="00EA65E1">
        <w:rPr>
          <w:rFonts w:ascii="Times New Roman" w:hAnsi="Times New Roman" w:cs="Times New Roman"/>
          <w:sz w:val="28"/>
          <w:szCs w:val="28"/>
        </w:rPr>
        <w:t>м</w:t>
      </w:r>
      <w:r w:rsidRPr="00AF7A5C">
        <w:rPr>
          <w:rFonts w:ascii="Times New Roman" w:hAnsi="Times New Roman" w:cs="Times New Roman"/>
          <w:sz w:val="28"/>
          <w:szCs w:val="28"/>
        </w:rPr>
        <w:t>атеріальні баланси (докладний підрахунок кількості матеріалів на вході і на виході) в розрізі виробничого процесу чи окремої операції;</w:t>
      </w:r>
    </w:p>
    <w:p w14:paraId="5C9433BE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o74"/>
      <w:bookmarkEnd w:id="46"/>
    </w:p>
    <w:p w14:paraId="14E36F06" w14:textId="1969C39C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3.4. </w:t>
      </w:r>
      <w:r w:rsidR="00EA65E1">
        <w:rPr>
          <w:rFonts w:ascii="Times New Roman" w:hAnsi="Times New Roman" w:cs="Times New Roman"/>
          <w:sz w:val="28"/>
          <w:szCs w:val="28"/>
        </w:rPr>
        <w:t>п</w:t>
      </w:r>
      <w:r w:rsidRPr="00AF7A5C">
        <w:rPr>
          <w:rFonts w:ascii="Times New Roman" w:hAnsi="Times New Roman" w:cs="Times New Roman"/>
          <w:sz w:val="28"/>
          <w:szCs w:val="28"/>
        </w:rPr>
        <w:t xml:space="preserve">ерелік та опис виробництв (основних, </w:t>
      </w:r>
      <w:r w:rsidR="002F40B1" w:rsidRPr="00AF7A5C">
        <w:rPr>
          <w:rFonts w:ascii="Times New Roman" w:hAnsi="Times New Roman" w:cs="Times New Roman"/>
          <w:sz w:val="28"/>
          <w:szCs w:val="28"/>
        </w:rPr>
        <w:t>д</w:t>
      </w:r>
      <w:r w:rsidRPr="00AF7A5C">
        <w:rPr>
          <w:rFonts w:ascii="Times New Roman" w:hAnsi="Times New Roman" w:cs="Times New Roman"/>
          <w:sz w:val="28"/>
          <w:szCs w:val="28"/>
        </w:rPr>
        <w:t>опоміжних, підсобних та побічних), виробничих процесів (основних, допоміжних, підсобних, побічних, циклічних, нециклічних, безпер</w:t>
      </w:r>
      <w:r w:rsidR="00077E76" w:rsidRPr="00AF7A5C">
        <w:rPr>
          <w:rFonts w:ascii="Times New Roman" w:hAnsi="Times New Roman" w:cs="Times New Roman"/>
          <w:sz w:val="28"/>
          <w:szCs w:val="28"/>
        </w:rPr>
        <w:t xml:space="preserve">ервних, напівбезперервних, дискретних, закритих, </w:t>
      </w:r>
      <w:r w:rsidRPr="00AF7A5C">
        <w:rPr>
          <w:rFonts w:ascii="Times New Roman" w:hAnsi="Times New Roman" w:cs="Times New Roman"/>
          <w:sz w:val="28"/>
          <w:szCs w:val="28"/>
        </w:rPr>
        <w:t>відкрити</w:t>
      </w:r>
      <w:r w:rsidR="00077E76" w:rsidRPr="00AF7A5C">
        <w:rPr>
          <w:rFonts w:ascii="Times New Roman" w:hAnsi="Times New Roman" w:cs="Times New Roman"/>
          <w:sz w:val="28"/>
          <w:szCs w:val="28"/>
        </w:rPr>
        <w:t xml:space="preserve">х, напівзакритих), </w:t>
      </w:r>
      <w:r w:rsidRPr="00AF7A5C">
        <w:rPr>
          <w:rFonts w:ascii="Times New Roman" w:hAnsi="Times New Roman" w:cs="Times New Roman"/>
          <w:sz w:val="28"/>
          <w:szCs w:val="28"/>
        </w:rPr>
        <w:t>технологічних процесів, технологічного устаткування (прикладами технологічного устаткування є ливарні машини, преси, верстати, гальванічні ванни, випробувальні стенди тощо) 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DE7EC2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. Опис основних виробництв, виробничих та технологічних процесів супроводжується відповідними схемами (блок-схема виробничого процесу), відповідними технологічними схемами, режимними картами тощо. Для складних виробничих процесів надається загальна </w:t>
      </w:r>
      <w:r w:rsidR="00DE7E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A5C">
        <w:rPr>
          <w:rFonts w:ascii="Times New Roman" w:hAnsi="Times New Roman" w:cs="Times New Roman"/>
          <w:sz w:val="28"/>
          <w:szCs w:val="28"/>
        </w:rPr>
        <w:t>блок-схема, що відображає основні виробничі дільниці, а окремо</w:t>
      </w:r>
      <w:r w:rsidR="00F22983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22983" w:rsidRPr="00AF7A5C">
        <w:rPr>
          <w:rFonts w:ascii="Times New Roman" w:hAnsi="Times New Roman" w:cs="Times New Roman"/>
          <w:sz w:val="28"/>
        </w:rPr>
        <w:t>–</w:t>
      </w:r>
      <w:r w:rsidR="00F22983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докладні блок-схеми з основних дільниць. Перелік та опис наводяться окремо для всіх виробничих майданчиків 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DE7EC2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464817F4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o75"/>
      <w:bookmarkEnd w:id="47"/>
    </w:p>
    <w:p w14:paraId="13352782" w14:textId="3760D88E" w:rsidR="00B23FB7" w:rsidRPr="00AF7A5C" w:rsidRDefault="0032787F" w:rsidP="009522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A65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 та місцезнаходження</w:t>
      </w:r>
      <w:r w:rsidR="001753BF" w:rsidRPr="00AF7A5C">
        <w:rPr>
          <w:rFonts w:ascii="Times New Roman" w:hAnsi="Times New Roman" w:cs="Times New Roman"/>
          <w:sz w:val="28"/>
          <w:szCs w:val="28"/>
        </w:rPr>
        <w:t xml:space="preserve"> виробництв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та </w:t>
      </w:r>
      <w:r w:rsidR="001753BF" w:rsidRPr="00AF7A5C">
        <w:rPr>
          <w:rFonts w:ascii="Times New Roman" w:hAnsi="Times New Roman" w:cs="Times New Roman"/>
          <w:sz w:val="28"/>
          <w:szCs w:val="28"/>
        </w:rPr>
        <w:t xml:space="preserve">технологічного устаткування, </w:t>
      </w:r>
      <w:r w:rsidR="00B23FB7" w:rsidRPr="00AF7A5C">
        <w:rPr>
          <w:rFonts w:ascii="Times New Roman" w:hAnsi="Times New Roman" w:cs="Times New Roman"/>
          <w:sz w:val="28"/>
          <w:szCs w:val="28"/>
        </w:rPr>
        <w:t>на яких повинні впроваджуватися найкращі доступні технології та методи керування</w:t>
      </w:r>
      <w:r w:rsidR="001753BF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47AAB" w:rsidRPr="00AF7A5C">
        <w:rPr>
          <w:rFonts w:ascii="Times New Roman" w:hAnsi="Times New Roman" w:cs="Times New Roman"/>
          <w:sz w:val="28"/>
          <w:szCs w:val="28"/>
        </w:rPr>
        <w:t>із зазначенням номерів</w:t>
      </w:r>
      <w:r w:rsidR="001753BF" w:rsidRPr="00AF7A5C">
        <w:rPr>
          <w:rFonts w:ascii="Times New Roman" w:hAnsi="Times New Roman" w:cs="Times New Roman"/>
          <w:sz w:val="28"/>
          <w:szCs w:val="28"/>
        </w:rPr>
        <w:t xml:space="preserve"> джерел викидів, які</w:t>
      </w:r>
      <w:r w:rsidR="00447AAB" w:rsidRPr="00AF7A5C">
        <w:rPr>
          <w:rFonts w:ascii="Times New Roman" w:hAnsi="Times New Roman" w:cs="Times New Roman"/>
          <w:sz w:val="28"/>
          <w:szCs w:val="28"/>
        </w:rPr>
        <w:t xml:space="preserve"> відносяться до основних джерел</w:t>
      </w:r>
      <w:r w:rsidR="00A15EFB" w:rsidRPr="00AF7A5C">
        <w:rPr>
          <w:rFonts w:ascii="Times New Roman" w:hAnsi="Times New Roman" w:cs="Times New Roman"/>
          <w:sz w:val="28"/>
          <w:szCs w:val="28"/>
        </w:rPr>
        <w:t xml:space="preserve"> викидів</w:t>
      </w:r>
      <w:r w:rsidR="001B24EE">
        <w:rPr>
          <w:rFonts w:ascii="Times New Roman" w:hAnsi="Times New Roman" w:cs="Times New Roman"/>
          <w:sz w:val="28"/>
          <w:szCs w:val="28"/>
        </w:rPr>
        <w:t xml:space="preserve">. </w:t>
      </w:r>
      <w:r w:rsidR="001B24EE" w:rsidRPr="00AF7A5C">
        <w:rPr>
          <w:rFonts w:ascii="Times New Roman" w:hAnsi="Times New Roman" w:cs="Times New Roman"/>
          <w:sz w:val="28"/>
          <w:szCs w:val="28"/>
        </w:rPr>
        <w:t>П</w:t>
      </w:r>
      <w:r w:rsidR="001B24EE">
        <w:rPr>
          <w:rFonts w:ascii="Times New Roman" w:hAnsi="Times New Roman" w:cs="Times New Roman"/>
          <w:sz w:val="28"/>
          <w:szCs w:val="28"/>
        </w:rPr>
        <w:t xml:space="preserve">ерелік 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виробництв та технологічного устаткування, </w:t>
      </w:r>
      <w:r w:rsidR="001B24EE">
        <w:rPr>
          <w:rFonts w:ascii="Times New Roman" w:hAnsi="Times New Roman" w:cs="Times New Roman"/>
          <w:sz w:val="28"/>
          <w:szCs w:val="28"/>
        </w:rPr>
        <w:t>на яких повинні впроваджуватися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найкращ</w:t>
      </w:r>
      <w:r w:rsidR="001B24EE">
        <w:rPr>
          <w:rFonts w:ascii="Times New Roman" w:hAnsi="Times New Roman" w:cs="Times New Roman"/>
          <w:sz w:val="28"/>
          <w:szCs w:val="28"/>
        </w:rPr>
        <w:t>і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1B24EE">
        <w:rPr>
          <w:rFonts w:ascii="Times New Roman" w:hAnsi="Times New Roman" w:cs="Times New Roman"/>
          <w:sz w:val="28"/>
          <w:szCs w:val="28"/>
        </w:rPr>
        <w:t>і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1B24EE">
        <w:rPr>
          <w:rFonts w:ascii="Times New Roman" w:hAnsi="Times New Roman" w:cs="Times New Roman"/>
          <w:sz w:val="28"/>
          <w:szCs w:val="28"/>
        </w:rPr>
        <w:t>ї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та метод</w:t>
      </w:r>
      <w:r w:rsidR="001B24EE">
        <w:rPr>
          <w:rFonts w:ascii="Times New Roman" w:hAnsi="Times New Roman" w:cs="Times New Roman"/>
          <w:sz w:val="28"/>
          <w:szCs w:val="28"/>
        </w:rPr>
        <w:t>и</w:t>
      </w:r>
      <w:r w:rsidR="001B24EE" w:rsidRPr="00AF7A5C">
        <w:rPr>
          <w:rFonts w:ascii="Times New Roman" w:hAnsi="Times New Roman" w:cs="Times New Roman"/>
          <w:sz w:val="28"/>
          <w:szCs w:val="28"/>
        </w:rPr>
        <w:t xml:space="preserve"> керування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, наведено </w:t>
      </w:r>
      <w:r w:rsidR="00DE7EC2">
        <w:rPr>
          <w:rFonts w:ascii="Times New Roman" w:hAnsi="Times New Roman" w:cs="Times New Roman"/>
          <w:sz w:val="28"/>
          <w:szCs w:val="28"/>
        </w:rPr>
        <w:t>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додатку 3 до цієї Інструкції;</w:t>
      </w:r>
    </w:p>
    <w:p w14:paraId="601F2B7A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o76"/>
      <w:bookmarkEnd w:id="48"/>
    </w:p>
    <w:p w14:paraId="2BCAF6AE" w14:textId="6D712AAA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3.6. </w:t>
      </w:r>
      <w:r w:rsidR="00EA65E1">
        <w:rPr>
          <w:rFonts w:ascii="Times New Roman" w:hAnsi="Times New Roman" w:cs="Times New Roman"/>
          <w:sz w:val="28"/>
          <w:szCs w:val="28"/>
        </w:rPr>
        <w:t>н</w:t>
      </w:r>
      <w:r w:rsidRPr="00AF7A5C">
        <w:rPr>
          <w:rFonts w:ascii="Times New Roman" w:hAnsi="Times New Roman" w:cs="Times New Roman"/>
          <w:sz w:val="28"/>
          <w:szCs w:val="28"/>
        </w:rPr>
        <w:t>аводяться значення проектної та фактичної виробничої потужності та продуктивності технологічного устаткування, режим роботи устаткування, баланс часу роботи устаткування. У разі, якщо суб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 господарювання має декілька виробництв, значення виробничої потужності та продуктивності технологічного устаткування вказуються для кожного виробництва окремо;</w:t>
      </w:r>
    </w:p>
    <w:p w14:paraId="2899E60C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o77"/>
      <w:bookmarkEnd w:id="49"/>
    </w:p>
    <w:p w14:paraId="01269CBF" w14:textId="7C54314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3.7. </w:t>
      </w:r>
      <w:r w:rsidR="00EA65E1">
        <w:rPr>
          <w:rFonts w:ascii="Times New Roman" w:hAnsi="Times New Roman" w:cs="Times New Roman"/>
          <w:sz w:val="28"/>
          <w:szCs w:val="28"/>
        </w:rPr>
        <w:t>в</w:t>
      </w:r>
      <w:r w:rsidRPr="00AF7A5C">
        <w:rPr>
          <w:rFonts w:ascii="Times New Roman" w:hAnsi="Times New Roman" w:cs="Times New Roman"/>
          <w:sz w:val="28"/>
          <w:szCs w:val="28"/>
        </w:rPr>
        <w:t>казуються терміни введення в експлуатацію технологічного устаткування, нормативний строк його амортизації, дата проведення останньої реконструкції або модернізації технологічного устаткування, зміни показників продуктивності устаткування внаслідок реконструкції у порівнянні з проектними показниками.</w:t>
      </w:r>
    </w:p>
    <w:p w14:paraId="30F150C7" w14:textId="77777777" w:rsidR="00EB61BE" w:rsidRPr="00ED18B1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50" w:name="o78"/>
      <w:bookmarkEnd w:id="50"/>
    </w:p>
    <w:p w14:paraId="6818731C" w14:textId="725C454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4. На </w:t>
      </w:r>
      <w:r w:rsidR="00C4317A">
        <w:rPr>
          <w:rFonts w:ascii="Times New Roman" w:hAnsi="Times New Roman" w:cs="Times New Roman"/>
          <w:sz w:val="28"/>
          <w:szCs w:val="28"/>
        </w:rPr>
        <w:t>карту</w:t>
      </w:r>
      <w:r w:rsidR="008C01CD">
        <w:rPr>
          <w:rFonts w:ascii="Times New Roman" w:hAnsi="Times New Roman" w:cs="Times New Roman"/>
          <w:sz w:val="28"/>
          <w:szCs w:val="28"/>
        </w:rPr>
        <w:t>-схему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E7EC2">
        <w:rPr>
          <w:rFonts w:ascii="Times New Roman" w:hAnsi="Times New Roman" w:cs="Times New Roman"/>
          <w:sz w:val="28"/>
          <w:szCs w:val="28"/>
        </w:rPr>
        <w:t xml:space="preserve">об’єкта/промислового майданчика </w:t>
      </w:r>
      <w:r w:rsidRPr="00AF7A5C">
        <w:rPr>
          <w:rFonts w:ascii="Times New Roman" w:hAnsi="Times New Roman" w:cs="Times New Roman"/>
          <w:sz w:val="28"/>
          <w:szCs w:val="28"/>
        </w:rPr>
        <w:t>наносяться:</w:t>
      </w:r>
    </w:p>
    <w:p w14:paraId="126F8E98" w14:textId="5EAB3D8A" w:rsidR="00B23FB7" w:rsidRPr="00AF7A5C" w:rsidRDefault="00997A56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o79"/>
      <w:bookmarkEnd w:id="51"/>
      <w:r>
        <w:rPr>
          <w:rFonts w:ascii="Times New Roman" w:hAnsi="Times New Roman" w:cs="Times New Roman"/>
          <w:sz w:val="28"/>
          <w:szCs w:val="28"/>
        </w:rPr>
        <w:t>СЗЗ</w:t>
      </w:r>
      <w:r w:rsidR="00B23FB7"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CBE1783" w14:textId="5BFBA9F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o80"/>
      <w:bookmarkEnd w:id="52"/>
      <w:r w:rsidRPr="00AF7A5C">
        <w:rPr>
          <w:rFonts w:ascii="Times New Roman" w:hAnsi="Times New Roman" w:cs="Times New Roman"/>
          <w:sz w:val="28"/>
          <w:szCs w:val="28"/>
        </w:rPr>
        <w:t>координатна сітка;</w:t>
      </w:r>
    </w:p>
    <w:p w14:paraId="0398E292" w14:textId="18FB42AC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o81"/>
      <w:bookmarkEnd w:id="53"/>
      <w:r w:rsidRPr="00AF7A5C">
        <w:rPr>
          <w:rFonts w:ascii="Times New Roman" w:hAnsi="Times New Roman" w:cs="Times New Roman"/>
          <w:sz w:val="28"/>
          <w:szCs w:val="28"/>
        </w:rPr>
        <w:t>джерела викидів забруднюючих речовин в атмосферне повітря;</w:t>
      </w:r>
    </w:p>
    <w:p w14:paraId="1B38B6AF" w14:textId="6142BC54" w:rsidR="00B23FB7" w:rsidRPr="00AF7A5C" w:rsidRDefault="00B23FB7" w:rsidP="008F7C8A">
      <w:pPr>
        <w:pStyle w:val="ac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o82"/>
      <w:bookmarkEnd w:id="54"/>
      <w:r w:rsidRPr="00AF7A5C">
        <w:rPr>
          <w:rFonts w:ascii="Times New Roman" w:hAnsi="Times New Roman" w:cs="Times New Roman"/>
          <w:sz w:val="28"/>
          <w:szCs w:val="28"/>
        </w:rPr>
        <w:t>місце</w:t>
      </w:r>
      <w:r w:rsidR="0032787F">
        <w:rPr>
          <w:rFonts w:ascii="Times New Roman" w:hAnsi="Times New Roman" w:cs="Times New Roman"/>
          <w:sz w:val="28"/>
          <w:szCs w:val="28"/>
        </w:rPr>
        <w:t>знаходження</w:t>
      </w:r>
      <w:r w:rsidRPr="00AF7A5C">
        <w:rPr>
          <w:rFonts w:ascii="Times New Roman" w:hAnsi="Times New Roman" w:cs="Times New Roman"/>
          <w:sz w:val="28"/>
          <w:szCs w:val="28"/>
        </w:rPr>
        <w:t xml:space="preserve"> (будівлі, споруди, майданчики) виробничих процесів з позначенням технологічного устаткування;</w:t>
      </w:r>
    </w:p>
    <w:p w14:paraId="69C52187" w14:textId="5240FF94" w:rsidR="00B23FB7" w:rsidRPr="00AF7A5C" w:rsidRDefault="00077E76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o83"/>
      <w:bookmarkEnd w:id="55"/>
      <w:r w:rsidRPr="00AF7A5C">
        <w:rPr>
          <w:rFonts w:ascii="Times New Roman" w:hAnsi="Times New Roman" w:cs="Times New Roman"/>
          <w:sz w:val="28"/>
          <w:szCs w:val="28"/>
        </w:rPr>
        <w:t>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 xml:space="preserve">єкти житлового, громадського призначення та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інші прирівняні до них </w:t>
      </w:r>
      <w:r w:rsidR="003A4B35" w:rsidRPr="00AF7A5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23FB7" w:rsidRPr="00AF7A5C">
        <w:rPr>
          <w:rFonts w:ascii="Times New Roman" w:hAnsi="Times New Roman" w:cs="Times New Roman"/>
          <w:sz w:val="28"/>
          <w:szCs w:val="28"/>
        </w:rPr>
        <w:t>об</w:t>
      </w:r>
      <w:r w:rsidR="000C4C80" w:rsidRPr="00AF7A5C">
        <w:rPr>
          <w:rFonts w:ascii="Times New Roman" w:hAnsi="Times New Roman" w:cs="Times New Roman"/>
          <w:sz w:val="28"/>
        </w:rPr>
        <w:t>’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єкти, що </w:t>
      </w:r>
      <w:r w:rsidR="008C502A">
        <w:rPr>
          <w:rFonts w:ascii="Times New Roman" w:hAnsi="Times New Roman" w:cs="Times New Roman"/>
          <w:sz w:val="28"/>
          <w:szCs w:val="28"/>
        </w:rPr>
        <w:t>знаходяться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в межах нормативної СЗЗ. </w:t>
      </w:r>
    </w:p>
    <w:p w14:paraId="10B9E308" w14:textId="77777777" w:rsidR="00EB61BE" w:rsidRDefault="00EB61B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o84"/>
      <w:bookmarkEnd w:id="56"/>
    </w:p>
    <w:p w14:paraId="4AA41C99" w14:textId="39CCD792" w:rsidR="00B23FB7" w:rsidRPr="00AF7A5C" w:rsidRDefault="00314D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5. У відомостях щодо </w:t>
      </w:r>
      <w:r w:rsidR="00997A56">
        <w:rPr>
          <w:rFonts w:ascii="Times New Roman" w:hAnsi="Times New Roman" w:cs="Times New Roman"/>
          <w:sz w:val="28"/>
          <w:szCs w:val="28"/>
        </w:rPr>
        <w:t>СЗЗ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наводяться такі дані:</w:t>
      </w:r>
    </w:p>
    <w:p w14:paraId="4EC01F6F" w14:textId="3CC2F2F9" w:rsidR="008E63A1" w:rsidRDefault="00CF4DBB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o85"/>
      <w:bookmarkEnd w:id="57"/>
      <w:r w:rsidRPr="00AF7A5C">
        <w:rPr>
          <w:rFonts w:ascii="Times New Roman" w:hAnsi="Times New Roman" w:cs="Times New Roman"/>
          <w:sz w:val="28"/>
          <w:szCs w:val="28"/>
        </w:rPr>
        <w:t xml:space="preserve">визначений нормативний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розмір </w:t>
      </w:r>
      <w:r w:rsidR="00997A56">
        <w:rPr>
          <w:rFonts w:ascii="Times New Roman" w:hAnsi="Times New Roman" w:cs="Times New Roman"/>
          <w:sz w:val="28"/>
          <w:szCs w:val="28"/>
        </w:rPr>
        <w:t>СЗЗ</w:t>
      </w:r>
      <w:r w:rsidR="0079754D">
        <w:rPr>
          <w:rFonts w:ascii="Times New Roman" w:hAnsi="Times New Roman" w:cs="Times New Roman"/>
          <w:sz w:val="28"/>
          <w:szCs w:val="28"/>
        </w:rPr>
        <w:t xml:space="preserve"> </w:t>
      </w:r>
      <w:r w:rsidR="0079754D" w:rsidRPr="00AF7A5C">
        <w:rPr>
          <w:rFonts w:ascii="Times New Roman" w:hAnsi="Times New Roman" w:cs="Times New Roman"/>
          <w:sz w:val="28"/>
          <w:szCs w:val="28"/>
        </w:rPr>
        <w:t>для підприємств, виробництв та споруд</w:t>
      </w:r>
      <w:r w:rsidR="0079754D">
        <w:rPr>
          <w:rFonts w:ascii="Times New Roman" w:hAnsi="Times New Roman" w:cs="Times New Roman"/>
          <w:sz w:val="28"/>
          <w:szCs w:val="28"/>
        </w:rPr>
        <w:t xml:space="preserve">, </w:t>
      </w:r>
      <w:r w:rsidR="0079754D" w:rsidRPr="00AF7A5C">
        <w:rPr>
          <w:rFonts w:ascii="Times New Roman" w:hAnsi="Times New Roman" w:cs="Times New Roman"/>
          <w:sz w:val="28"/>
          <w:szCs w:val="28"/>
        </w:rPr>
        <w:t>відповідно до ДСП</w:t>
      </w:r>
      <w:r w:rsidR="0079754D">
        <w:rPr>
          <w:rFonts w:ascii="Times New Roman" w:hAnsi="Times New Roman" w:cs="Times New Roman"/>
          <w:sz w:val="28"/>
          <w:szCs w:val="28"/>
        </w:rPr>
        <w:t xml:space="preserve"> </w:t>
      </w:r>
      <w:r w:rsidR="0079754D" w:rsidRPr="00AF7A5C">
        <w:rPr>
          <w:rFonts w:ascii="Times New Roman" w:hAnsi="Times New Roman" w:cs="Times New Roman"/>
          <w:sz w:val="28"/>
          <w:szCs w:val="28"/>
        </w:rPr>
        <w:t>173-96</w:t>
      </w:r>
      <w:r w:rsidR="008E63A1">
        <w:rPr>
          <w:rFonts w:ascii="Times New Roman" w:hAnsi="Times New Roman" w:cs="Times New Roman"/>
          <w:sz w:val="28"/>
          <w:szCs w:val="28"/>
        </w:rPr>
        <w:t>;</w:t>
      </w:r>
    </w:p>
    <w:p w14:paraId="14E9EA48" w14:textId="3A7EA434" w:rsidR="00B23FB7" w:rsidRPr="00AF7A5C" w:rsidRDefault="008E63A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відповідність фактичної СЗЗ нормативній СЗЗ</w:t>
      </w:r>
      <w:r w:rsidR="00B23FB7" w:rsidRPr="00AF7A5C">
        <w:rPr>
          <w:rFonts w:ascii="Times New Roman" w:hAnsi="Times New Roman" w:cs="Times New Roman"/>
          <w:sz w:val="28"/>
          <w:szCs w:val="28"/>
        </w:rPr>
        <w:t>.</w:t>
      </w:r>
    </w:p>
    <w:p w14:paraId="6CCD97AE" w14:textId="6701166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o86"/>
      <w:bookmarkEnd w:id="58"/>
      <w:r w:rsidRPr="00AF7A5C">
        <w:rPr>
          <w:rFonts w:ascii="Times New Roman" w:hAnsi="Times New Roman" w:cs="Times New Roman"/>
          <w:sz w:val="28"/>
          <w:szCs w:val="28"/>
        </w:rPr>
        <w:t xml:space="preserve">Нормативний розмір СЗЗ повинен перевірятися розрахунками забруднення атмосферного повітря відповідно до вимог </w:t>
      </w:r>
      <w:r w:rsidR="00B06812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 xml:space="preserve">Методики расчета концентраций в </w:t>
      </w:r>
      <w:r w:rsidR="00CF4DBB" w:rsidRPr="00AF7A5C">
        <w:rPr>
          <w:rFonts w:ascii="Times New Roman" w:hAnsi="Times New Roman" w:cs="Times New Roman"/>
          <w:sz w:val="28"/>
          <w:szCs w:val="28"/>
        </w:rPr>
        <w:t xml:space="preserve">атмосферном воздухе вредных </w:t>
      </w:r>
      <w:r w:rsidRPr="00AF7A5C">
        <w:rPr>
          <w:rFonts w:ascii="Times New Roman" w:hAnsi="Times New Roman" w:cs="Times New Roman"/>
          <w:sz w:val="28"/>
          <w:szCs w:val="28"/>
        </w:rPr>
        <w:t xml:space="preserve">веществ, </w:t>
      </w:r>
      <w:r w:rsidR="00CF4DBB" w:rsidRPr="00AF7A5C">
        <w:rPr>
          <w:rFonts w:ascii="Times New Roman" w:hAnsi="Times New Roman" w:cs="Times New Roman"/>
          <w:sz w:val="28"/>
          <w:szCs w:val="28"/>
        </w:rPr>
        <w:t>содержащихся в выбросах предприятий</w:t>
      </w:r>
      <w:r w:rsidR="00B06812" w:rsidRPr="00AF7A5C">
        <w:rPr>
          <w:rFonts w:ascii="Times New Roman" w:hAnsi="Times New Roman"/>
          <w:sz w:val="28"/>
          <w:szCs w:val="28"/>
        </w:rPr>
        <w:t>”</w:t>
      </w:r>
      <w:r w:rsidR="00CF4DBB" w:rsidRPr="00AF7A5C">
        <w:rPr>
          <w:rFonts w:ascii="Times New Roman" w:hAnsi="Times New Roman" w:cs="Times New Roman"/>
          <w:sz w:val="28"/>
          <w:szCs w:val="28"/>
        </w:rPr>
        <w:t xml:space="preserve">, затвердженої </w:t>
      </w:r>
      <w:r w:rsidRPr="00AF7A5C">
        <w:rPr>
          <w:rFonts w:ascii="Times New Roman" w:hAnsi="Times New Roman" w:cs="Times New Roman"/>
          <w:sz w:val="28"/>
          <w:szCs w:val="28"/>
        </w:rPr>
        <w:t xml:space="preserve">Головою </w:t>
      </w:r>
      <w:r w:rsidR="00CF4DBB" w:rsidRPr="00AF7A5C">
        <w:rPr>
          <w:rFonts w:ascii="Times New Roman" w:hAnsi="Times New Roman" w:cs="Times New Roman"/>
          <w:sz w:val="28"/>
          <w:szCs w:val="28"/>
        </w:rPr>
        <w:t xml:space="preserve">Державного комітету </w:t>
      </w:r>
      <w:r w:rsidRPr="00AF7A5C">
        <w:rPr>
          <w:rFonts w:ascii="Times New Roman" w:hAnsi="Times New Roman" w:cs="Times New Roman"/>
          <w:sz w:val="28"/>
          <w:szCs w:val="28"/>
        </w:rPr>
        <w:t xml:space="preserve">СРСР </w:t>
      </w:r>
      <w:r w:rsidR="00CF4DBB" w:rsidRPr="00AF7A5C">
        <w:rPr>
          <w:rFonts w:ascii="Times New Roman" w:hAnsi="Times New Roman" w:cs="Times New Roman"/>
          <w:sz w:val="28"/>
          <w:szCs w:val="28"/>
        </w:rPr>
        <w:t xml:space="preserve">по гідрометеорології та </w:t>
      </w:r>
      <w:r w:rsidRPr="00AF7A5C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CF4DBB" w:rsidRPr="00AF7A5C">
        <w:rPr>
          <w:rFonts w:ascii="Times New Roman" w:hAnsi="Times New Roman" w:cs="Times New Roman"/>
          <w:sz w:val="28"/>
          <w:szCs w:val="28"/>
        </w:rPr>
        <w:t>природного середовища 04</w:t>
      </w:r>
      <w:r w:rsidR="005C0376">
        <w:rPr>
          <w:rFonts w:ascii="Times New Roman" w:hAnsi="Times New Roman" w:cs="Times New Roman"/>
          <w:sz w:val="28"/>
          <w:szCs w:val="28"/>
        </w:rPr>
        <w:t xml:space="preserve"> серпня </w:t>
      </w:r>
      <w:r w:rsidR="00B06812" w:rsidRPr="00AF7A5C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CF4DBB" w:rsidRPr="00AF7A5C">
        <w:rPr>
          <w:rFonts w:ascii="Times New Roman" w:hAnsi="Times New Roman" w:cs="Times New Roman"/>
          <w:sz w:val="28"/>
          <w:szCs w:val="28"/>
        </w:rPr>
        <w:t>86</w:t>
      </w:r>
      <w:r w:rsidR="005C0376">
        <w:rPr>
          <w:rFonts w:ascii="Times New Roman" w:hAnsi="Times New Roman" w:cs="Times New Roman"/>
          <w:sz w:val="28"/>
          <w:szCs w:val="28"/>
        </w:rPr>
        <w:t xml:space="preserve"> року</w:t>
      </w:r>
      <w:r w:rsidR="00CF4DBB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96C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4DBB" w:rsidRPr="00AF7A5C">
        <w:rPr>
          <w:rFonts w:ascii="Times New Roman" w:hAnsi="Times New Roman" w:cs="Times New Roman"/>
          <w:sz w:val="28"/>
          <w:szCs w:val="28"/>
        </w:rPr>
        <w:t>(далі –</w:t>
      </w:r>
      <w:r w:rsidR="00B06812" w:rsidRPr="00AF7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4DBB" w:rsidRPr="00AF7A5C">
        <w:rPr>
          <w:rFonts w:ascii="Times New Roman" w:hAnsi="Times New Roman" w:cs="Times New Roman"/>
          <w:sz w:val="28"/>
          <w:szCs w:val="28"/>
        </w:rPr>
        <w:t>ОНД</w:t>
      </w:r>
      <w:r w:rsidR="00562D70">
        <w:rPr>
          <w:rFonts w:ascii="Times New Roman" w:hAnsi="Times New Roman" w:cs="Times New Roman"/>
          <w:sz w:val="28"/>
          <w:szCs w:val="28"/>
        </w:rPr>
        <w:t>-</w:t>
      </w:r>
      <w:r w:rsidRPr="00AF7A5C">
        <w:rPr>
          <w:rFonts w:ascii="Times New Roman" w:hAnsi="Times New Roman" w:cs="Times New Roman"/>
          <w:sz w:val="28"/>
          <w:szCs w:val="28"/>
        </w:rPr>
        <w:t>86), з урахуванням перспективи розвитку об</w:t>
      </w:r>
      <w:r w:rsidR="00E7500D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997A56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та фактичного забруднення атмосферного повітря.</w:t>
      </w:r>
    </w:p>
    <w:p w14:paraId="2640F203" w14:textId="7C8E8945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o87"/>
      <w:bookmarkEnd w:id="59"/>
      <w:r w:rsidRPr="00AF7A5C">
        <w:rPr>
          <w:rFonts w:ascii="Times New Roman" w:hAnsi="Times New Roman" w:cs="Times New Roman"/>
          <w:sz w:val="28"/>
          <w:szCs w:val="28"/>
        </w:rPr>
        <w:t>Надається обґрунтування розміру СЗЗ, проводиться аналіз витрат, пов'язаних з реалізацією заходів щодо її створення.</w:t>
      </w:r>
    </w:p>
    <w:p w14:paraId="2491240D" w14:textId="255CD779" w:rsidR="00B23FB7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o88"/>
      <w:bookmarkEnd w:id="60"/>
      <w:r w:rsidRPr="00272179">
        <w:rPr>
          <w:rFonts w:ascii="Times New Roman" w:hAnsi="Times New Roman" w:cs="Times New Roman"/>
          <w:sz w:val="28"/>
          <w:szCs w:val="28"/>
        </w:rPr>
        <w:t xml:space="preserve">Збільшення або зменшення розміру СЗЗ для конкретного </w:t>
      </w:r>
      <w:r w:rsidR="00997A56" w:rsidRPr="00272179">
        <w:rPr>
          <w:rFonts w:ascii="Times New Roman" w:hAnsi="Times New Roman" w:cs="Times New Roman"/>
          <w:sz w:val="28"/>
          <w:szCs w:val="28"/>
        </w:rPr>
        <w:t>об</w:t>
      </w:r>
      <w:r w:rsidR="00997A56" w:rsidRPr="00272179">
        <w:rPr>
          <w:rFonts w:ascii="Times New Roman" w:hAnsi="Times New Roman" w:cs="Times New Roman"/>
          <w:sz w:val="28"/>
        </w:rPr>
        <w:t>’</w:t>
      </w:r>
      <w:r w:rsidR="00997A56" w:rsidRPr="00272179">
        <w:rPr>
          <w:rFonts w:ascii="Times New Roman" w:hAnsi="Times New Roman" w:cs="Times New Roman"/>
          <w:sz w:val="28"/>
          <w:szCs w:val="28"/>
        </w:rPr>
        <w:t>єкта/промислового майданчика</w:t>
      </w:r>
      <w:r w:rsidRPr="00272179">
        <w:rPr>
          <w:rFonts w:ascii="Times New Roman" w:hAnsi="Times New Roman" w:cs="Times New Roman"/>
          <w:sz w:val="28"/>
          <w:szCs w:val="28"/>
        </w:rPr>
        <w:t xml:space="preserve"> у порівнянні з нормативним, а також розміри СЗЗ для нових видів виробництва затверджуються при належному обґрунтуванні </w:t>
      </w:r>
      <w:r w:rsidR="00272179" w:rsidRPr="00272179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Головою Державної служби з питань безпечності харчових продуктів та захисту споживачів</w:t>
      </w:r>
      <w:r w:rsidR="00272179" w:rsidRPr="00272179">
        <w:rPr>
          <w:rFonts w:ascii="Times New Roman" w:hAnsi="Times New Roman" w:cs="Times New Roman"/>
          <w:sz w:val="28"/>
          <w:szCs w:val="28"/>
        </w:rPr>
        <w:t xml:space="preserve"> </w:t>
      </w:r>
      <w:r w:rsidR="008E63A1">
        <w:rPr>
          <w:rFonts w:ascii="Times New Roman" w:hAnsi="Times New Roman" w:cs="Times New Roman"/>
          <w:sz w:val="28"/>
          <w:szCs w:val="28"/>
        </w:rPr>
        <w:t xml:space="preserve">на підставі результатів проведення державної санітарно-епідеміологічної експертизи </w:t>
      </w:r>
      <w:r w:rsidRPr="00272179">
        <w:rPr>
          <w:rFonts w:ascii="Times New Roman" w:hAnsi="Times New Roman" w:cs="Times New Roman"/>
          <w:sz w:val="28"/>
          <w:szCs w:val="28"/>
        </w:rPr>
        <w:t>відповідн</w:t>
      </w:r>
      <w:r w:rsidR="008E63A1">
        <w:rPr>
          <w:rFonts w:ascii="Times New Roman" w:hAnsi="Times New Roman" w:cs="Times New Roman"/>
          <w:sz w:val="28"/>
          <w:szCs w:val="28"/>
        </w:rPr>
        <w:t>их матеріалів, згідно з</w:t>
      </w:r>
      <w:r w:rsidRPr="00272179">
        <w:rPr>
          <w:rFonts w:ascii="Times New Roman" w:hAnsi="Times New Roman" w:cs="Times New Roman"/>
          <w:sz w:val="28"/>
          <w:szCs w:val="28"/>
        </w:rPr>
        <w:t xml:space="preserve"> </w:t>
      </w:r>
      <w:r w:rsidR="008E63A1">
        <w:rPr>
          <w:rFonts w:ascii="Times New Roman" w:hAnsi="Times New Roman" w:cs="Times New Roman"/>
          <w:sz w:val="28"/>
          <w:szCs w:val="28"/>
        </w:rPr>
        <w:t xml:space="preserve">    </w:t>
      </w:r>
      <w:r w:rsidRPr="00272179">
        <w:rPr>
          <w:rFonts w:ascii="Times New Roman" w:hAnsi="Times New Roman" w:cs="Times New Roman"/>
          <w:sz w:val="28"/>
          <w:szCs w:val="28"/>
        </w:rPr>
        <w:t>пункт</w:t>
      </w:r>
      <w:r w:rsidR="008E63A1">
        <w:rPr>
          <w:rFonts w:ascii="Times New Roman" w:hAnsi="Times New Roman" w:cs="Times New Roman"/>
          <w:sz w:val="28"/>
          <w:szCs w:val="28"/>
        </w:rPr>
        <w:t>ом</w:t>
      </w:r>
      <w:r w:rsidRPr="00272179">
        <w:rPr>
          <w:rFonts w:ascii="Times New Roman" w:hAnsi="Times New Roman" w:cs="Times New Roman"/>
          <w:sz w:val="28"/>
          <w:szCs w:val="28"/>
        </w:rPr>
        <w:t xml:space="preserve"> 5.9 </w:t>
      </w:r>
      <w:r w:rsidR="00CF4DBB" w:rsidRPr="00272179">
        <w:rPr>
          <w:rFonts w:ascii="Times New Roman" w:hAnsi="Times New Roman" w:cs="Times New Roman"/>
          <w:sz w:val="28"/>
          <w:szCs w:val="28"/>
        </w:rPr>
        <w:t>ДСП</w:t>
      </w:r>
      <w:r w:rsidR="008E63A1">
        <w:rPr>
          <w:rFonts w:ascii="Times New Roman" w:hAnsi="Times New Roman" w:cs="Times New Roman"/>
          <w:sz w:val="28"/>
          <w:szCs w:val="28"/>
        </w:rPr>
        <w:t xml:space="preserve"> </w:t>
      </w:r>
      <w:r w:rsidR="00CF4DBB" w:rsidRPr="00272179">
        <w:rPr>
          <w:rFonts w:ascii="Times New Roman" w:hAnsi="Times New Roman" w:cs="Times New Roman"/>
          <w:sz w:val="28"/>
          <w:szCs w:val="28"/>
        </w:rPr>
        <w:t>173-96</w:t>
      </w:r>
      <w:r w:rsidRPr="002721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E896C0" w14:textId="77777777" w:rsidR="00D32A33" w:rsidRPr="00272179" w:rsidRDefault="00D32A33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20BAB8" w14:textId="27387277" w:rsidR="00B23FB7" w:rsidRPr="00E65A52" w:rsidRDefault="00365CC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o89"/>
      <w:bookmarkEnd w:id="61"/>
      <w:r w:rsidRPr="00E65A52">
        <w:rPr>
          <w:rFonts w:ascii="Times New Roman" w:hAnsi="Times New Roman" w:cs="Times New Roman"/>
          <w:sz w:val="28"/>
          <w:szCs w:val="28"/>
        </w:rPr>
        <w:t xml:space="preserve">6. У відомостях щодо сировини, </w:t>
      </w:r>
      <w:r w:rsidR="00B23FB7" w:rsidRPr="00E65A52">
        <w:rPr>
          <w:rFonts w:ascii="Times New Roman" w:hAnsi="Times New Roman" w:cs="Times New Roman"/>
          <w:sz w:val="28"/>
          <w:szCs w:val="28"/>
        </w:rPr>
        <w:t xml:space="preserve">хімікатів, </w:t>
      </w:r>
      <w:r w:rsidRPr="00E65A52">
        <w:rPr>
          <w:rFonts w:ascii="Times New Roman" w:hAnsi="Times New Roman" w:cs="Times New Roman"/>
          <w:sz w:val="28"/>
          <w:szCs w:val="28"/>
        </w:rPr>
        <w:t xml:space="preserve">пально-мастильних матеріалів та інших матеріалів, </w:t>
      </w:r>
      <w:r w:rsidR="00B23FB7" w:rsidRPr="00E65A52">
        <w:rPr>
          <w:rFonts w:ascii="Times New Roman" w:hAnsi="Times New Roman" w:cs="Times New Roman"/>
          <w:sz w:val="28"/>
          <w:szCs w:val="28"/>
        </w:rPr>
        <w:t>що вико</w:t>
      </w:r>
      <w:r w:rsidRPr="00E65A52">
        <w:rPr>
          <w:rFonts w:ascii="Times New Roman" w:hAnsi="Times New Roman" w:cs="Times New Roman"/>
          <w:sz w:val="28"/>
          <w:szCs w:val="28"/>
        </w:rPr>
        <w:t xml:space="preserve">ристовуються на </w:t>
      </w:r>
      <w:r w:rsidR="00510E8D" w:rsidRPr="00E65A52">
        <w:rPr>
          <w:rFonts w:ascii="Times New Roman" w:hAnsi="Times New Roman" w:cs="Times New Roman"/>
          <w:sz w:val="28"/>
          <w:szCs w:val="28"/>
        </w:rPr>
        <w:t>об’єкті/промисловому майданчику</w:t>
      </w:r>
      <w:r w:rsidRPr="00E65A52">
        <w:rPr>
          <w:rFonts w:ascii="Times New Roman" w:hAnsi="Times New Roman" w:cs="Times New Roman"/>
          <w:sz w:val="28"/>
          <w:szCs w:val="28"/>
        </w:rPr>
        <w:t xml:space="preserve">, їх зберігання та </w:t>
      </w:r>
      <w:r w:rsidR="00B23FB7" w:rsidRPr="00E65A52">
        <w:rPr>
          <w:rFonts w:ascii="Times New Roman" w:hAnsi="Times New Roman" w:cs="Times New Roman"/>
          <w:sz w:val="28"/>
          <w:szCs w:val="28"/>
        </w:rPr>
        <w:t xml:space="preserve">споживання </w:t>
      </w:r>
      <w:r w:rsidRPr="00E65A52">
        <w:rPr>
          <w:rFonts w:ascii="Times New Roman" w:hAnsi="Times New Roman" w:cs="Times New Roman"/>
          <w:sz w:val="28"/>
          <w:szCs w:val="28"/>
        </w:rPr>
        <w:t>вказується документація, що регламентує вимоги</w:t>
      </w:r>
      <w:r w:rsidR="00510E8D" w:rsidRPr="00E65A52">
        <w:rPr>
          <w:rFonts w:ascii="Times New Roman" w:hAnsi="Times New Roman" w:cs="Times New Roman"/>
          <w:sz w:val="28"/>
          <w:szCs w:val="28"/>
        </w:rPr>
        <w:t xml:space="preserve"> у сфері</w:t>
      </w:r>
      <w:r w:rsidRPr="00E65A52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E65A52">
        <w:rPr>
          <w:rFonts w:ascii="Times New Roman" w:hAnsi="Times New Roman" w:cs="Times New Roman"/>
          <w:sz w:val="28"/>
          <w:szCs w:val="28"/>
        </w:rPr>
        <w:t>санітарного законодавства.</w:t>
      </w:r>
    </w:p>
    <w:p w14:paraId="55A8274B" w14:textId="68B7A11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o90"/>
      <w:bookmarkEnd w:id="62"/>
      <w:r w:rsidRPr="00AF7A5C">
        <w:rPr>
          <w:rFonts w:ascii="Times New Roman" w:hAnsi="Times New Roman" w:cs="Times New Roman"/>
          <w:sz w:val="28"/>
          <w:szCs w:val="28"/>
        </w:rPr>
        <w:t xml:space="preserve">Надаються відомості щодо сировини, що використовується, допоміжних матеріалів, напівфабрикатів, продукції, що випускає </w:t>
      </w:r>
      <w:r w:rsidR="00510E8D">
        <w:rPr>
          <w:rFonts w:ascii="Times New Roman" w:hAnsi="Times New Roman" w:cs="Times New Roman"/>
          <w:sz w:val="28"/>
          <w:szCs w:val="28"/>
        </w:rPr>
        <w:t>суб’єкт господарювання</w:t>
      </w:r>
      <w:r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1F6019">
        <w:rPr>
          <w:rFonts w:ascii="Times New Roman" w:hAnsi="Times New Roman" w:cs="Times New Roman"/>
          <w:sz w:val="28"/>
          <w:szCs w:val="28"/>
        </w:rPr>
        <w:t>в</w:t>
      </w:r>
      <w:r w:rsidR="001F6019" w:rsidRPr="00AF7A5C">
        <w:rPr>
          <w:rFonts w:ascii="Times New Roman" w:hAnsi="Times New Roman" w:cs="Times New Roman"/>
          <w:sz w:val="28"/>
          <w:szCs w:val="28"/>
        </w:rPr>
        <w:t xml:space="preserve">икористання палива для технологічних потреб, вироблення тепла, пари та електричної енергії, а також транспортних потреб на території </w:t>
      </w:r>
      <w:r w:rsidR="001F6019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1F6019" w:rsidRPr="001F6019">
        <w:rPr>
          <w:rFonts w:ascii="Times New Roman" w:hAnsi="Times New Roman" w:cs="Times New Roman"/>
          <w:sz w:val="28"/>
          <w:szCs w:val="28"/>
        </w:rPr>
        <w:t>’</w:t>
      </w:r>
      <w:r w:rsidR="001F6019">
        <w:rPr>
          <w:rFonts w:ascii="Times New Roman" w:hAnsi="Times New Roman" w:cs="Times New Roman"/>
          <w:sz w:val="28"/>
          <w:szCs w:val="28"/>
        </w:rPr>
        <w:t>єкта/промислового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. Інформація надається за формою, наведен</w:t>
      </w:r>
      <w:r w:rsidR="00510E8D"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у таблицях 4.1, 4.2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4 до цієї Інструкції. </w:t>
      </w:r>
    </w:p>
    <w:p w14:paraId="55CAB377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3" w:name="o91"/>
      <w:bookmarkEnd w:id="63"/>
    </w:p>
    <w:p w14:paraId="2EF84B3A" w14:textId="52E53B75" w:rsidR="00B23FB7" w:rsidRDefault="004131C5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7. У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відомостях про район, </w:t>
      </w:r>
      <w:r w:rsidR="00EA65E1">
        <w:rPr>
          <w:rFonts w:ascii="Times New Roman" w:hAnsi="Times New Roman" w:cs="Times New Roman"/>
          <w:sz w:val="28"/>
          <w:szCs w:val="28"/>
        </w:rPr>
        <w:t>місце</w:t>
      </w:r>
      <w:r w:rsidR="0032787F">
        <w:rPr>
          <w:rFonts w:ascii="Times New Roman" w:hAnsi="Times New Roman" w:cs="Times New Roman"/>
          <w:sz w:val="28"/>
          <w:szCs w:val="28"/>
        </w:rPr>
        <w:t>знаходження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10E8D">
        <w:rPr>
          <w:rFonts w:ascii="Times New Roman" w:hAnsi="Times New Roman" w:cs="Times New Roman"/>
          <w:sz w:val="28"/>
          <w:szCs w:val="28"/>
        </w:rPr>
        <w:t>об’єкта/промислового майданчика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, умови навколишнього </w:t>
      </w:r>
      <w:r w:rsidR="00510E8D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="00B23FB7" w:rsidRPr="00AF7A5C">
        <w:rPr>
          <w:rFonts w:ascii="Times New Roman" w:hAnsi="Times New Roman" w:cs="Times New Roman"/>
          <w:sz w:val="28"/>
          <w:szCs w:val="28"/>
        </w:rPr>
        <w:t>середовища наводиться така інформація:</w:t>
      </w:r>
    </w:p>
    <w:p w14:paraId="4139FF24" w14:textId="77777777" w:rsidR="00C96C82" w:rsidRPr="00AF7A5C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6AC7E4" w14:textId="0EACBBBA" w:rsidR="00B23FB7" w:rsidRPr="00AF7A5C" w:rsidRDefault="00EF2C7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4" w:name="o92"/>
      <w:bookmarkEnd w:id="64"/>
      <w:r w:rsidRPr="00AF7A5C">
        <w:rPr>
          <w:rFonts w:ascii="Times New Roman" w:hAnsi="Times New Roman" w:cs="Times New Roman"/>
          <w:sz w:val="28"/>
          <w:szCs w:val="28"/>
        </w:rPr>
        <w:t xml:space="preserve">7.1. </w:t>
      </w:r>
      <w:r w:rsidR="00EA65E1">
        <w:rPr>
          <w:rFonts w:ascii="Times New Roman" w:hAnsi="Times New Roman" w:cs="Times New Roman"/>
          <w:sz w:val="28"/>
          <w:szCs w:val="28"/>
        </w:rPr>
        <w:t>г</w:t>
      </w:r>
      <w:r w:rsidRPr="00AF7A5C">
        <w:rPr>
          <w:rFonts w:ascii="Times New Roman" w:hAnsi="Times New Roman" w:cs="Times New Roman"/>
          <w:sz w:val="28"/>
          <w:szCs w:val="28"/>
        </w:rPr>
        <w:t>еодезичні координати об</w:t>
      </w:r>
      <w:r w:rsidR="00E7500D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510E8D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, виробництв </w:t>
      </w:r>
      <w:r w:rsidR="00B23FB7" w:rsidRPr="00AF7A5C">
        <w:rPr>
          <w:rFonts w:ascii="Times New Roman" w:hAnsi="Times New Roman" w:cs="Times New Roman"/>
          <w:sz w:val="28"/>
          <w:szCs w:val="28"/>
        </w:rPr>
        <w:t>та технологічного устаткування, на яких повинні впроваджуватися найкращі доступні</w:t>
      </w:r>
      <w:r w:rsidR="00AB2A23">
        <w:rPr>
          <w:rFonts w:ascii="Times New Roman" w:hAnsi="Times New Roman" w:cs="Times New Roman"/>
          <w:sz w:val="28"/>
          <w:szCs w:val="28"/>
        </w:rPr>
        <w:t xml:space="preserve"> технології та методи керування.</w:t>
      </w:r>
    </w:p>
    <w:p w14:paraId="498324CF" w14:textId="44AA38C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5" w:name="o93"/>
      <w:bookmarkEnd w:id="65"/>
      <w:r w:rsidRPr="00AF7A5C">
        <w:rPr>
          <w:rFonts w:ascii="Times New Roman" w:hAnsi="Times New Roman" w:cs="Times New Roman"/>
          <w:sz w:val="28"/>
          <w:szCs w:val="28"/>
        </w:rPr>
        <w:t>Геодезичні координати визначаються відповідно до</w:t>
      </w:r>
      <w:r w:rsidR="00A421E2">
        <w:rPr>
          <w:rFonts w:ascii="Times New Roman" w:hAnsi="Times New Roman" w:cs="Times New Roman"/>
          <w:sz w:val="28"/>
          <w:szCs w:val="28"/>
        </w:rPr>
        <w:t xml:space="preserve"> </w:t>
      </w:r>
      <w:r w:rsidR="00A421E2" w:rsidRPr="00AF7A5C">
        <w:rPr>
          <w:rFonts w:ascii="Times New Roman" w:hAnsi="Times New Roman" w:cs="Times New Roman"/>
          <w:sz w:val="28"/>
          <w:szCs w:val="28"/>
        </w:rPr>
        <w:t xml:space="preserve">вимог Закону України </w:t>
      </w:r>
      <w:r w:rsidR="00A421E2" w:rsidRPr="00AF7A5C">
        <w:rPr>
          <w:rFonts w:ascii="Times New Roman" w:hAnsi="Times New Roman"/>
          <w:sz w:val="28"/>
          <w:szCs w:val="28"/>
        </w:rPr>
        <w:t>“</w:t>
      </w:r>
      <w:r w:rsidR="00A421E2" w:rsidRPr="00AF7A5C">
        <w:rPr>
          <w:rFonts w:ascii="Times New Roman" w:hAnsi="Times New Roman" w:cs="Times New Roman"/>
          <w:sz w:val="28"/>
          <w:szCs w:val="28"/>
        </w:rPr>
        <w:t>Про топографо-геодезичну і картографічну діяльність</w:t>
      </w:r>
      <w:r w:rsidR="00A421E2" w:rsidRPr="00AF7A5C">
        <w:rPr>
          <w:rFonts w:ascii="Times New Roman" w:hAnsi="Times New Roman"/>
          <w:sz w:val="28"/>
          <w:szCs w:val="28"/>
        </w:rPr>
        <w:t>”</w:t>
      </w:r>
      <w:r w:rsidR="00A421E2">
        <w:rPr>
          <w:rFonts w:ascii="Times New Roman" w:hAnsi="Times New Roman"/>
          <w:sz w:val="28"/>
          <w:szCs w:val="28"/>
        </w:rPr>
        <w:t xml:space="preserve"> та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Інструкції щодо порядку визначення геодезичних координат джерел викидів забруднювальних речовин при проведенні державного обліку в галузі охорони атмосферного повітря, затвердженої наказом Мін</w:t>
      </w:r>
      <w:r w:rsidR="00510E8D">
        <w:rPr>
          <w:rFonts w:ascii="Times New Roman" w:hAnsi="Times New Roman" w:cs="Times New Roman"/>
          <w:sz w:val="28"/>
          <w:szCs w:val="28"/>
        </w:rPr>
        <w:t xml:space="preserve">істерства </w:t>
      </w:r>
      <w:r w:rsidRPr="00AF7A5C">
        <w:rPr>
          <w:rFonts w:ascii="Times New Roman" w:hAnsi="Times New Roman" w:cs="Times New Roman"/>
          <w:sz w:val="28"/>
          <w:szCs w:val="28"/>
        </w:rPr>
        <w:t>еко</w:t>
      </w:r>
      <w:r w:rsidR="00510E8D">
        <w:rPr>
          <w:rFonts w:ascii="Times New Roman" w:hAnsi="Times New Roman" w:cs="Times New Roman"/>
          <w:sz w:val="28"/>
          <w:szCs w:val="28"/>
        </w:rPr>
        <w:t xml:space="preserve">логії та природних </w:t>
      </w:r>
      <w:r w:rsidR="00A555FB">
        <w:rPr>
          <w:rFonts w:ascii="Times New Roman" w:hAnsi="Times New Roman" w:cs="Times New Roman"/>
          <w:sz w:val="28"/>
          <w:szCs w:val="28"/>
        </w:rPr>
        <w:t>ресурсів України від 22 травня</w:t>
      </w:r>
      <w:r w:rsidR="00A555FB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2001</w:t>
      </w:r>
      <w:r w:rsidR="00A555FB">
        <w:rPr>
          <w:rFonts w:ascii="Times New Roman" w:hAnsi="Times New Roman" w:cs="Times New Roman"/>
          <w:sz w:val="28"/>
          <w:szCs w:val="28"/>
        </w:rPr>
        <w:t xml:space="preserve"> р</w:t>
      </w:r>
      <w:r w:rsidR="005C0376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9E1645" w:rsidRPr="00AF7A5C">
        <w:rPr>
          <w:rFonts w:ascii="Times New Roman" w:hAnsi="Times New Roman" w:cs="Times New Roman"/>
          <w:sz w:val="28"/>
          <w:szCs w:val="28"/>
        </w:rPr>
        <w:t>№</w:t>
      </w:r>
      <w:r w:rsidRPr="00AF7A5C">
        <w:rPr>
          <w:rFonts w:ascii="Times New Roman" w:hAnsi="Times New Roman" w:cs="Times New Roman"/>
          <w:sz w:val="28"/>
          <w:szCs w:val="28"/>
        </w:rPr>
        <w:t xml:space="preserve"> 190</w:t>
      </w:r>
      <w:r w:rsidR="0017057D">
        <w:rPr>
          <w:rFonts w:ascii="Times New Roman" w:hAnsi="Times New Roman" w:cs="Times New Roman"/>
          <w:sz w:val="28"/>
          <w:szCs w:val="28"/>
        </w:rPr>
        <w:t>,</w:t>
      </w:r>
      <w:r w:rsidRPr="00AF7A5C">
        <w:rPr>
          <w:rFonts w:ascii="Times New Roman" w:hAnsi="Times New Roman" w:cs="Times New Roman"/>
          <w:sz w:val="28"/>
          <w:szCs w:val="28"/>
        </w:rPr>
        <w:t xml:space="preserve"> зареєстрованої у Міністерстві юстиції України 13</w:t>
      </w:r>
      <w:r w:rsidR="00A555FB">
        <w:rPr>
          <w:rFonts w:ascii="Times New Roman" w:hAnsi="Times New Roman" w:cs="Times New Roman"/>
          <w:sz w:val="28"/>
          <w:szCs w:val="28"/>
        </w:rPr>
        <w:t xml:space="preserve"> червня </w:t>
      </w:r>
      <w:r w:rsidRPr="00AF7A5C">
        <w:rPr>
          <w:rFonts w:ascii="Times New Roman" w:hAnsi="Times New Roman" w:cs="Times New Roman"/>
          <w:sz w:val="28"/>
          <w:szCs w:val="28"/>
        </w:rPr>
        <w:t>2001</w:t>
      </w:r>
      <w:r w:rsidR="00A555FB">
        <w:rPr>
          <w:rFonts w:ascii="Times New Roman" w:hAnsi="Times New Roman" w:cs="Times New Roman"/>
          <w:sz w:val="28"/>
          <w:szCs w:val="28"/>
        </w:rPr>
        <w:t xml:space="preserve"> р</w:t>
      </w:r>
      <w:r w:rsidR="005C0376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за </w:t>
      </w:r>
      <w:r w:rsidR="009E1645" w:rsidRPr="00AF7A5C">
        <w:rPr>
          <w:rFonts w:ascii="Times New Roman" w:hAnsi="Times New Roman" w:cs="Times New Roman"/>
          <w:sz w:val="28"/>
          <w:szCs w:val="28"/>
        </w:rPr>
        <w:t>№</w:t>
      </w:r>
      <w:r w:rsidRPr="00AF7A5C">
        <w:rPr>
          <w:rFonts w:ascii="Times New Roman" w:hAnsi="Times New Roman" w:cs="Times New Roman"/>
          <w:sz w:val="28"/>
          <w:szCs w:val="28"/>
        </w:rPr>
        <w:t xml:space="preserve"> 506/5697, надаються за формою, наведен</w:t>
      </w:r>
      <w:r w:rsidR="00510E8D"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у таблиці 5.1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5 до цієї Інструкції.</w:t>
      </w:r>
      <w:r w:rsidR="004131C5"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7EEC4" w14:textId="19A5619A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6" w:name="o94"/>
      <w:bookmarkEnd w:id="66"/>
      <w:r w:rsidRPr="00AF7A5C">
        <w:rPr>
          <w:rFonts w:ascii="Times New Roman" w:hAnsi="Times New Roman" w:cs="Times New Roman"/>
          <w:sz w:val="28"/>
          <w:szCs w:val="28"/>
        </w:rPr>
        <w:t>Наводяться геодезичні координати географічного центру (центроїду) об</w:t>
      </w:r>
      <w:r w:rsidR="00E7500D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9838AC">
        <w:rPr>
          <w:rFonts w:ascii="Times New Roman" w:hAnsi="Times New Roman" w:cs="Times New Roman"/>
          <w:sz w:val="28"/>
          <w:szCs w:val="28"/>
        </w:rPr>
        <w:t xml:space="preserve">/промислового майданчика і </w:t>
      </w:r>
      <w:r w:rsidR="009838AC" w:rsidRPr="00AF7A5C">
        <w:rPr>
          <w:rFonts w:ascii="Times New Roman" w:hAnsi="Times New Roman" w:cs="Times New Roman"/>
          <w:sz w:val="28"/>
          <w:szCs w:val="28"/>
        </w:rPr>
        <w:t>виробництв та технологічного устаткування, на яких повинні впроваджуватися найкращі доступні технології та методи керування</w:t>
      </w:r>
      <w:r w:rsidR="00A931AE" w:rsidRPr="00AF7A5C">
        <w:rPr>
          <w:rFonts w:ascii="Times New Roman" w:hAnsi="Times New Roman" w:cs="Times New Roman"/>
          <w:sz w:val="28"/>
          <w:szCs w:val="28"/>
        </w:rPr>
        <w:t>.</w:t>
      </w:r>
    </w:p>
    <w:p w14:paraId="6E216DEE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7" w:name="o95"/>
      <w:bookmarkEnd w:id="67"/>
    </w:p>
    <w:p w14:paraId="61FFBFAD" w14:textId="37454B8B" w:rsidR="00B23FB7" w:rsidRPr="000C2FFF" w:rsidRDefault="004131C5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7.2. </w:t>
      </w:r>
      <w:r w:rsidR="00EA65E1">
        <w:rPr>
          <w:rFonts w:ascii="Times New Roman" w:hAnsi="Times New Roman" w:cs="Times New Roman"/>
          <w:sz w:val="28"/>
          <w:szCs w:val="28"/>
        </w:rPr>
        <w:t>н</w:t>
      </w:r>
      <w:r w:rsidRPr="00AF7A5C">
        <w:rPr>
          <w:rFonts w:ascii="Times New Roman" w:hAnsi="Times New Roman" w:cs="Times New Roman"/>
          <w:sz w:val="28"/>
          <w:szCs w:val="28"/>
        </w:rPr>
        <w:t xml:space="preserve">аводяться метеорологічні характеристики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і коефіцієнти, </w:t>
      </w:r>
      <w:r w:rsidR="006E4870">
        <w:rPr>
          <w:rFonts w:ascii="Times New Roman" w:hAnsi="Times New Roman" w:cs="Times New Roman"/>
          <w:sz w:val="28"/>
          <w:szCs w:val="28"/>
        </w:rPr>
        <w:t>які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визначають умови розсіювання забруднюючих речовин в атмосферному повітрі </w:t>
      </w:r>
      <w:r w:rsidR="006E4870">
        <w:rPr>
          <w:rFonts w:ascii="Times New Roman" w:hAnsi="Times New Roman" w:cs="Times New Roman"/>
          <w:sz w:val="28"/>
          <w:szCs w:val="28"/>
        </w:rPr>
        <w:t xml:space="preserve">населеного пункту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(коефіцієнт рельєфу місцевості визначається згідно з розділом 4 ОНД-86, метеорологічні параметри </w:t>
      </w:r>
      <w:r w:rsidR="00B7554A" w:rsidRPr="00AF7A5C">
        <w:rPr>
          <w:rFonts w:ascii="Times New Roman" w:hAnsi="Times New Roman" w:cs="Times New Roman"/>
          <w:sz w:val="28"/>
        </w:rPr>
        <w:t>–</w:t>
      </w:r>
      <w:r w:rsidR="002A18A0">
        <w:rPr>
          <w:rFonts w:ascii="Times New Roman" w:hAnsi="Times New Roman" w:cs="Times New Roman"/>
          <w:sz w:val="28"/>
          <w:szCs w:val="28"/>
        </w:rPr>
        <w:t xml:space="preserve"> за даними</w:t>
      </w:r>
      <w:r w:rsidR="002A18A0" w:rsidRPr="002A18A0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гідрометеорологічних</w:t>
      </w:r>
      <w:r w:rsidR="00146EA5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організацій ДСНС) за формою, наведен</w:t>
      </w:r>
      <w:r w:rsidR="00146EA5">
        <w:rPr>
          <w:rFonts w:ascii="Times New Roman" w:hAnsi="Times New Roman" w:cs="Times New Roman"/>
          <w:sz w:val="28"/>
          <w:szCs w:val="28"/>
        </w:rPr>
        <w:t>ою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у таблиці 5.2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5 до цієї Інструкції;</w:t>
      </w:r>
    </w:p>
    <w:p w14:paraId="02BF94F4" w14:textId="77777777" w:rsidR="000C2FFF" w:rsidRPr="000C2FFF" w:rsidRDefault="000C2FFF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92DF6" w14:textId="71B8DBEF" w:rsidR="00B23FB7" w:rsidRPr="004C4925" w:rsidRDefault="00351E49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8" w:name="o97"/>
      <w:bookmarkEnd w:id="68"/>
      <w:r w:rsidRPr="00AF7A5C">
        <w:rPr>
          <w:rFonts w:ascii="Times New Roman" w:hAnsi="Times New Roman" w:cs="Times New Roman"/>
          <w:sz w:val="28"/>
          <w:szCs w:val="28"/>
        </w:rPr>
        <w:t xml:space="preserve">7.3. </w:t>
      </w:r>
      <w:r w:rsidR="004117A2">
        <w:rPr>
          <w:rFonts w:ascii="Times New Roman" w:hAnsi="Times New Roman" w:cs="Times New Roman"/>
          <w:sz w:val="28"/>
          <w:szCs w:val="28"/>
        </w:rPr>
        <w:t>М</w:t>
      </w:r>
      <w:r w:rsidR="00B23FB7" w:rsidRPr="00AF7A5C">
        <w:rPr>
          <w:rFonts w:ascii="Times New Roman" w:hAnsi="Times New Roman" w:cs="Times New Roman"/>
          <w:sz w:val="28"/>
          <w:szCs w:val="28"/>
        </w:rPr>
        <w:t>ін</w:t>
      </w:r>
      <w:r w:rsidR="00F67482" w:rsidRPr="00AF7A5C">
        <w:rPr>
          <w:rFonts w:ascii="Times New Roman" w:hAnsi="Times New Roman" w:cs="Times New Roman"/>
          <w:sz w:val="28"/>
          <w:szCs w:val="28"/>
        </w:rPr>
        <w:t>довкілля</w:t>
      </w:r>
      <w:r w:rsidR="00B23FB7" w:rsidRPr="00AF7A5C">
        <w:rPr>
          <w:rFonts w:ascii="Times New Roman" w:hAnsi="Times New Roman" w:cs="Times New Roman"/>
          <w:sz w:val="28"/>
          <w:szCs w:val="28"/>
        </w:rPr>
        <w:t>, орган виконавчої влади Автономної Республіки Крим з питань охорони навколишнього природного середовища, обласні, Київська та Севастопольська міські державні адміністрації приймають до розгляду тільки ті матеріали, у складі яких містяться засвідчені в установленому порядку копії офіційно отриманих (на бланку з гербовою печаткою</w:t>
      </w:r>
      <w:r w:rsidR="00A622FB" w:rsidRPr="00AF7A5C">
        <w:rPr>
          <w:rFonts w:ascii="Times New Roman" w:hAnsi="Times New Roman" w:cs="Times New Roman"/>
          <w:sz w:val="28"/>
          <w:szCs w:val="28"/>
        </w:rPr>
        <w:t xml:space="preserve"> (за наявності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) вихідних даних про стан </w:t>
      </w:r>
      <w:r w:rsidR="000F671C">
        <w:rPr>
          <w:rFonts w:ascii="Times New Roman" w:hAnsi="Times New Roman" w:cs="Times New Roman"/>
          <w:sz w:val="28"/>
          <w:szCs w:val="28"/>
        </w:rPr>
        <w:t>навколишнього природного середовища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(метеорологічні параметри, фонові концентрації, середньорічна та максимальна з разових концентрації)</w:t>
      </w:r>
      <w:r w:rsidR="00152F63" w:rsidRPr="00AF7A5C">
        <w:rPr>
          <w:rFonts w:ascii="Times New Roman" w:hAnsi="Times New Roman" w:cs="Times New Roman"/>
          <w:sz w:val="28"/>
          <w:szCs w:val="28"/>
        </w:rPr>
        <w:t>;</w:t>
      </w:r>
    </w:p>
    <w:p w14:paraId="0AC20EB7" w14:textId="77777777" w:rsidR="000C2FFF" w:rsidRPr="004C4925" w:rsidRDefault="000C2FFF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D14EF3C" w14:textId="1B39AC0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o99"/>
      <w:bookmarkEnd w:id="69"/>
      <w:r w:rsidRPr="00AF7A5C">
        <w:rPr>
          <w:rFonts w:ascii="Times New Roman" w:hAnsi="Times New Roman" w:cs="Times New Roman"/>
          <w:sz w:val="28"/>
          <w:szCs w:val="28"/>
        </w:rPr>
        <w:t>7.4</w:t>
      </w:r>
      <w:r w:rsidR="004117A2">
        <w:rPr>
          <w:rFonts w:ascii="Times New Roman" w:hAnsi="Times New Roman" w:cs="Times New Roman"/>
          <w:sz w:val="28"/>
          <w:szCs w:val="28"/>
        </w:rPr>
        <w:t>.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C5086">
        <w:rPr>
          <w:rFonts w:ascii="Times New Roman" w:hAnsi="Times New Roman" w:cs="Times New Roman"/>
          <w:sz w:val="28"/>
          <w:szCs w:val="28"/>
        </w:rPr>
        <w:t>с</w:t>
      </w:r>
      <w:r w:rsidRPr="00AF7A5C">
        <w:rPr>
          <w:rFonts w:ascii="Times New Roman" w:hAnsi="Times New Roman" w:cs="Times New Roman"/>
          <w:sz w:val="28"/>
          <w:szCs w:val="28"/>
        </w:rPr>
        <w:t>кла</w:t>
      </w:r>
      <w:r w:rsidR="00C73A06" w:rsidRPr="00AF7A5C">
        <w:rPr>
          <w:rFonts w:ascii="Times New Roman" w:hAnsi="Times New Roman" w:cs="Times New Roman"/>
          <w:sz w:val="28"/>
          <w:szCs w:val="28"/>
        </w:rPr>
        <w:t>дається ситуаційна карта-схема,</w:t>
      </w:r>
      <w:r w:rsidRPr="00AF7A5C">
        <w:rPr>
          <w:rFonts w:ascii="Times New Roman" w:hAnsi="Times New Roman" w:cs="Times New Roman"/>
          <w:sz w:val="28"/>
          <w:szCs w:val="28"/>
        </w:rPr>
        <w:t xml:space="preserve"> на якій вказуються </w:t>
      </w:r>
      <w:r w:rsidR="00C73A06" w:rsidRPr="00AF7A5C">
        <w:rPr>
          <w:rFonts w:ascii="Times New Roman" w:hAnsi="Times New Roman" w:cs="Times New Roman"/>
          <w:sz w:val="28"/>
          <w:szCs w:val="28"/>
        </w:rPr>
        <w:t>розміщення об</w:t>
      </w:r>
      <w:r w:rsidR="00374AE2" w:rsidRPr="00AF7A5C">
        <w:rPr>
          <w:rFonts w:ascii="Times New Roman" w:hAnsi="Times New Roman" w:cs="Times New Roman"/>
          <w:sz w:val="28"/>
        </w:rPr>
        <w:t>’</w:t>
      </w:r>
      <w:r w:rsidR="00C73A06" w:rsidRPr="00AF7A5C">
        <w:rPr>
          <w:rFonts w:ascii="Times New Roman" w:hAnsi="Times New Roman" w:cs="Times New Roman"/>
          <w:sz w:val="28"/>
          <w:szCs w:val="28"/>
        </w:rPr>
        <w:t>єкта</w:t>
      </w:r>
      <w:r w:rsidR="00146EA5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="00C73A06"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3A4B35" w:rsidRPr="00AF7A5C">
        <w:rPr>
          <w:rFonts w:ascii="Times New Roman" w:hAnsi="Times New Roman" w:cs="Times New Roman"/>
          <w:sz w:val="28"/>
          <w:szCs w:val="28"/>
        </w:rPr>
        <w:t>сельбищні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73A06" w:rsidRPr="00AF7A5C">
        <w:rPr>
          <w:rFonts w:ascii="Times New Roman" w:hAnsi="Times New Roman" w:cs="Times New Roman"/>
          <w:sz w:val="28"/>
          <w:szCs w:val="28"/>
        </w:rPr>
        <w:t xml:space="preserve">території, </w:t>
      </w:r>
      <w:r w:rsidRPr="00AF7A5C">
        <w:rPr>
          <w:rFonts w:ascii="Times New Roman" w:hAnsi="Times New Roman" w:cs="Times New Roman"/>
          <w:sz w:val="28"/>
          <w:szCs w:val="28"/>
        </w:rPr>
        <w:t xml:space="preserve">зони відпочинку, наносяться </w:t>
      </w:r>
      <w:r w:rsidR="00152F63" w:rsidRPr="00AF7A5C">
        <w:rPr>
          <w:rFonts w:ascii="Times New Roman" w:hAnsi="Times New Roman" w:cs="Times New Roman"/>
          <w:sz w:val="28"/>
          <w:szCs w:val="28"/>
        </w:rPr>
        <w:t>м</w:t>
      </w:r>
      <w:r w:rsidRPr="00AF7A5C">
        <w:rPr>
          <w:rFonts w:ascii="Times New Roman" w:hAnsi="Times New Roman" w:cs="Times New Roman"/>
          <w:sz w:val="28"/>
          <w:szCs w:val="28"/>
        </w:rPr>
        <w:t xml:space="preserve">ежа санітарно-захисної зони, </w:t>
      </w:r>
      <w:r w:rsidR="00AB2A23">
        <w:rPr>
          <w:rFonts w:ascii="Times New Roman" w:hAnsi="Times New Roman" w:cs="Times New Roman"/>
          <w:sz w:val="28"/>
          <w:szCs w:val="28"/>
        </w:rPr>
        <w:t>координатна сітка, зона впливу.</w:t>
      </w:r>
    </w:p>
    <w:p w14:paraId="71F09E77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0" w:name="o100"/>
      <w:bookmarkEnd w:id="70"/>
    </w:p>
    <w:p w14:paraId="272ACBD5" w14:textId="710158F8" w:rsidR="00B23FB7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8. У відомостях щодо стану забруднення атмосферного повітря наводяться:</w:t>
      </w:r>
    </w:p>
    <w:p w14:paraId="052D86E6" w14:textId="77777777" w:rsidR="00C96C82" w:rsidRPr="00AF7A5C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DA67BF" w14:textId="057B956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o101"/>
      <w:bookmarkEnd w:id="71"/>
      <w:r w:rsidRPr="00AF7A5C">
        <w:rPr>
          <w:rFonts w:ascii="Times New Roman" w:hAnsi="Times New Roman" w:cs="Times New Roman"/>
          <w:sz w:val="28"/>
          <w:szCs w:val="28"/>
        </w:rPr>
        <w:t xml:space="preserve">8.1. </w:t>
      </w:r>
      <w:r w:rsidR="00DC5086">
        <w:rPr>
          <w:rFonts w:ascii="Times New Roman" w:hAnsi="Times New Roman" w:cs="Times New Roman"/>
          <w:sz w:val="28"/>
          <w:szCs w:val="28"/>
        </w:rPr>
        <w:t>ф</w:t>
      </w:r>
      <w:r w:rsidRPr="00AF7A5C">
        <w:rPr>
          <w:rFonts w:ascii="Times New Roman" w:hAnsi="Times New Roman" w:cs="Times New Roman"/>
          <w:sz w:val="28"/>
          <w:szCs w:val="28"/>
        </w:rPr>
        <w:t>онові концентрації забруднюючих речовин в атмосферному повітрі на території у зоні впливу об</w:t>
      </w:r>
      <w:r w:rsidR="008213B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146EA5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, для якого розробляються </w:t>
      </w:r>
      <w:r w:rsidR="00146EA5">
        <w:rPr>
          <w:rFonts w:ascii="Times New Roman" w:hAnsi="Times New Roman" w:cs="Times New Roman"/>
          <w:sz w:val="28"/>
          <w:szCs w:val="28"/>
        </w:rPr>
        <w:t>Д</w:t>
      </w:r>
      <w:r w:rsidRPr="00AF7A5C">
        <w:rPr>
          <w:rFonts w:ascii="Times New Roman" w:hAnsi="Times New Roman" w:cs="Times New Roman"/>
          <w:sz w:val="28"/>
          <w:szCs w:val="28"/>
        </w:rPr>
        <w:t>окументи</w:t>
      </w:r>
      <w:r w:rsidR="00146EA5">
        <w:rPr>
          <w:rFonts w:ascii="Times New Roman" w:hAnsi="Times New Roman" w:cs="Times New Roman"/>
          <w:sz w:val="28"/>
          <w:szCs w:val="28"/>
        </w:rPr>
        <w:t xml:space="preserve">, </w:t>
      </w:r>
      <w:r w:rsidR="005A54F2">
        <w:rPr>
          <w:rFonts w:ascii="Times New Roman" w:hAnsi="Times New Roman" w:cs="Times New Roman"/>
          <w:sz w:val="28"/>
          <w:szCs w:val="28"/>
        </w:rPr>
        <w:t>в</w:t>
      </w:r>
      <w:r w:rsidR="00146EA5">
        <w:rPr>
          <w:rFonts w:ascii="Times New Roman" w:hAnsi="Times New Roman" w:cs="Times New Roman"/>
          <w:sz w:val="28"/>
          <w:szCs w:val="28"/>
        </w:rPr>
        <w:t xml:space="preserve"> яких </w:t>
      </w:r>
      <w:r w:rsidR="005A54F2">
        <w:rPr>
          <w:rFonts w:ascii="Times New Roman" w:hAnsi="Times New Roman" w:cs="Times New Roman"/>
          <w:sz w:val="28"/>
          <w:szCs w:val="28"/>
        </w:rPr>
        <w:t>обґрунтовуються</w:t>
      </w:r>
      <w:r w:rsidR="00146EA5">
        <w:rPr>
          <w:rFonts w:ascii="Times New Roman" w:hAnsi="Times New Roman" w:cs="Times New Roman"/>
          <w:sz w:val="28"/>
          <w:szCs w:val="28"/>
        </w:rPr>
        <w:t xml:space="preserve"> обсяги викидів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5A54F2">
        <w:rPr>
          <w:rFonts w:ascii="Times New Roman" w:hAnsi="Times New Roman" w:cs="Times New Roman"/>
          <w:sz w:val="28"/>
          <w:szCs w:val="28"/>
        </w:rPr>
        <w:t>для речовин</w:t>
      </w:r>
      <w:r w:rsidRPr="00AF7A5C">
        <w:rPr>
          <w:rFonts w:ascii="Times New Roman" w:hAnsi="Times New Roman" w:cs="Times New Roman"/>
          <w:sz w:val="28"/>
          <w:szCs w:val="28"/>
        </w:rPr>
        <w:t>, які присутні у викидах цього об</w:t>
      </w:r>
      <w:r w:rsidR="008213B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5A54F2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24EDDAAC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o102"/>
      <w:bookmarkEnd w:id="72"/>
    </w:p>
    <w:p w14:paraId="68CADB28" w14:textId="1AE54D9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8.2. </w:t>
      </w:r>
      <w:r w:rsidR="00DC5086">
        <w:rPr>
          <w:rFonts w:ascii="Times New Roman" w:hAnsi="Times New Roman" w:cs="Times New Roman"/>
          <w:sz w:val="28"/>
          <w:szCs w:val="28"/>
        </w:rPr>
        <w:t>с</w:t>
      </w:r>
      <w:r w:rsidRPr="00AF7A5C">
        <w:rPr>
          <w:rFonts w:ascii="Times New Roman" w:hAnsi="Times New Roman" w:cs="Times New Roman"/>
          <w:sz w:val="28"/>
          <w:szCs w:val="28"/>
        </w:rPr>
        <w:t>ередньорічні концентрації забруднюючих речовин за останній рік;</w:t>
      </w:r>
    </w:p>
    <w:p w14:paraId="6EA29937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o103"/>
      <w:bookmarkEnd w:id="73"/>
    </w:p>
    <w:p w14:paraId="49468664" w14:textId="1012EA03" w:rsidR="00B23FB7" w:rsidRPr="00AF7A5C" w:rsidRDefault="00E6008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8.3. </w:t>
      </w:r>
      <w:r w:rsidR="00DC5086">
        <w:rPr>
          <w:rFonts w:ascii="Times New Roman" w:hAnsi="Times New Roman" w:cs="Times New Roman"/>
          <w:sz w:val="28"/>
          <w:szCs w:val="28"/>
        </w:rPr>
        <w:t>м</w:t>
      </w:r>
      <w:r w:rsidRPr="00AF7A5C">
        <w:rPr>
          <w:rFonts w:ascii="Times New Roman" w:hAnsi="Times New Roman" w:cs="Times New Roman"/>
          <w:sz w:val="28"/>
          <w:szCs w:val="28"/>
        </w:rPr>
        <w:t xml:space="preserve">аксимальна з </w:t>
      </w:r>
      <w:r w:rsidR="00B23FB7" w:rsidRPr="00AF7A5C">
        <w:rPr>
          <w:rFonts w:ascii="Times New Roman" w:hAnsi="Times New Roman" w:cs="Times New Roman"/>
          <w:sz w:val="28"/>
          <w:szCs w:val="28"/>
        </w:rPr>
        <w:t>разових концентрація забруднюючих речовин за останній рік;</w:t>
      </w:r>
    </w:p>
    <w:p w14:paraId="26DB3834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4" w:name="o104"/>
      <w:bookmarkEnd w:id="74"/>
    </w:p>
    <w:p w14:paraId="319E83A5" w14:textId="66230179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8.4. </w:t>
      </w:r>
      <w:r w:rsidR="00DC5086">
        <w:rPr>
          <w:rFonts w:ascii="Times New Roman" w:hAnsi="Times New Roman" w:cs="Times New Roman"/>
          <w:sz w:val="28"/>
          <w:szCs w:val="28"/>
        </w:rPr>
        <w:t>і</w:t>
      </w:r>
      <w:r w:rsidRPr="00AF7A5C">
        <w:rPr>
          <w:rFonts w:ascii="Times New Roman" w:hAnsi="Times New Roman" w:cs="Times New Roman"/>
          <w:sz w:val="28"/>
          <w:szCs w:val="28"/>
        </w:rPr>
        <w:t xml:space="preserve">нформація щодо середньорічних концентрацій та максимальної з разових концентрацій забруднюючих речовин надається для населених пунктів, у яких проводяться спостереження гідрометеорологічними організаціями 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ДСНС, та за речовинами, за якими ведуться спостереження;</w:t>
      </w:r>
    </w:p>
    <w:p w14:paraId="1FF99757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5" w:name="o106"/>
      <w:bookmarkEnd w:id="75"/>
    </w:p>
    <w:p w14:paraId="292D1833" w14:textId="585FEAD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8.5. </w:t>
      </w:r>
      <w:r w:rsidR="00DC5086">
        <w:rPr>
          <w:rFonts w:ascii="Times New Roman" w:hAnsi="Times New Roman" w:cs="Times New Roman"/>
          <w:sz w:val="28"/>
          <w:szCs w:val="28"/>
        </w:rPr>
        <w:t>в</w:t>
      </w:r>
      <w:r w:rsidRPr="00AF7A5C">
        <w:rPr>
          <w:rFonts w:ascii="Times New Roman" w:hAnsi="Times New Roman" w:cs="Times New Roman"/>
          <w:sz w:val="28"/>
          <w:szCs w:val="28"/>
        </w:rPr>
        <w:t>еличини фонових концентрацій речовин, фактичні спостереження за вмістом яких в атмосферному повітрі не проводяться, визначаються розрахунковим способом;</w:t>
      </w:r>
    </w:p>
    <w:p w14:paraId="4DAAF225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6" w:name="o107"/>
      <w:bookmarkEnd w:id="76"/>
    </w:p>
    <w:p w14:paraId="42062C67" w14:textId="335DCD6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8.6. </w:t>
      </w:r>
      <w:r w:rsidR="00DC5086">
        <w:rPr>
          <w:rFonts w:ascii="Times New Roman" w:hAnsi="Times New Roman" w:cs="Times New Roman"/>
          <w:sz w:val="28"/>
          <w:szCs w:val="28"/>
        </w:rPr>
        <w:t>і</w:t>
      </w:r>
      <w:r w:rsidRPr="00AF7A5C">
        <w:rPr>
          <w:rFonts w:ascii="Times New Roman" w:hAnsi="Times New Roman" w:cs="Times New Roman"/>
          <w:sz w:val="28"/>
          <w:szCs w:val="28"/>
        </w:rPr>
        <w:t>нформація наводиться за формою, наведен</w:t>
      </w:r>
      <w:r w:rsidR="005A54F2"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у таблиці 5.3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5 до цієї Інструкції.</w:t>
      </w:r>
    </w:p>
    <w:p w14:paraId="01E23706" w14:textId="657AE555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o108"/>
      <w:bookmarkEnd w:id="77"/>
      <w:r w:rsidRPr="00AF7A5C">
        <w:rPr>
          <w:rFonts w:ascii="Times New Roman" w:hAnsi="Times New Roman" w:cs="Times New Roman"/>
          <w:sz w:val="28"/>
          <w:szCs w:val="28"/>
        </w:rPr>
        <w:t xml:space="preserve">Інформація за даними стаціонарних постів спостережень та підфакельних вимірювань надається окремо. </w:t>
      </w:r>
    </w:p>
    <w:p w14:paraId="6BABB78C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8" w:name="o109"/>
      <w:bookmarkEnd w:id="78"/>
    </w:p>
    <w:p w14:paraId="5E659F38" w14:textId="3C0540F8" w:rsidR="00B23FB7" w:rsidRDefault="00934B84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9</w:t>
      </w:r>
      <w:r w:rsidR="00CF35FE" w:rsidRPr="00AF7A5C">
        <w:rPr>
          <w:rFonts w:ascii="Times New Roman" w:hAnsi="Times New Roman" w:cs="Times New Roman"/>
          <w:sz w:val="28"/>
          <w:szCs w:val="28"/>
        </w:rPr>
        <w:t xml:space="preserve">. У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відомостях щодо виду та обсягів викидів забруднюючих речовин в </w:t>
      </w:r>
      <w:r w:rsidR="00B23FB7" w:rsidRPr="00F21C0F">
        <w:rPr>
          <w:rFonts w:ascii="Times New Roman" w:hAnsi="Times New Roman" w:cs="Times New Roman"/>
          <w:sz w:val="28"/>
          <w:szCs w:val="28"/>
        </w:rPr>
        <w:t>атмосферне повітря стаціонарними джерелами н</w:t>
      </w:r>
      <w:r w:rsidRPr="00F21C0F">
        <w:rPr>
          <w:rFonts w:ascii="Times New Roman" w:hAnsi="Times New Roman" w:cs="Times New Roman"/>
          <w:sz w:val="28"/>
          <w:szCs w:val="28"/>
        </w:rPr>
        <w:t xml:space="preserve">аводяться дані, які </w:t>
      </w:r>
      <w:r w:rsidR="000353E6" w:rsidRPr="00F21C0F">
        <w:rPr>
          <w:rFonts w:ascii="Times New Roman" w:hAnsi="Times New Roman" w:cs="Times New Roman"/>
          <w:sz w:val="28"/>
          <w:szCs w:val="28"/>
        </w:rPr>
        <w:t xml:space="preserve">отримані в результаті </w:t>
      </w:r>
      <w:r w:rsidR="00B23FB7" w:rsidRPr="00F21C0F">
        <w:rPr>
          <w:rFonts w:ascii="Times New Roman" w:hAnsi="Times New Roman" w:cs="Times New Roman"/>
          <w:sz w:val="28"/>
          <w:szCs w:val="28"/>
        </w:rPr>
        <w:t xml:space="preserve">проведення інвентаризації викидів забруднюючих речовин на </w:t>
      </w:r>
      <w:r w:rsidR="005A54F2">
        <w:rPr>
          <w:rFonts w:ascii="Times New Roman" w:hAnsi="Times New Roman" w:cs="Times New Roman"/>
          <w:sz w:val="28"/>
          <w:szCs w:val="28"/>
        </w:rPr>
        <w:t>об’єкті/промисловому майданчику</w:t>
      </w:r>
      <w:r w:rsidR="00643D02" w:rsidRPr="00F21C0F">
        <w:rPr>
          <w:rFonts w:ascii="Times New Roman" w:hAnsi="Times New Roman" w:cs="Times New Roman"/>
          <w:sz w:val="28"/>
          <w:szCs w:val="28"/>
        </w:rPr>
        <w:t xml:space="preserve">, </w:t>
      </w:r>
      <w:r w:rsidR="000353E6" w:rsidRPr="00F21C0F">
        <w:rPr>
          <w:rFonts w:ascii="Times New Roman" w:hAnsi="Times New Roman" w:cs="Times New Roman"/>
          <w:sz w:val="28"/>
          <w:szCs w:val="28"/>
        </w:rPr>
        <w:t>шляхом систематизації інформації</w:t>
      </w:r>
      <w:r w:rsidR="002C1B51" w:rsidRPr="00F21C0F">
        <w:rPr>
          <w:rFonts w:ascii="Times New Roman" w:hAnsi="Times New Roman" w:cs="Times New Roman"/>
          <w:sz w:val="28"/>
          <w:szCs w:val="28"/>
        </w:rPr>
        <w:t xml:space="preserve"> стосовно розміщення джерел утворення та викидів, видів і кількості забруднюючих речовин, що надходять з таких джерел в атмосферне повітря, пилогазоочисного обладнання, а також даних</w:t>
      </w:r>
      <w:r w:rsidR="000353E6" w:rsidRPr="00F21C0F">
        <w:rPr>
          <w:rFonts w:ascii="Times New Roman" w:hAnsi="Times New Roman" w:cs="Times New Roman"/>
          <w:sz w:val="28"/>
          <w:szCs w:val="28"/>
        </w:rPr>
        <w:t xml:space="preserve"> </w:t>
      </w:r>
      <w:r w:rsidR="00643D02" w:rsidRPr="00F21C0F">
        <w:rPr>
          <w:rFonts w:ascii="Times New Roman" w:hAnsi="Times New Roman" w:cs="Times New Roman"/>
          <w:sz w:val="28"/>
          <w:szCs w:val="28"/>
        </w:rPr>
        <w:t xml:space="preserve">які є складовою </w:t>
      </w:r>
      <w:r w:rsidR="005A54F2">
        <w:rPr>
          <w:rFonts w:ascii="Times New Roman" w:hAnsi="Times New Roman" w:cs="Times New Roman"/>
          <w:sz w:val="28"/>
          <w:szCs w:val="28"/>
        </w:rPr>
        <w:t>Д</w:t>
      </w:r>
      <w:r w:rsidR="00643D02" w:rsidRPr="00AF7A5C">
        <w:rPr>
          <w:rFonts w:ascii="Times New Roman" w:hAnsi="Times New Roman" w:cs="Times New Roman"/>
          <w:sz w:val="28"/>
          <w:szCs w:val="28"/>
        </w:rPr>
        <w:t xml:space="preserve">окументів, </w:t>
      </w:r>
      <w:r w:rsidR="005A54F2">
        <w:rPr>
          <w:rFonts w:ascii="Times New Roman" w:hAnsi="Times New Roman" w:cs="Times New Roman"/>
          <w:sz w:val="28"/>
          <w:szCs w:val="28"/>
        </w:rPr>
        <w:t>в</w:t>
      </w:r>
      <w:r w:rsidR="00643D02" w:rsidRPr="00AF7A5C">
        <w:rPr>
          <w:rFonts w:ascii="Times New Roman" w:hAnsi="Times New Roman" w:cs="Times New Roman"/>
          <w:sz w:val="28"/>
          <w:szCs w:val="28"/>
        </w:rPr>
        <w:t xml:space="preserve"> яких </w:t>
      </w:r>
      <w:r w:rsidR="00612F10" w:rsidRPr="00AF7A5C">
        <w:rPr>
          <w:rFonts w:ascii="Times New Roman" w:hAnsi="Times New Roman" w:cs="Times New Roman"/>
          <w:sz w:val="28"/>
          <w:szCs w:val="28"/>
        </w:rPr>
        <w:t>обґрунтовуються</w:t>
      </w:r>
      <w:r w:rsidR="00643D02" w:rsidRPr="00AF7A5C">
        <w:rPr>
          <w:rFonts w:ascii="Times New Roman" w:hAnsi="Times New Roman" w:cs="Times New Roman"/>
          <w:sz w:val="28"/>
          <w:szCs w:val="28"/>
        </w:rPr>
        <w:t xml:space="preserve"> обсяги викидів і </w:t>
      </w:r>
      <w:r w:rsidR="00F67482" w:rsidRPr="00AF7A5C">
        <w:rPr>
          <w:rFonts w:ascii="Times New Roman" w:hAnsi="Times New Roman" w:cs="Times New Roman"/>
          <w:sz w:val="28"/>
          <w:szCs w:val="28"/>
        </w:rPr>
        <w:t>навед</w:t>
      </w:r>
      <w:r w:rsidR="00643D02" w:rsidRPr="00AF7A5C">
        <w:rPr>
          <w:rFonts w:ascii="Times New Roman" w:hAnsi="Times New Roman" w:cs="Times New Roman"/>
          <w:sz w:val="28"/>
          <w:szCs w:val="28"/>
        </w:rPr>
        <w:t xml:space="preserve">ені у пункті </w:t>
      </w:r>
      <w:r w:rsidR="00643D02" w:rsidRPr="00A830AE">
        <w:rPr>
          <w:rFonts w:ascii="Times New Roman" w:hAnsi="Times New Roman" w:cs="Times New Roman"/>
          <w:sz w:val="28"/>
          <w:szCs w:val="28"/>
        </w:rPr>
        <w:t>1</w:t>
      </w:r>
      <w:r w:rsidR="001230FC" w:rsidRPr="00A830AE">
        <w:rPr>
          <w:rFonts w:ascii="Times New Roman" w:hAnsi="Times New Roman" w:cs="Times New Roman"/>
          <w:sz w:val="28"/>
          <w:szCs w:val="28"/>
        </w:rPr>
        <w:t>8</w:t>
      </w:r>
      <w:r w:rsidR="001C39A3">
        <w:rPr>
          <w:rFonts w:ascii="Times New Roman" w:hAnsi="Times New Roman" w:cs="Times New Roman"/>
          <w:sz w:val="28"/>
          <w:szCs w:val="28"/>
        </w:rPr>
        <w:t xml:space="preserve"> </w:t>
      </w:r>
      <w:r w:rsidR="001C39A3" w:rsidRPr="00AF7A5C">
        <w:rPr>
          <w:rFonts w:ascii="Times New Roman" w:hAnsi="Times New Roman" w:cs="Times New Roman"/>
          <w:sz w:val="28"/>
          <w:szCs w:val="28"/>
        </w:rPr>
        <w:t>цієї Інструкції</w:t>
      </w:r>
      <w:r w:rsidR="00B23FB7" w:rsidRPr="00A830AE">
        <w:rPr>
          <w:rFonts w:ascii="Times New Roman" w:hAnsi="Times New Roman" w:cs="Times New Roman"/>
          <w:sz w:val="28"/>
          <w:szCs w:val="28"/>
        </w:rPr>
        <w:t>.</w:t>
      </w:r>
    </w:p>
    <w:p w14:paraId="65EC0FF3" w14:textId="77777777" w:rsidR="00D32A33" w:rsidRPr="00AF7A5C" w:rsidRDefault="00D32A33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9A1078" w14:textId="6882784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9" w:name="o110"/>
      <w:bookmarkEnd w:id="79"/>
      <w:r w:rsidRPr="00AF7A5C">
        <w:rPr>
          <w:rFonts w:ascii="Times New Roman" w:hAnsi="Times New Roman" w:cs="Times New Roman"/>
          <w:sz w:val="28"/>
          <w:szCs w:val="28"/>
        </w:rPr>
        <w:t xml:space="preserve">9.1. </w:t>
      </w:r>
      <w:r w:rsidR="00DC5086">
        <w:rPr>
          <w:rFonts w:ascii="Times New Roman" w:hAnsi="Times New Roman" w:cs="Times New Roman"/>
          <w:sz w:val="28"/>
          <w:szCs w:val="28"/>
        </w:rPr>
        <w:t>в</w:t>
      </w:r>
      <w:r w:rsidRPr="00AF7A5C">
        <w:rPr>
          <w:rFonts w:ascii="Times New Roman" w:hAnsi="Times New Roman" w:cs="Times New Roman"/>
          <w:sz w:val="28"/>
          <w:szCs w:val="28"/>
        </w:rPr>
        <w:t>ідп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овідно до Переліку найбільш поширених </w:t>
      </w:r>
      <w:r w:rsidRPr="00AF7A5C">
        <w:rPr>
          <w:rFonts w:ascii="Times New Roman" w:hAnsi="Times New Roman" w:cs="Times New Roman"/>
          <w:sz w:val="28"/>
          <w:szCs w:val="28"/>
        </w:rPr>
        <w:t xml:space="preserve">і небезпечних забруднюючих речовин, викиди яких в атмосферне повітря 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підлягають 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регулюванню, затвердженого постановою Кабінету Міністрів України 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7A5C">
        <w:rPr>
          <w:rFonts w:ascii="Times New Roman" w:hAnsi="Times New Roman" w:cs="Times New Roman"/>
          <w:sz w:val="28"/>
          <w:szCs w:val="28"/>
        </w:rPr>
        <w:t>від 29</w:t>
      </w:r>
      <w:r w:rsidR="00A555FB">
        <w:rPr>
          <w:rFonts w:ascii="Times New Roman" w:hAnsi="Times New Roman" w:cs="Times New Roman"/>
          <w:sz w:val="28"/>
          <w:szCs w:val="28"/>
        </w:rPr>
        <w:t xml:space="preserve"> листопада </w:t>
      </w:r>
      <w:r w:rsidRPr="00AF7A5C">
        <w:rPr>
          <w:rFonts w:ascii="Times New Roman" w:hAnsi="Times New Roman" w:cs="Times New Roman"/>
          <w:sz w:val="28"/>
          <w:szCs w:val="28"/>
        </w:rPr>
        <w:t>2001</w:t>
      </w:r>
      <w:r w:rsidR="00A555FB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60E8F" w:rsidRPr="00AF7A5C">
        <w:rPr>
          <w:rFonts w:ascii="Times New Roman" w:hAnsi="Times New Roman" w:cs="Times New Roman"/>
          <w:sz w:val="28"/>
          <w:szCs w:val="28"/>
        </w:rPr>
        <w:t xml:space="preserve">№ </w:t>
      </w:r>
      <w:r w:rsidRPr="00AF7A5C">
        <w:rPr>
          <w:rFonts w:ascii="Times New Roman" w:hAnsi="Times New Roman" w:cs="Times New Roman"/>
          <w:sz w:val="28"/>
          <w:szCs w:val="28"/>
        </w:rPr>
        <w:t>1598 та Переліку забруднюючих речовин та порогових значень потенційних викидів, за якими здійснюється державний облік</w:t>
      </w:r>
      <w:r w:rsidR="00F12F05">
        <w:rPr>
          <w:rFonts w:ascii="Times New Roman" w:hAnsi="Times New Roman" w:cs="Times New Roman"/>
          <w:sz w:val="28"/>
          <w:szCs w:val="28"/>
        </w:rPr>
        <w:t>, що є</w:t>
      </w:r>
      <w:r w:rsidR="001C39A3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додатк</w:t>
      </w:r>
      <w:r w:rsidR="00F12F05">
        <w:rPr>
          <w:rFonts w:ascii="Times New Roman" w:hAnsi="Times New Roman" w:cs="Times New Roman"/>
          <w:sz w:val="28"/>
          <w:szCs w:val="28"/>
        </w:rPr>
        <w:t>ом</w:t>
      </w:r>
      <w:r w:rsidRPr="00AF7A5C">
        <w:rPr>
          <w:rFonts w:ascii="Times New Roman" w:hAnsi="Times New Roman" w:cs="Times New Roman"/>
          <w:sz w:val="28"/>
          <w:szCs w:val="28"/>
        </w:rPr>
        <w:t xml:space="preserve"> 1 до Інструкції про порядок та критерії взяття на державний облік об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єктів, які справляють або можуть справити шкідливий вплив на здоров'я людей і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 стан атмосферного повітря, </w:t>
      </w:r>
      <w:r w:rsidRPr="00AF7A5C">
        <w:rPr>
          <w:rFonts w:ascii="Times New Roman" w:hAnsi="Times New Roman" w:cs="Times New Roman"/>
          <w:sz w:val="28"/>
          <w:szCs w:val="28"/>
        </w:rPr>
        <w:t xml:space="preserve">видів та обсягів 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забруднюючих речовин, </w:t>
      </w:r>
      <w:r w:rsidRPr="00AF7A5C">
        <w:rPr>
          <w:rFonts w:ascii="Times New Roman" w:hAnsi="Times New Roman" w:cs="Times New Roman"/>
          <w:sz w:val="28"/>
          <w:szCs w:val="28"/>
        </w:rPr>
        <w:t>що</w:t>
      </w:r>
      <w:r w:rsidR="00830ABE" w:rsidRPr="00AF7A5C">
        <w:rPr>
          <w:rFonts w:ascii="Times New Roman" w:hAnsi="Times New Roman" w:cs="Times New Roman"/>
          <w:sz w:val="28"/>
          <w:szCs w:val="28"/>
        </w:rPr>
        <w:t xml:space="preserve"> викидаються в атмосферне </w:t>
      </w:r>
      <w:r w:rsidRPr="00AF7A5C">
        <w:rPr>
          <w:rFonts w:ascii="Times New Roman" w:hAnsi="Times New Roman" w:cs="Times New Roman"/>
          <w:sz w:val="28"/>
          <w:szCs w:val="28"/>
        </w:rPr>
        <w:t>повітря, затвердженої наказом Мін</w:t>
      </w:r>
      <w:r w:rsidR="0017057D">
        <w:rPr>
          <w:rFonts w:ascii="Times New Roman" w:hAnsi="Times New Roman" w:cs="Times New Roman"/>
          <w:sz w:val="28"/>
          <w:szCs w:val="28"/>
        </w:rPr>
        <w:t xml:space="preserve">істерства </w:t>
      </w:r>
      <w:r w:rsidRPr="00AF7A5C">
        <w:rPr>
          <w:rFonts w:ascii="Times New Roman" w:hAnsi="Times New Roman" w:cs="Times New Roman"/>
          <w:sz w:val="28"/>
          <w:szCs w:val="28"/>
        </w:rPr>
        <w:t>еко</w:t>
      </w:r>
      <w:r w:rsidR="0017057D">
        <w:rPr>
          <w:rFonts w:ascii="Times New Roman" w:hAnsi="Times New Roman" w:cs="Times New Roman"/>
          <w:sz w:val="28"/>
          <w:szCs w:val="28"/>
        </w:rPr>
        <w:t xml:space="preserve">логії та природних 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ресурсів України </w:t>
      </w:r>
      <w:r w:rsidR="005C037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F7A5C">
        <w:rPr>
          <w:rFonts w:ascii="Times New Roman" w:hAnsi="Times New Roman" w:cs="Times New Roman"/>
          <w:sz w:val="28"/>
          <w:szCs w:val="28"/>
        </w:rPr>
        <w:t>від 10</w:t>
      </w:r>
      <w:r w:rsidR="005C0376">
        <w:rPr>
          <w:rFonts w:ascii="Times New Roman" w:hAnsi="Times New Roman" w:cs="Times New Roman"/>
          <w:sz w:val="28"/>
          <w:szCs w:val="28"/>
        </w:rPr>
        <w:t xml:space="preserve"> травня </w:t>
      </w:r>
      <w:r w:rsidRPr="00997F33">
        <w:rPr>
          <w:rFonts w:ascii="Times New Roman" w:hAnsi="Times New Roman" w:cs="Times New Roman"/>
          <w:sz w:val="28"/>
          <w:szCs w:val="28"/>
        </w:rPr>
        <w:t xml:space="preserve">2002 </w:t>
      </w:r>
      <w:r w:rsidR="005C0376">
        <w:rPr>
          <w:rFonts w:ascii="Times New Roman" w:hAnsi="Times New Roman" w:cs="Times New Roman"/>
          <w:sz w:val="28"/>
          <w:szCs w:val="28"/>
        </w:rPr>
        <w:t>р</w:t>
      </w:r>
      <w:r w:rsidR="006F15F7">
        <w:rPr>
          <w:rFonts w:ascii="Times New Roman" w:hAnsi="Times New Roman" w:cs="Times New Roman"/>
          <w:sz w:val="28"/>
          <w:szCs w:val="28"/>
        </w:rPr>
        <w:t>оку</w:t>
      </w:r>
      <w:r w:rsidR="005C0376">
        <w:rPr>
          <w:rFonts w:ascii="Times New Roman" w:hAnsi="Times New Roman" w:cs="Times New Roman"/>
          <w:sz w:val="28"/>
          <w:szCs w:val="28"/>
        </w:rPr>
        <w:t xml:space="preserve"> </w:t>
      </w:r>
      <w:r w:rsidR="00460E8F" w:rsidRPr="00997F33">
        <w:rPr>
          <w:rFonts w:ascii="Times New Roman" w:hAnsi="Times New Roman" w:cs="Times New Roman"/>
          <w:sz w:val="28"/>
          <w:szCs w:val="28"/>
        </w:rPr>
        <w:t>№</w:t>
      </w:r>
      <w:r w:rsidRPr="00997F33">
        <w:rPr>
          <w:rFonts w:ascii="Times New Roman" w:hAnsi="Times New Roman" w:cs="Times New Roman"/>
          <w:sz w:val="28"/>
          <w:szCs w:val="28"/>
        </w:rPr>
        <w:t xml:space="preserve"> 177</w:t>
      </w:r>
      <w:r w:rsidR="00D601CF">
        <w:rPr>
          <w:rFonts w:ascii="Times New Roman" w:hAnsi="Times New Roman" w:cs="Times New Roman"/>
          <w:sz w:val="28"/>
          <w:szCs w:val="28"/>
        </w:rPr>
        <w:t>,</w:t>
      </w:r>
      <w:r w:rsidRPr="00997F33">
        <w:rPr>
          <w:rFonts w:ascii="Times New Roman" w:hAnsi="Times New Roman" w:cs="Times New Roman"/>
          <w:sz w:val="28"/>
          <w:szCs w:val="28"/>
        </w:rPr>
        <w:t xml:space="preserve"> зареєстрованої у Міністерстві юстиції України </w:t>
      </w:r>
      <w:r w:rsidR="006F15F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7F33">
        <w:rPr>
          <w:rFonts w:ascii="Times New Roman" w:hAnsi="Times New Roman" w:cs="Times New Roman"/>
          <w:sz w:val="28"/>
          <w:szCs w:val="28"/>
        </w:rPr>
        <w:t>22</w:t>
      </w:r>
      <w:r w:rsidR="00A555FB">
        <w:rPr>
          <w:rFonts w:ascii="Times New Roman" w:hAnsi="Times New Roman" w:cs="Times New Roman"/>
          <w:sz w:val="28"/>
          <w:szCs w:val="28"/>
        </w:rPr>
        <w:t xml:space="preserve"> травня </w:t>
      </w:r>
      <w:r w:rsidRPr="00997F33">
        <w:rPr>
          <w:rFonts w:ascii="Times New Roman" w:hAnsi="Times New Roman" w:cs="Times New Roman"/>
          <w:sz w:val="28"/>
          <w:szCs w:val="28"/>
        </w:rPr>
        <w:t>2002</w:t>
      </w:r>
      <w:r w:rsidR="00A555FB">
        <w:rPr>
          <w:rFonts w:ascii="Times New Roman" w:hAnsi="Times New Roman" w:cs="Times New Roman"/>
          <w:sz w:val="28"/>
          <w:szCs w:val="28"/>
        </w:rPr>
        <w:t xml:space="preserve"> р</w:t>
      </w:r>
      <w:r w:rsidR="006F15F7">
        <w:rPr>
          <w:rFonts w:ascii="Times New Roman" w:hAnsi="Times New Roman" w:cs="Times New Roman"/>
          <w:sz w:val="28"/>
          <w:szCs w:val="28"/>
        </w:rPr>
        <w:t>оку</w:t>
      </w:r>
      <w:r w:rsidRPr="00997F33">
        <w:rPr>
          <w:rFonts w:ascii="Times New Roman" w:hAnsi="Times New Roman" w:cs="Times New Roman"/>
          <w:sz w:val="28"/>
          <w:szCs w:val="28"/>
        </w:rPr>
        <w:t xml:space="preserve"> за </w:t>
      </w:r>
      <w:r w:rsidR="00460E8F" w:rsidRPr="00997F33">
        <w:rPr>
          <w:rFonts w:ascii="Times New Roman" w:hAnsi="Times New Roman" w:cs="Times New Roman"/>
          <w:sz w:val="28"/>
          <w:szCs w:val="28"/>
        </w:rPr>
        <w:t>№</w:t>
      </w:r>
      <w:r w:rsidRPr="00997F33">
        <w:rPr>
          <w:rFonts w:ascii="Times New Roman" w:hAnsi="Times New Roman" w:cs="Times New Roman"/>
          <w:sz w:val="28"/>
          <w:szCs w:val="28"/>
        </w:rPr>
        <w:t xml:space="preserve"> 445/6733</w:t>
      </w:r>
      <w:r w:rsidR="00F21C0F">
        <w:rPr>
          <w:rFonts w:ascii="Times New Roman" w:hAnsi="Times New Roman" w:cs="Times New Roman"/>
          <w:sz w:val="28"/>
          <w:szCs w:val="28"/>
        </w:rPr>
        <w:t xml:space="preserve"> </w:t>
      </w:r>
      <w:r w:rsidR="00997F33" w:rsidRPr="00997F33">
        <w:rPr>
          <w:rFonts w:ascii="Times New Roman" w:hAnsi="Times New Roman" w:cs="Times New Roman"/>
          <w:sz w:val="28"/>
          <w:szCs w:val="28"/>
        </w:rPr>
        <w:t>(</w:t>
      </w:r>
      <w:r w:rsidR="00A31B4A">
        <w:rPr>
          <w:rFonts w:ascii="Times New Roman" w:hAnsi="Times New Roman" w:cs="Times New Roman"/>
          <w:sz w:val="28"/>
          <w:szCs w:val="28"/>
        </w:rPr>
        <w:t xml:space="preserve">у редакції наказу Міністерства захисту довкілля та природних ресурсів України від </w:t>
      </w:r>
      <w:r w:rsidR="00103DF8">
        <w:rPr>
          <w:rFonts w:ascii="Times New Roman" w:hAnsi="Times New Roman" w:cs="Times New Roman"/>
          <w:sz w:val="28"/>
          <w:szCs w:val="28"/>
        </w:rPr>
        <w:t>24</w:t>
      </w:r>
      <w:r w:rsidR="005C0376">
        <w:rPr>
          <w:rFonts w:ascii="Times New Roman" w:hAnsi="Times New Roman" w:cs="Times New Roman"/>
          <w:sz w:val="28"/>
          <w:szCs w:val="28"/>
        </w:rPr>
        <w:t xml:space="preserve"> жовтня </w:t>
      </w:r>
      <w:r w:rsidR="00103DF8">
        <w:rPr>
          <w:rFonts w:ascii="Times New Roman" w:hAnsi="Times New Roman" w:cs="Times New Roman"/>
          <w:sz w:val="28"/>
          <w:szCs w:val="28"/>
        </w:rPr>
        <w:t>202</w:t>
      </w:r>
      <w:r w:rsidR="003069DF">
        <w:rPr>
          <w:rFonts w:ascii="Times New Roman" w:hAnsi="Times New Roman" w:cs="Times New Roman"/>
          <w:sz w:val="28"/>
          <w:szCs w:val="28"/>
        </w:rPr>
        <w:t>2</w:t>
      </w:r>
      <w:r w:rsidR="00A31B4A">
        <w:rPr>
          <w:rFonts w:ascii="Times New Roman" w:hAnsi="Times New Roman" w:cs="Times New Roman"/>
          <w:sz w:val="28"/>
          <w:szCs w:val="28"/>
        </w:rPr>
        <w:t xml:space="preserve"> </w:t>
      </w:r>
      <w:r w:rsidR="005C0376">
        <w:rPr>
          <w:rFonts w:ascii="Times New Roman" w:hAnsi="Times New Roman" w:cs="Times New Roman"/>
          <w:sz w:val="28"/>
          <w:szCs w:val="28"/>
        </w:rPr>
        <w:t>р</w:t>
      </w:r>
      <w:r w:rsidR="006F15F7">
        <w:rPr>
          <w:rFonts w:ascii="Times New Roman" w:hAnsi="Times New Roman" w:cs="Times New Roman"/>
          <w:sz w:val="28"/>
          <w:szCs w:val="28"/>
        </w:rPr>
        <w:t>оку</w:t>
      </w:r>
      <w:r w:rsidR="00D601CF">
        <w:rPr>
          <w:rFonts w:ascii="Times New Roman" w:hAnsi="Times New Roman" w:cs="Times New Roman"/>
          <w:sz w:val="28"/>
          <w:szCs w:val="28"/>
        </w:rPr>
        <w:t xml:space="preserve"> </w:t>
      </w:r>
      <w:r w:rsidR="00A31B4A">
        <w:rPr>
          <w:rFonts w:ascii="Times New Roman" w:hAnsi="Times New Roman" w:cs="Times New Roman"/>
          <w:sz w:val="28"/>
          <w:szCs w:val="28"/>
        </w:rPr>
        <w:t xml:space="preserve">№ </w:t>
      </w:r>
      <w:r w:rsidR="00103DF8">
        <w:rPr>
          <w:rFonts w:ascii="Times New Roman" w:hAnsi="Times New Roman" w:cs="Times New Roman"/>
          <w:sz w:val="28"/>
          <w:szCs w:val="28"/>
        </w:rPr>
        <w:t>442</w:t>
      </w:r>
      <w:r w:rsidRPr="00997F33">
        <w:rPr>
          <w:rFonts w:ascii="Times New Roman" w:hAnsi="Times New Roman" w:cs="Times New Roman"/>
          <w:sz w:val="28"/>
          <w:szCs w:val="28"/>
        </w:rPr>
        <w:t>), надаються:</w:t>
      </w:r>
    </w:p>
    <w:p w14:paraId="6076B65D" w14:textId="4A9F910C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0" w:name="o111"/>
      <w:bookmarkEnd w:id="80"/>
      <w:r w:rsidRPr="00AF7A5C">
        <w:rPr>
          <w:rFonts w:ascii="Times New Roman" w:hAnsi="Times New Roman" w:cs="Times New Roman"/>
          <w:sz w:val="28"/>
          <w:szCs w:val="28"/>
        </w:rPr>
        <w:t>перелік найбільш поширених забруднюючих речовин та їх обсяги, викиди яких підлягають регулюванню та за якими здійснюється державний облік;</w:t>
      </w:r>
    </w:p>
    <w:p w14:paraId="453F07D8" w14:textId="1AFD8DE8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1" w:name="o112"/>
      <w:bookmarkEnd w:id="81"/>
      <w:r w:rsidRPr="00AF7A5C">
        <w:rPr>
          <w:rFonts w:ascii="Times New Roman" w:hAnsi="Times New Roman" w:cs="Times New Roman"/>
          <w:sz w:val="28"/>
          <w:szCs w:val="28"/>
        </w:rPr>
        <w:t>перелік небезпечних забруднюючих речовин та їх обсяги, викиди яких підлягають регулюванню та за якими здійснюється державний облік;</w:t>
      </w:r>
    </w:p>
    <w:p w14:paraId="1E1CBF30" w14:textId="4695023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2" w:name="o113"/>
      <w:bookmarkEnd w:id="82"/>
      <w:r w:rsidRPr="00AF7A5C">
        <w:rPr>
          <w:rFonts w:ascii="Times New Roman" w:hAnsi="Times New Roman" w:cs="Times New Roman"/>
          <w:sz w:val="28"/>
          <w:szCs w:val="28"/>
        </w:rPr>
        <w:t>перелік інших забруднюючих речовин та їх обсяги, які викидаються в атмосферне повітря стаціонарними джерелами об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єкта</w:t>
      </w:r>
      <w:r w:rsidR="00D601CF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4FDF667C" w14:textId="2BF7FEC3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3" w:name="o114"/>
      <w:bookmarkEnd w:id="83"/>
      <w:r w:rsidRPr="00AF7A5C">
        <w:rPr>
          <w:rFonts w:ascii="Times New Roman" w:hAnsi="Times New Roman" w:cs="Times New Roman"/>
          <w:sz w:val="28"/>
          <w:szCs w:val="28"/>
        </w:rPr>
        <w:t xml:space="preserve">перелік забруднюючих речовин та їх обсяги, для яких не встановлені 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гігієнічні регламенти </w:t>
      </w:r>
      <w:r w:rsidR="00AB7349" w:rsidRPr="00AF7A5C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допустимого вмісту хімічних і біологічних речовин в атмосферному повітрі населених місць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486B78EA" w14:textId="64FCE68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4" w:name="o115"/>
      <w:bookmarkEnd w:id="84"/>
      <w:r w:rsidRPr="00AF7A5C">
        <w:rPr>
          <w:rFonts w:ascii="Times New Roman" w:hAnsi="Times New Roman" w:cs="Times New Roman"/>
          <w:sz w:val="28"/>
          <w:szCs w:val="28"/>
        </w:rPr>
        <w:t>Інформація надається за формою, наведен</w:t>
      </w:r>
      <w:r w:rsidR="00D601CF"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D7CD6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табл</w:t>
      </w:r>
      <w:r w:rsidR="00D601CF">
        <w:rPr>
          <w:rFonts w:ascii="Times New Roman" w:hAnsi="Times New Roman" w:cs="Times New Roman"/>
          <w:sz w:val="28"/>
          <w:szCs w:val="28"/>
        </w:rPr>
        <w:t>иці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6.1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="00AB2A23">
        <w:rPr>
          <w:rFonts w:ascii="Times New Roman" w:hAnsi="Times New Roman" w:cs="Times New Roman"/>
          <w:sz w:val="28"/>
          <w:szCs w:val="28"/>
        </w:rPr>
        <w:t xml:space="preserve"> 6 до цієї Інструкції;</w:t>
      </w:r>
    </w:p>
    <w:p w14:paraId="58976C94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5" w:name="o116"/>
      <w:bookmarkEnd w:id="85"/>
    </w:p>
    <w:p w14:paraId="5E0A88FD" w14:textId="2A0C8073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9.2. </w:t>
      </w:r>
      <w:r w:rsidR="00DC5086">
        <w:rPr>
          <w:rFonts w:ascii="Times New Roman" w:hAnsi="Times New Roman" w:cs="Times New Roman"/>
          <w:sz w:val="28"/>
          <w:szCs w:val="28"/>
        </w:rPr>
        <w:t>х</w:t>
      </w:r>
      <w:r w:rsidRPr="00AF7A5C">
        <w:rPr>
          <w:rFonts w:ascii="Times New Roman" w:hAnsi="Times New Roman" w:cs="Times New Roman"/>
          <w:sz w:val="28"/>
          <w:szCs w:val="28"/>
        </w:rPr>
        <w:t xml:space="preserve">арактеристика джерел </w:t>
      </w:r>
      <w:r w:rsidR="00D161E8" w:rsidRPr="00AF7A5C">
        <w:rPr>
          <w:rFonts w:ascii="Times New Roman" w:hAnsi="Times New Roman" w:cs="Times New Roman"/>
          <w:sz w:val="28"/>
          <w:szCs w:val="28"/>
        </w:rPr>
        <w:t xml:space="preserve">утворення та </w:t>
      </w:r>
      <w:r w:rsidR="0027789B" w:rsidRPr="00AF7A5C">
        <w:rPr>
          <w:rFonts w:ascii="Times New Roman" w:hAnsi="Times New Roman" w:cs="Times New Roman"/>
          <w:sz w:val="28"/>
          <w:szCs w:val="28"/>
        </w:rPr>
        <w:t xml:space="preserve">джерел </w:t>
      </w:r>
      <w:r w:rsidRPr="00AF7A5C">
        <w:rPr>
          <w:rFonts w:ascii="Times New Roman" w:hAnsi="Times New Roman" w:cs="Times New Roman"/>
          <w:sz w:val="28"/>
          <w:szCs w:val="28"/>
        </w:rPr>
        <w:t>викидів забруднюючих речовин в атмосферне повітря та їх параметрів,</w:t>
      </w:r>
      <w:r w:rsidR="00F641E2">
        <w:rPr>
          <w:rFonts w:ascii="Times New Roman" w:hAnsi="Times New Roman" w:cs="Times New Roman"/>
          <w:sz w:val="28"/>
          <w:szCs w:val="28"/>
        </w:rPr>
        <w:t xml:space="preserve"> х</w:t>
      </w:r>
      <w:r w:rsidR="00F641E2" w:rsidRPr="00D85A91">
        <w:rPr>
          <w:rFonts w:ascii="Times New Roman" w:hAnsi="Times New Roman" w:cs="Times New Roman"/>
          <w:bCs/>
          <w:sz w:val="28"/>
          <w:szCs w:val="28"/>
        </w:rPr>
        <w:t>арактеристика викидів забруднюючих речовин в атмосферне повітря, що відводяться від окремих типів обладнання і споруд та надходять до джерела викиду в атмосферне повітря</w:t>
      </w:r>
      <w:r w:rsidR="00F641E2">
        <w:rPr>
          <w:rFonts w:ascii="Times New Roman" w:hAnsi="Times New Roman" w:cs="Times New Roman"/>
          <w:bCs/>
          <w:sz w:val="28"/>
          <w:szCs w:val="28"/>
        </w:rPr>
        <w:t>,</w:t>
      </w:r>
      <w:r w:rsidRPr="00AF7A5C">
        <w:rPr>
          <w:rFonts w:ascii="Times New Roman" w:hAnsi="Times New Roman" w:cs="Times New Roman"/>
          <w:sz w:val="28"/>
          <w:szCs w:val="28"/>
        </w:rPr>
        <w:t xml:space="preserve"> характеристика установок очистки газів, їх технічний стан </w:t>
      </w:r>
      <w:r w:rsidR="00337EC3" w:rsidRPr="00AF7A5C">
        <w:rPr>
          <w:rFonts w:ascii="Times New Roman" w:hAnsi="Times New Roman" w:cs="Times New Roman"/>
          <w:sz w:val="28"/>
          <w:szCs w:val="28"/>
        </w:rPr>
        <w:t>та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ефективність роботи, параметри газопилового потоку, характеристика джерел залпових та неорганізованих викидів складається за формами, наведен</w:t>
      </w:r>
      <w:r w:rsidR="00D601CF">
        <w:rPr>
          <w:rFonts w:ascii="Times New Roman" w:hAnsi="Times New Roman" w:cs="Times New Roman"/>
          <w:sz w:val="28"/>
          <w:szCs w:val="28"/>
        </w:rPr>
        <w:t>ими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D7CD6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табл</w:t>
      </w:r>
      <w:r w:rsidR="00D601CF">
        <w:rPr>
          <w:rFonts w:ascii="Times New Roman" w:hAnsi="Times New Roman" w:cs="Times New Roman"/>
          <w:sz w:val="28"/>
          <w:szCs w:val="28"/>
        </w:rPr>
        <w:t>ицях</w:t>
      </w:r>
      <w:r w:rsidRPr="00AF7A5C">
        <w:rPr>
          <w:rFonts w:ascii="Times New Roman" w:hAnsi="Times New Roman" w:cs="Times New Roman"/>
          <w:sz w:val="28"/>
          <w:szCs w:val="28"/>
        </w:rPr>
        <w:t xml:space="preserve"> 6.2, 6.3, 6.4, 6.5, 6.6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6 до цієї Інструкції. Характеристика параметрів викидів повинна прийматись за річний період у реальних умовах експлуатації </w:t>
      </w:r>
      <w:r w:rsidR="00D601CF" w:rsidRPr="00AF7A5C">
        <w:rPr>
          <w:rFonts w:ascii="Times New Roman" w:hAnsi="Times New Roman" w:cs="Times New Roman"/>
          <w:sz w:val="28"/>
          <w:szCs w:val="28"/>
        </w:rPr>
        <w:t>об</w:t>
      </w:r>
      <w:r w:rsidR="00D601CF" w:rsidRPr="00AF7A5C">
        <w:rPr>
          <w:rFonts w:ascii="Times New Roman" w:hAnsi="Times New Roman" w:cs="Times New Roman"/>
          <w:sz w:val="28"/>
        </w:rPr>
        <w:t>’</w:t>
      </w:r>
      <w:r w:rsidR="00D601CF" w:rsidRPr="00AF7A5C">
        <w:rPr>
          <w:rFonts w:ascii="Times New Roman" w:hAnsi="Times New Roman" w:cs="Times New Roman"/>
          <w:sz w:val="28"/>
          <w:szCs w:val="28"/>
        </w:rPr>
        <w:t>єкта</w:t>
      </w:r>
      <w:r w:rsidR="00D601CF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553645E6" w14:textId="5072DB2D" w:rsidR="00CA5798" w:rsidRPr="00AF7A5C" w:rsidRDefault="00CA5798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lastRenderedPageBreak/>
        <w:t xml:space="preserve">Дані щодо потенційних обсягів викидів забруднюючих речовин в атмосферне повітря </w:t>
      </w:r>
      <w:r w:rsidR="00AD3E6E" w:rsidRPr="00AF7A5C">
        <w:rPr>
          <w:rFonts w:ascii="Times New Roman" w:hAnsi="Times New Roman" w:cs="Times New Roman"/>
          <w:sz w:val="28"/>
          <w:szCs w:val="28"/>
        </w:rPr>
        <w:t xml:space="preserve">стаціонарними джерелами </w:t>
      </w:r>
      <w:r w:rsidR="00EF5CC6">
        <w:rPr>
          <w:rFonts w:ascii="Times New Roman" w:hAnsi="Times New Roman" w:cs="Times New Roman"/>
          <w:sz w:val="28"/>
          <w:szCs w:val="28"/>
        </w:rPr>
        <w:t>від об</w:t>
      </w:r>
      <w:r w:rsidR="00EF5CC6" w:rsidRPr="00EF5CC6">
        <w:rPr>
          <w:rFonts w:ascii="Times New Roman" w:hAnsi="Times New Roman" w:cs="Times New Roman"/>
          <w:sz w:val="28"/>
          <w:szCs w:val="28"/>
        </w:rPr>
        <w:t>’</w:t>
      </w:r>
      <w:r w:rsidR="00EF5CC6">
        <w:rPr>
          <w:rFonts w:ascii="Times New Roman" w:hAnsi="Times New Roman" w:cs="Times New Roman"/>
          <w:sz w:val="28"/>
          <w:szCs w:val="28"/>
        </w:rPr>
        <w:t xml:space="preserve">єкта/промислового майданчика </w:t>
      </w:r>
      <w:r w:rsidR="00935C1A" w:rsidRPr="00AF7A5C">
        <w:rPr>
          <w:rFonts w:ascii="Times New Roman" w:hAnsi="Times New Roman" w:cs="Times New Roman"/>
          <w:sz w:val="28"/>
          <w:szCs w:val="28"/>
        </w:rPr>
        <w:t xml:space="preserve">та </w:t>
      </w:r>
      <w:r w:rsidR="00EF5CC6">
        <w:rPr>
          <w:rFonts w:ascii="Times New Roman" w:hAnsi="Times New Roman" w:cs="Times New Roman"/>
          <w:sz w:val="28"/>
          <w:szCs w:val="28"/>
        </w:rPr>
        <w:t xml:space="preserve">дані щодо </w:t>
      </w:r>
      <w:r w:rsidR="00EF5CC6" w:rsidRPr="00AF7A5C">
        <w:rPr>
          <w:rFonts w:ascii="Times New Roman" w:hAnsi="Times New Roman" w:cs="Times New Roman"/>
          <w:sz w:val="28"/>
          <w:szCs w:val="28"/>
        </w:rPr>
        <w:t>потенційних обсягів викидів забруднюючих речовин</w:t>
      </w:r>
      <w:r w:rsidR="00EF5CC6" w:rsidRPr="00AF7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C1A" w:rsidRPr="00AF7A5C">
        <w:rPr>
          <w:rFonts w:ascii="Times New Roman" w:hAnsi="Times New Roman" w:cs="Times New Roman"/>
          <w:bCs/>
          <w:sz w:val="28"/>
          <w:szCs w:val="28"/>
        </w:rPr>
        <w:t xml:space="preserve">від виробничих </w:t>
      </w:r>
      <w:r w:rsidR="00F45D11">
        <w:rPr>
          <w:rFonts w:ascii="Times New Roman" w:hAnsi="Times New Roman" w:cs="Times New Roman"/>
          <w:bCs/>
          <w:sz w:val="28"/>
          <w:szCs w:val="28"/>
        </w:rPr>
        <w:t>і</w:t>
      </w:r>
      <w:r w:rsidR="00935C1A" w:rsidRPr="00AF7A5C">
        <w:rPr>
          <w:rFonts w:ascii="Times New Roman" w:hAnsi="Times New Roman" w:cs="Times New Roman"/>
          <w:bCs/>
          <w:sz w:val="28"/>
          <w:szCs w:val="28"/>
        </w:rPr>
        <w:t xml:space="preserve"> технологічних процесів, технологічного устаткування (установок)</w:t>
      </w:r>
      <w:r w:rsidR="00935C1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AD3E6E" w:rsidRPr="00AF7A5C">
        <w:rPr>
          <w:rFonts w:ascii="Times New Roman" w:hAnsi="Times New Roman" w:cs="Times New Roman"/>
          <w:sz w:val="28"/>
          <w:szCs w:val="28"/>
        </w:rPr>
        <w:t xml:space="preserve">надаються </w:t>
      </w:r>
      <w:r w:rsidRPr="00AF7A5C">
        <w:rPr>
          <w:rFonts w:ascii="Times New Roman" w:hAnsi="Times New Roman" w:cs="Times New Roman"/>
          <w:sz w:val="28"/>
          <w:szCs w:val="28"/>
        </w:rPr>
        <w:t>за фор</w:t>
      </w:r>
      <w:r w:rsidR="003A3B37" w:rsidRPr="00AF7A5C">
        <w:rPr>
          <w:rFonts w:ascii="Times New Roman" w:hAnsi="Times New Roman" w:cs="Times New Roman"/>
          <w:sz w:val="28"/>
          <w:szCs w:val="28"/>
        </w:rPr>
        <w:t>мою, наведен</w:t>
      </w:r>
      <w:r w:rsidR="008B3716">
        <w:rPr>
          <w:rFonts w:ascii="Times New Roman" w:hAnsi="Times New Roman" w:cs="Times New Roman"/>
          <w:sz w:val="28"/>
          <w:szCs w:val="28"/>
        </w:rPr>
        <w:t>ою</w:t>
      </w:r>
      <w:r w:rsidR="003A3B3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CD7CD6">
        <w:rPr>
          <w:rFonts w:ascii="Times New Roman" w:hAnsi="Times New Roman" w:cs="Times New Roman"/>
          <w:sz w:val="28"/>
          <w:szCs w:val="28"/>
        </w:rPr>
        <w:t>у</w:t>
      </w:r>
      <w:r w:rsidR="003A3B37" w:rsidRPr="00AF7A5C">
        <w:rPr>
          <w:rFonts w:ascii="Times New Roman" w:hAnsi="Times New Roman" w:cs="Times New Roman"/>
          <w:sz w:val="28"/>
          <w:szCs w:val="28"/>
        </w:rPr>
        <w:t xml:space="preserve"> таблицях 6.7, 6.8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3A3B37" w:rsidRPr="00AF7A5C">
        <w:rPr>
          <w:rFonts w:ascii="Times New Roman" w:hAnsi="Times New Roman" w:cs="Times New Roman"/>
          <w:sz w:val="28"/>
          <w:szCs w:val="28"/>
        </w:rPr>
        <w:t>6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 цієї Інструкції. </w:t>
      </w:r>
    </w:p>
    <w:p w14:paraId="1933AFB7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6" w:name="o117"/>
      <w:bookmarkEnd w:id="86"/>
    </w:p>
    <w:p w14:paraId="75E80276" w14:textId="32EED8B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</w:t>
      </w:r>
      <w:r w:rsidR="001D3E43" w:rsidRPr="00AF7A5C">
        <w:rPr>
          <w:rFonts w:ascii="Times New Roman" w:hAnsi="Times New Roman" w:cs="Times New Roman"/>
          <w:sz w:val="28"/>
          <w:szCs w:val="28"/>
        </w:rPr>
        <w:t>0</w:t>
      </w:r>
      <w:r w:rsidRPr="00AF7A5C">
        <w:rPr>
          <w:rFonts w:ascii="Times New Roman" w:hAnsi="Times New Roman" w:cs="Times New Roman"/>
          <w:sz w:val="28"/>
          <w:szCs w:val="28"/>
        </w:rPr>
        <w:t>. Оцінка впливу викидів забруднюючих речовин на стан забруднення атмосферного повітря здійснюється за даними результатів розрахунків розсіювання забруднюючих речовин в атмосферному повітрі та даними, що одержані при проведенні інструментальних методів досліджень акредитованими лабораторіями в установленому законодавством порядку:</w:t>
      </w:r>
    </w:p>
    <w:p w14:paraId="60B36D1D" w14:textId="2E2D3BE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7" w:name="o118"/>
      <w:bookmarkEnd w:id="87"/>
      <w:r w:rsidRPr="00AF7A5C">
        <w:rPr>
          <w:rFonts w:ascii="Times New Roman" w:hAnsi="Times New Roman" w:cs="Times New Roman"/>
          <w:sz w:val="28"/>
          <w:szCs w:val="28"/>
        </w:rPr>
        <w:t xml:space="preserve">на межі </w:t>
      </w:r>
      <w:r w:rsidR="00126691">
        <w:rPr>
          <w:rFonts w:ascii="Times New Roman" w:hAnsi="Times New Roman" w:cs="Times New Roman"/>
          <w:sz w:val="28"/>
          <w:szCs w:val="28"/>
        </w:rPr>
        <w:t>СЗЗ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E6DE24D" w14:textId="64AAA96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8" w:name="o119"/>
      <w:bookmarkEnd w:id="88"/>
      <w:r w:rsidRPr="00AF7A5C">
        <w:rPr>
          <w:rFonts w:ascii="Times New Roman" w:hAnsi="Times New Roman" w:cs="Times New Roman"/>
          <w:sz w:val="28"/>
          <w:szCs w:val="28"/>
        </w:rPr>
        <w:t>в сельбищній зоні;</w:t>
      </w:r>
    </w:p>
    <w:p w14:paraId="388F8BF9" w14:textId="001D22AF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9" w:name="o120"/>
      <w:bookmarkEnd w:id="89"/>
      <w:r w:rsidRPr="00AF7A5C">
        <w:rPr>
          <w:rFonts w:ascii="Times New Roman" w:hAnsi="Times New Roman" w:cs="Times New Roman"/>
          <w:sz w:val="28"/>
          <w:szCs w:val="28"/>
        </w:rPr>
        <w:t>в зоні відпочинку.</w:t>
      </w:r>
    </w:p>
    <w:p w14:paraId="75F9ADCA" w14:textId="586E2F2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0" w:name="o121"/>
      <w:bookmarkEnd w:id="90"/>
      <w:r w:rsidRPr="00AF7A5C">
        <w:rPr>
          <w:rFonts w:ascii="Times New Roman" w:hAnsi="Times New Roman" w:cs="Times New Roman"/>
          <w:sz w:val="28"/>
          <w:szCs w:val="28"/>
        </w:rPr>
        <w:t>Гігієнічним критерієм для визначення гранично</w:t>
      </w:r>
      <w:r w:rsidR="00AB734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допустимих викидів забруднюючих речовин в атмосферу є відповідність їх розрахункових концентрацій на межі СЗЗ гігієнічним </w:t>
      </w:r>
      <w:r w:rsidR="00AB7349" w:rsidRPr="00AF7A5C">
        <w:rPr>
          <w:rFonts w:ascii="Times New Roman" w:hAnsi="Times New Roman" w:cs="Times New Roman"/>
          <w:sz w:val="28"/>
          <w:szCs w:val="28"/>
        </w:rPr>
        <w:t>регламентам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068D1287" w14:textId="267B76A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1" w:name="o122"/>
      <w:bookmarkEnd w:id="91"/>
      <w:r w:rsidRPr="00AF7A5C">
        <w:rPr>
          <w:rFonts w:ascii="Times New Roman" w:hAnsi="Times New Roman" w:cs="Times New Roman"/>
          <w:sz w:val="28"/>
          <w:szCs w:val="28"/>
        </w:rPr>
        <w:t>Надається аналіз одержаних результатів розрахунків розсіювання забруднюючих речовин в атмосферному повітрі, проведених на електронно-обчислювальних машинах (далі</w:t>
      </w:r>
      <w:r w:rsidR="00206131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206131" w:rsidRPr="00AF7A5C">
        <w:rPr>
          <w:rFonts w:ascii="Times New Roman" w:hAnsi="Times New Roman" w:cs="Times New Roman"/>
          <w:sz w:val="28"/>
        </w:rPr>
        <w:t>–</w:t>
      </w:r>
      <w:r w:rsidR="00206131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ЕОМ) за програмами</w:t>
      </w:r>
      <w:r w:rsidR="007F625F">
        <w:rPr>
          <w:rFonts w:ascii="Times New Roman" w:hAnsi="Times New Roman" w:cs="Times New Roman"/>
          <w:sz w:val="28"/>
          <w:szCs w:val="28"/>
        </w:rPr>
        <w:t xml:space="preserve"> розрахунку розсіювання </w:t>
      </w:r>
      <w:r w:rsidRPr="00AF7A5C">
        <w:rPr>
          <w:rFonts w:ascii="Times New Roman" w:hAnsi="Times New Roman" w:cs="Times New Roman"/>
          <w:sz w:val="28"/>
          <w:szCs w:val="28"/>
        </w:rPr>
        <w:t>(вказується найменування програми).</w:t>
      </w:r>
    </w:p>
    <w:p w14:paraId="6D0C6722" w14:textId="7DFFCFC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2" w:name="o123"/>
      <w:bookmarkEnd w:id="92"/>
      <w:r w:rsidRPr="00AF7A5C">
        <w:rPr>
          <w:rFonts w:ascii="Times New Roman" w:hAnsi="Times New Roman" w:cs="Times New Roman"/>
          <w:sz w:val="28"/>
          <w:szCs w:val="28"/>
        </w:rPr>
        <w:t>Визначення доцільності проведення розрахунку розсіювання забруднюючих речовин на ЕОМ проводиться відповідно до вимог пункту 5.21 ОНД-86.</w:t>
      </w:r>
    </w:p>
    <w:p w14:paraId="3E0467D1" w14:textId="4954E651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3" w:name="o124"/>
      <w:bookmarkEnd w:id="93"/>
      <w:r w:rsidRPr="00AF7A5C">
        <w:rPr>
          <w:rFonts w:ascii="Times New Roman" w:hAnsi="Times New Roman" w:cs="Times New Roman"/>
          <w:sz w:val="28"/>
          <w:szCs w:val="28"/>
        </w:rPr>
        <w:t>Розмір розрахункового майданчика визначається згідно з пунктом 2.19 ОНД-86 і повинен бути розміром 50 висот найвищого джерела викиду, але не менше ніж</w:t>
      </w:r>
      <w:r w:rsidR="00875A2E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2 к</w:t>
      </w:r>
      <w:r w:rsidR="00D209BA" w:rsidRPr="00AF7A5C">
        <w:rPr>
          <w:rFonts w:ascii="Times New Roman" w:hAnsi="Times New Roman" w:cs="Times New Roman"/>
          <w:sz w:val="28"/>
          <w:szCs w:val="28"/>
        </w:rPr>
        <w:t>ілометри</w:t>
      </w:r>
      <w:r w:rsidRPr="00AF7A5C">
        <w:rPr>
          <w:rFonts w:ascii="Times New Roman" w:hAnsi="Times New Roman" w:cs="Times New Roman"/>
          <w:sz w:val="28"/>
          <w:szCs w:val="28"/>
        </w:rPr>
        <w:t xml:space="preserve">. Розрахунок забруднення на ЕОМ проводиться з кроком сітки в залежності від класу </w:t>
      </w:r>
      <w:r w:rsidR="00126691">
        <w:rPr>
          <w:rFonts w:ascii="Times New Roman" w:hAnsi="Times New Roman" w:cs="Times New Roman"/>
          <w:sz w:val="28"/>
          <w:szCs w:val="28"/>
        </w:rPr>
        <w:t>об’єкта/промислового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1266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7A5C">
        <w:rPr>
          <w:rFonts w:ascii="Times New Roman" w:hAnsi="Times New Roman" w:cs="Times New Roman"/>
          <w:sz w:val="28"/>
          <w:szCs w:val="28"/>
        </w:rPr>
        <w:t>1, 2 клас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250 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>, 3 клас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100 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>, 4 клас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50 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>, 5 клас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25 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4A0F8EE6" w14:textId="710BCB43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4" w:name="o125"/>
      <w:bookmarkEnd w:id="94"/>
      <w:r w:rsidRPr="00AF7A5C">
        <w:rPr>
          <w:rFonts w:ascii="Times New Roman" w:hAnsi="Times New Roman" w:cs="Times New Roman"/>
          <w:sz w:val="28"/>
          <w:szCs w:val="28"/>
        </w:rPr>
        <w:t>У разі великого розрахункового майданчика та маленького кроку сітки доцільно проведення розрахунків розсіювання забруднюючих речовин на ЕОМ за 2-ма розрахунковими майданчиками:</w:t>
      </w:r>
    </w:p>
    <w:p w14:paraId="51E9DC74" w14:textId="53367B69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5" w:name="o126"/>
      <w:bookmarkEnd w:id="95"/>
      <w:r w:rsidRPr="00AF7A5C">
        <w:rPr>
          <w:rFonts w:ascii="Times New Roman" w:hAnsi="Times New Roman" w:cs="Times New Roman"/>
          <w:sz w:val="28"/>
          <w:szCs w:val="28"/>
        </w:rPr>
        <w:t xml:space="preserve">оціночний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розміром 50 висот самої високої труби, але не менше ніж 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7A5C">
        <w:rPr>
          <w:rFonts w:ascii="Times New Roman" w:hAnsi="Times New Roman" w:cs="Times New Roman"/>
          <w:sz w:val="28"/>
          <w:szCs w:val="28"/>
        </w:rPr>
        <w:t>2 к</w:t>
      </w:r>
      <w:r w:rsidR="00D209BA" w:rsidRPr="00AF7A5C">
        <w:rPr>
          <w:rFonts w:ascii="Times New Roman" w:hAnsi="Times New Roman" w:cs="Times New Roman"/>
          <w:sz w:val="28"/>
          <w:szCs w:val="28"/>
        </w:rPr>
        <w:t>іло</w:t>
      </w:r>
      <w:r w:rsidRPr="00AF7A5C">
        <w:rPr>
          <w:rFonts w:ascii="Times New Roman" w:hAnsi="Times New Roman" w:cs="Times New Roman"/>
          <w:sz w:val="28"/>
          <w:szCs w:val="28"/>
        </w:rPr>
        <w:t>м</w:t>
      </w:r>
      <w:r w:rsidR="00D209BA" w:rsidRPr="00AF7A5C">
        <w:rPr>
          <w:rFonts w:ascii="Times New Roman" w:hAnsi="Times New Roman" w:cs="Times New Roman"/>
          <w:sz w:val="28"/>
          <w:szCs w:val="28"/>
        </w:rPr>
        <w:t>етри</w:t>
      </w:r>
      <w:r w:rsidRPr="00AF7A5C">
        <w:rPr>
          <w:rFonts w:ascii="Times New Roman" w:hAnsi="Times New Roman" w:cs="Times New Roman"/>
          <w:sz w:val="28"/>
          <w:szCs w:val="28"/>
        </w:rPr>
        <w:t xml:space="preserve">, з кроком сітки, яка дорівнює розміру </w:t>
      </w:r>
      <w:r w:rsidR="00126691">
        <w:rPr>
          <w:rFonts w:ascii="Times New Roman" w:hAnsi="Times New Roman" w:cs="Times New Roman"/>
          <w:sz w:val="28"/>
          <w:szCs w:val="28"/>
        </w:rPr>
        <w:t>СЗЗ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13BB323F" w14:textId="65DAF8E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6" w:name="o127"/>
      <w:bookmarkEnd w:id="96"/>
      <w:r w:rsidRPr="00AF7A5C">
        <w:rPr>
          <w:rFonts w:ascii="Times New Roman" w:hAnsi="Times New Roman" w:cs="Times New Roman"/>
          <w:sz w:val="28"/>
          <w:szCs w:val="28"/>
        </w:rPr>
        <w:t>розрахунковий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F54C9" w:rsidRPr="00AF7A5C">
        <w:rPr>
          <w:rFonts w:ascii="Times New Roman" w:hAnsi="Times New Roman" w:cs="Times New Roman"/>
          <w:sz w:val="28"/>
        </w:rPr>
        <w:t>–</w:t>
      </w:r>
      <w:r w:rsidR="004F54C9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розміром не менше 2 кратного розміру нормативної </w:t>
      </w:r>
      <w:r w:rsidR="00126691">
        <w:rPr>
          <w:rFonts w:ascii="Times New Roman" w:hAnsi="Times New Roman" w:cs="Times New Roman"/>
          <w:sz w:val="28"/>
          <w:szCs w:val="28"/>
        </w:rPr>
        <w:t xml:space="preserve">СЗЗ </w:t>
      </w:r>
      <w:r w:rsidRPr="00AF7A5C">
        <w:rPr>
          <w:rFonts w:ascii="Times New Roman" w:hAnsi="Times New Roman" w:cs="Times New Roman"/>
          <w:sz w:val="28"/>
          <w:szCs w:val="28"/>
        </w:rPr>
        <w:t xml:space="preserve">та кроком сітки у залежності від класу </w:t>
      </w:r>
      <w:r w:rsidR="0092412E">
        <w:rPr>
          <w:rFonts w:ascii="Times New Roman" w:hAnsi="Times New Roman" w:cs="Times New Roman"/>
          <w:sz w:val="28"/>
          <w:szCs w:val="28"/>
        </w:rPr>
        <w:t>об’єкта/промислового майданчика</w:t>
      </w:r>
      <w:r w:rsidR="004758DC" w:rsidRPr="00AF7A5C">
        <w:rPr>
          <w:rFonts w:ascii="Times New Roman" w:hAnsi="Times New Roman" w:cs="Times New Roman"/>
          <w:sz w:val="28"/>
          <w:szCs w:val="28"/>
        </w:rPr>
        <w:t xml:space="preserve"> (для </w:t>
      </w:r>
      <w:r w:rsidR="004758DC" w:rsidRPr="00AF7A5C">
        <w:rPr>
          <w:rFonts w:ascii="Times New Roman" w:hAnsi="Times New Roman" w:cs="Times New Roman"/>
          <w:sz w:val="28"/>
          <w:szCs w:val="28"/>
        </w:rPr>
        <w:lastRenderedPageBreak/>
        <w:t xml:space="preserve">високих джерел </w:t>
      </w:r>
      <w:r w:rsidR="004758DC" w:rsidRPr="00AF7A5C">
        <w:rPr>
          <w:rFonts w:ascii="Times New Roman" w:hAnsi="Times New Roman" w:cs="Times New Roman"/>
          <w:sz w:val="28"/>
        </w:rPr>
        <w:t>–</w:t>
      </w:r>
      <w:r w:rsidR="004758DC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розмір розрахункового майданчика повинен бути не менше 20 висот найвищого джерела викиду).</w:t>
      </w:r>
    </w:p>
    <w:p w14:paraId="0F836824" w14:textId="1B30E82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7" w:name="o128"/>
      <w:bookmarkEnd w:id="97"/>
      <w:r w:rsidRPr="00AF7A5C">
        <w:rPr>
          <w:rFonts w:ascii="Times New Roman" w:hAnsi="Times New Roman" w:cs="Times New Roman"/>
          <w:sz w:val="28"/>
          <w:szCs w:val="28"/>
        </w:rPr>
        <w:t xml:space="preserve">При роздрукуванні результатів проведених розрахунків забруднення атмосфери на ЕОМ таблиця за результатами розрахунку концентрацій у заданих точках розрахункового майданчика надається за такими речовинами або групами сумацій, максимальна концентрація яких перевищує </w:t>
      </w:r>
      <w:r w:rsidR="000A7F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7A5C">
        <w:rPr>
          <w:rFonts w:ascii="Times New Roman" w:hAnsi="Times New Roman" w:cs="Times New Roman"/>
          <w:sz w:val="28"/>
          <w:szCs w:val="28"/>
        </w:rPr>
        <w:t>0,4</w:t>
      </w:r>
      <w:r w:rsidR="000A7F3A">
        <w:rPr>
          <w:rFonts w:ascii="Times New Roman" w:hAnsi="Times New Roman" w:cs="Times New Roman"/>
          <w:sz w:val="28"/>
          <w:szCs w:val="28"/>
        </w:rPr>
        <w:t xml:space="preserve"> </w:t>
      </w:r>
      <w:r w:rsidR="00D209BA" w:rsidRPr="00AF7A5C">
        <w:rPr>
          <w:rFonts w:ascii="Times New Roman" w:hAnsi="Times New Roman" w:cs="Times New Roman"/>
          <w:sz w:val="28"/>
          <w:szCs w:val="28"/>
        </w:rPr>
        <w:t>гігієнічного регламенту</w:t>
      </w:r>
      <w:r w:rsidRPr="00AF7A5C">
        <w:rPr>
          <w:rFonts w:ascii="Times New Roman" w:hAnsi="Times New Roman" w:cs="Times New Roman"/>
          <w:sz w:val="28"/>
          <w:szCs w:val="28"/>
        </w:rPr>
        <w:t>.</w:t>
      </w:r>
    </w:p>
    <w:p w14:paraId="3F3EEAF8" w14:textId="13F7F229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8" w:name="o129"/>
      <w:bookmarkEnd w:id="98"/>
      <w:r w:rsidRPr="00AF7A5C">
        <w:rPr>
          <w:rFonts w:ascii="Times New Roman" w:hAnsi="Times New Roman" w:cs="Times New Roman"/>
          <w:sz w:val="28"/>
          <w:szCs w:val="28"/>
        </w:rPr>
        <w:t>Розрахунки розсіювання забруднюючих речовин в атмосферному повітрі на ЕОМ проводяться:</w:t>
      </w:r>
    </w:p>
    <w:p w14:paraId="6BC90747" w14:textId="56DF83F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9" w:name="o130"/>
      <w:bookmarkEnd w:id="99"/>
      <w:r w:rsidRPr="00AF7A5C">
        <w:rPr>
          <w:rFonts w:ascii="Times New Roman" w:hAnsi="Times New Roman" w:cs="Times New Roman"/>
          <w:sz w:val="28"/>
          <w:szCs w:val="28"/>
        </w:rPr>
        <w:t xml:space="preserve">на існуючий період з метою визначення зони впливу джерел даного </w:t>
      </w:r>
      <w:r w:rsidR="0092412E">
        <w:rPr>
          <w:rFonts w:ascii="Times New Roman" w:hAnsi="Times New Roman" w:cs="Times New Roman"/>
          <w:sz w:val="28"/>
          <w:szCs w:val="28"/>
        </w:rPr>
        <w:t>об’єкта/промислового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1A29312C" w14:textId="3A2C43CE" w:rsidR="001B5FA6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o131"/>
      <w:bookmarkEnd w:id="100"/>
      <w:r w:rsidRPr="00AF7A5C">
        <w:rPr>
          <w:rFonts w:ascii="Times New Roman" w:hAnsi="Times New Roman" w:cs="Times New Roman"/>
          <w:sz w:val="28"/>
          <w:szCs w:val="28"/>
        </w:rPr>
        <w:t xml:space="preserve">на період поетапного зниження викидів забруднюючих речовин (тривалість кожного етапу та необхідне зменшення обсягів викидів забруднюючих речовин на кожному етапі встановлюються </w:t>
      </w:r>
      <w:r w:rsidR="00221EE4" w:rsidRPr="00AF7A5C">
        <w:rPr>
          <w:rFonts w:ascii="Times New Roman" w:hAnsi="Times New Roman" w:cs="Times New Roman"/>
          <w:sz w:val="28"/>
          <w:szCs w:val="28"/>
        </w:rPr>
        <w:t xml:space="preserve">у складі затверджених </w:t>
      </w:r>
      <w:r w:rsidR="0092412E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="00221EE4" w:rsidRPr="00AF7A5C">
        <w:rPr>
          <w:rFonts w:ascii="Times New Roman" w:hAnsi="Times New Roman" w:cs="Times New Roman"/>
          <w:sz w:val="28"/>
          <w:szCs w:val="28"/>
        </w:rPr>
        <w:t>регіональних програм</w:t>
      </w:r>
      <w:r w:rsidR="0092412E">
        <w:rPr>
          <w:rFonts w:ascii="Times New Roman" w:hAnsi="Times New Roman" w:cs="Times New Roman"/>
          <w:sz w:val="28"/>
          <w:szCs w:val="28"/>
        </w:rPr>
        <w:t>ах</w:t>
      </w:r>
      <w:r w:rsidR="00221EE4" w:rsidRPr="00AF7A5C">
        <w:rPr>
          <w:rFonts w:ascii="Times New Roman" w:hAnsi="Times New Roman" w:cs="Times New Roman"/>
          <w:sz w:val="28"/>
          <w:szCs w:val="28"/>
        </w:rPr>
        <w:t xml:space="preserve"> охорони довкілля</w:t>
      </w:r>
      <w:r w:rsidRPr="00AF7A5C">
        <w:rPr>
          <w:rFonts w:ascii="Times New Roman" w:hAnsi="Times New Roman" w:cs="Times New Roman"/>
          <w:sz w:val="28"/>
          <w:szCs w:val="28"/>
        </w:rPr>
        <w:t xml:space="preserve">); </w:t>
      </w:r>
      <w:bookmarkStart w:id="101" w:name="o132"/>
      <w:bookmarkEnd w:id="101"/>
    </w:p>
    <w:p w14:paraId="39501A8F" w14:textId="4B609228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на період досягнення нормативів гранично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допустимих викидів з урахуванням природоохоронних заходів для їх досягнення. </w:t>
      </w:r>
    </w:p>
    <w:p w14:paraId="700C53D6" w14:textId="77777777" w:rsidR="00C96C82" w:rsidRDefault="00C96C82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o133"/>
      <w:bookmarkEnd w:id="102"/>
    </w:p>
    <w:p w14:paraId="5117B4EB" w14:textId="061208B8" w:rsidR="00B23FB7" w:rsidRPr="00AF7A5C" w:rsidRDefault="005426AB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11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. Інформація про заходи щодо впровадження найкращих існуючих технологій виробництва містить характеристику найкращих існуючих технологій виробництва, які не потребують надмірних витрат, та найкращих доступних технологій </w:t>
      </w:r>
      <w:r w:rsidR="0024752C">
        <w:rPr>
          <w:rFonts w:ascii="Times New Roman" w:hAnsi="Times New Roman" w:cs="Times New Roman"/>
          <w:sz w:val="28"/>
          <w:szCs w:val="28"/>
        </w:rPr>
        <w:t>та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методів керування для виробництв та технологічного устаткування, перелік яких наведено в додатку 3 до цієї Інструкції.</w:t>
      </w:r>
    </w:p>
    <w:p w14:paraId="1574AB96" w14:textId="636870D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o134"/>
      <w:bookmarkEnd w:id="103"/>
      <w:r w:rsidRPr="00AF7A5C">
        <w:rPr>
          <w:rFonts w:ascii="Times New Roman" w:hAnsi="Times New Roman" w:cs="Times New Roman"/>
          <w:sz w:val="28"/>
          <w:szCs w:val="28"/>
        </w:rPr>
        <w:t xml:space="preserve">Для існуючого </w:t>
      </w:r>
      <w:r w:rsidR="004758DC" w:rsidRPr="00AF7A5C">
        <w:rPr>
          <w:rFonts w:ascii="Times New Roman" w:hAnsi="Times New Roman" w:cs="Times New Roman"/>
          <w:sz w:val="28"/>
          <w:szCs w:val="28"/>
        </w:rPr>
        <w:t>об’єкта</w:t>
      </w:r>
      <w:r w:rsidR="00607C90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впроваджуються найкращі існуючі технології виробництва, які не потребують надмірних витрат, а саме: технології найбільш ефективні з точки зору попередження, мінімізації або нейтралізації забруднюючих речовин, доступних будь-якому суб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єкту господарювання, який має відповідний тип виробництва (устаткування). Впровадження цих технологій передбачає підготовку робітників, методи роботи, інструменти контролю. Вартість використання таких технологій не повинна бути надмірною у порівнянні з природоохоронним результатом.</w:t>
      </w:r>
    </w:p>
    <w:p w14:paraId="37E74F5E" w14:textId="219CDC9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o135"/>
      <w:bookmarkEnd w:id="104"/>
      <w:r w:rsidRPr="00CA5ACC">
        <w:rPr>
          <w:rFonts w:ascii="Times New Roman" w:hAnsi="Times New Roman" w:cs="Times New Roman"/>
          <w:sz w:val="28"/>
          <w:szCs w:val="28"/>
        </w:rPr>
        <w:t xml:space="preserve">Для новоствореного </w:t>
      </w:r>
      <w:r w:rsidR="00C75200" w:rsidRPr="00CA5ACC">
        <w:rPr>
          <w:rFonts w:ascii="Times New Roman" w:hAnsi="Times New Roman" w:cs="Times New Roman"/>
          <w:sz w:val="28"/>
          <w:szCs w:val="28"/>
        </w:rPr>
        <w:t>об’єкта</w:t>
      </w:r>
      <w:r w:rsidR="00607C90" w:rsidRPr="00CA5ACC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Pr="00CA5ACC">
        <w:rPr>
          <w:rFonts w:ascii="Times New Roman" w:hAnsi="Times New Roman" w:cs="Times New Roman"/>
          <w:sz w:val="28"/>
          <w:szCs w:val="28"/>
        </w:rPr>
        <w:t xml:space="preserve"> </w:t>
      </w:r>
      <w:r w:rsidR="00F353AD" w:rsidRPr="00CA5ACC">
        <w:rPr>
          <w:rFonts w:ascii="Times New Roman" w:hAnsi="Times New Roman" w:cs="Times New Roman"/>
          <w:sz w:val="28"/>
          <w:szCs w:val="28"/>
        </w:rPr>
        <w:t xml:space="preserve">для виробництв та технологічного устаткування, на яких повинні впроваджуватися найкращі доступні технології та методи керування, </w:t>
      </w:r>
      <w:r w:rsidRPr="00CA5ACC">
        <w:rPr>
          <w:rFonts w:ascii="Times New Roman" w:hAnsi="Times New Roman" w:cs="Times New Roman"/>
          <w:sz w:val="28"/>
          <w:szCs w:val="28"/>
        </w:rPr>
        <w:t xml:space="preserve">впроваджуються найкращі доступні </w:t>
      </w:r>
      <w:r w:rsidRPr="00AF7A5C">
        <w:rPr>
          <w:rFonts w:ascii="Times New Roman" w:hAnsi="Times New Roman" w:cs="Times New Roman"/>
          <w:sz w:val="28"/>
          <w:szCs w:val="28"/>
        </w:rPr>
        <w:t xml:space="preserve">технології </w:t>
      </w:r>
      <w:r w:rsidR="0024752C">
        <w:rPr>
          <w:rFonts w:ascii="Times New Roman" w:hAnsi="Times New Roman" w:cs="Times New Roman"/>
          <w:sz w:val="28"/>
          <w:szCs w:val="28"/>
        </w:rPr>
        <w:t>та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методи керування, які включають в себе технологічні процеси, методи проектування, виготовлення, обслуговування, експлуатації, виводу з експлуатації устаткування, які розроблені так, що можуть бути застосовані при умові економічної та технічної доцільності, доступні з точки зору витрат і </w:t>
      </w:r>
      <w:r w:rsidRPr="00AF7A5C">
        <w:rPr>
          <w:rFonts w:ascii="Times New Roman" w:hAnsi="Times New Roman" w:cs="Times New Roman"/>
          <w:sz w:val="28"/>
          <w:szCs w:val="28"/>
        </w:rPr>
        <w:lastRenderedPageBreak/>
        <w:t xml:space="preserve">переваг і є найбільш ефективними для досягнення високого рівня захисту навколишнього </w:t>
      </w:r>
      <w:r w:rsidR="00607C90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AF7A5C">
        <w:rPr>
          <w:rFonts w:ascii="Times New Roman" w:hAnsi="Times New Roman" w:cs="Times New Roman"/>
          <w:sz w:val="28"/>
          <w:szCs w:val="28"/>
        </w:rPr>
        <w:t>середовища в цілому.</w:t>
      </w:r>
    </w:p>
    <w:p w14:paraId="3FDC93A1" w14:textId="33CCFE2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o136"/>
      <w:bookmarkEnd w:id="105"/>
      <w:r w:rsidRPr="00AF7A5C">
        <w:rPr>
          <w:rFonts w:ascii="Times New Roman" w:hAnsi="Times New Roman" w:cs="Times New Roman"/>
          <w:sz w:val="28"/>
          <w:szCs w:val="28"/>
        </w:rPr>
        <w:t>Запропоновані до впровадження технології з точки зору їх перспективності та ефективності повинні характеризуватися за такими показниками:</w:t>
      </w:r>
    </w:p>
    <w:p w14:paraId="0C185019" w14:textId="040CA62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o137"/>
      <w:bookmarkEnd w:id="106"/>
      <w:r w:rsidRPr="00AF7A5C">
        <w:rPr>
          <w:rFonts w:ascii="Times New Roman" w:hAnsi="Times New Roman" w:cs="Times New Roman"/>
          <w:sz w:val="28"/>
          <w:szCs w:val="28"/>
        </w:rPr>
        <w:t>порівняння процесів, обладнання та методів роботи, які були успішно апробовані недавно;</w:t>
      </w:r>
    </w:p>
    <w:p w14:paraId="1BC582EF" w14:textId="1AC1497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o138"/>
      <w:bookmarkEnd w:id="107"/>
      <w:r w:rsidRPr="00AF7A5C">
        <w:rPr>
          <w:rFonts w:ascii="Times New Roman" w:hAnsi="Times New Roman" w:cs="Times New Roman"/>
          <w:sz w:val="28"/>
          <w:szCs w:val="28"/>
        </w:rPr>
        <w:t>технологічні переваги, наукові знання та вишукування;</w:t>
      </w:r>
    </w:p>
    <w:p w14:paraId="033CD8FA" w14:textId="668F27D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o139"/>
      <w:bookmarkEnd w:id="108"/>
      <w:r w:rsidRPr="00AF7A5C">
        <w:rPr>
          <w:rFonts w:ascii="Times New Roman" w:hAnsi="Times New Roman" w:cs="Times New Roman"/>
          <w:sz w:val="28"/>
          <w:szCs w:val="28"/>
        </w:rPr>
        <w:t>економічна прийнятність такої технології;</w:t>
      </w:r>
    </w:p>
    <w:p w14:paraId="505CB39B" w14:textId="1CF847BD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o140"/>
      <w:bookmarkEnd w:id="109"/>
      <w:r w:rsidRPr="00AF7A5C">
        <w:rPr>
          <w:rFonts w:ascii="Times New Roman" w:hAnsi="Times New Roman" w:cs="Times New Roman"/>
          <w:sz w:val="28"/>
          <w:szCs w:val="28"/>
        </w:rPr>
        <w:t>соціальна значимість;</w:t>
      </w:r>
    </w:p>
    <w:p w14:paraId="0F63116A" w14:textId="7BE4CEF6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o141"/>
      <w:bookmarkEnd w:id="110"/>
      <w:r w:rsidRPr="00AF7A5C">
        <w:rPr>
          <w:rFonts w:ascii="Times New Roman" w:hAnsi="Times New Roman" w:cs="Times New Roman"/>
          <w:sz w:val="28"/>
          <w:szCs w:val="28"/>
        </w:rPr>
        <w:t>обмеження застосування;</w:t>
      </w:r>
    </w:p>
    <w:p w14:paraId="669FBA4A" w14:textId="13E4A124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o142"/>
      <w:bookmarkEnd w:id="111"/>
      <w:r w:rsidRPr="00AF7A5C">
        <w:rPr>
          <w:rFonts w:ascii="Times New Roman" w:hAnsi="Times New Roman" w:cs="Times New Roman"/>
          <w:sz w:val="28"/>
          <w:szCs w:val="28"/>
        </w:rPr>
        <w:t>скорочення споживання сировини, природних ресурсів і енергоресурсів;</w:t>
      </w:r>
    </w:p>
    <w:p w14:paraId="18BA9E39" w14:textId="1A4D2D7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o143"/>
      <w:bookmarkEnd w:id="112"/>
      <w:r w:rsidRPr="00AF7A5C">
        <w:rPr>
          <w:rFonts w:ascii="Times New Roman" w:hAnsi="Times New Roman" w:cs="Times New Roman"/>
          <w:sz w:val="28"/>
          <w:szCs w:val="28"/>
        </w:rPr>
        <w:t>скорочення обсягів стічних вод і маси забруднюючих речовин у водні об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єкти, ґрунти та інші природні об</w:t>
      </w:r>
      <w:r w:rsidR="00AF6F8A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>єкти;</w:t>
      </w:r>
    </w:p>
    <w:p w14:paraId="4A54B56A" w14:textId="0236257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o144"/>
      <w:bookmarkEnd w:id="113"/>
      <w:r w:rsidRPr="00AF7A5C">
        <w:rPr>
          <w:rFonts w:ascii="Times New Roman" w:hAnsi="Times New Roman" w:cs="Times New Roman"/>
          <w:sz w:val="28"/>
          <w:szCs w:val="28"/>
        </w:rPr>
        <w:t>скорочення викидів забруднюючих речовин в атмосферне повітря;</w:t>
      </w:r>
    </w:p>
    <w:p w14:paraId="2EC09301" w14:textId="72480252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o145"/>
      <w:bookmarkEnd w:id="114"/>
      <w:r w:rsidRPr="00AF7A5C">
        <w:rPr>
          <w:rFonts w:ascii="Times New Roman" w:hAnsi="Times New Roman" w:cs="Times New Roman"/>
          <w:sz w:val="28"/>
          <w:szCs w:val="28"/>
        </w:rPr>
        <w:t>співставлення з технологічним нормативом для даної продукції;</w:t>
      </w:r>
    </w:p>
    <w:p w14:paraId="2CD44BA1" w14:textId="4F8DF78E" w:rsidR="00B23FB7" w:rsidRPr="00AF7A5C" w:rsidRDefault="00447B0F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o146"/>
      <w:bookmarkEnd w:id="115"/>
      <w:r w:rsidRPr="00AF7A5C">
        <w:rPr>
          <w:rFonts w:ascii="Times New Roman" w:hAnsi="Times New Roman" w:cs="Times New Roman"/>
          <w:sz w:val="28"/>
          <w:szCs w:val="28"/>
        </w:rPr>
        <w:t xml:space="preserve">економічна ефективність впровадження </w:t>
      </w:r>
      <w:r w:rsidR="00B23FB7" w:rsidRPr="00AF7A5C">
        <w:rPr>
          <w:rFonts w:ascii="Times New Roman" w:hAnsi="Times New Roman" w:cs="Times New Roman"/>
          <w:sz w:val="28"/>
          <w:szCs w:val="28"/>
        </w:rPr>
        <w:t>запропонованих технологій;</w:t>
      </w:r>
    </w:p>
    <w:p w14:paraId="67663727" w14:textId="77777777" w:rsidR="00B23FB7" w:rsidRPr="00AF7A5C" w:rsidRDefault="00B23FB7" w:rsidP="008F7C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o147"/>
      <w:bookmarkEnd w:id="116"/>
      <w:r w:rsidRPr="00AF7A5C">
        <w:rPr>
          <w:rFonts w:ascii="Times New Roman" w:hAnsi="Times New Roman" w:cs="Times New Roman"/>
          <w:sz w:val="28"/>
          <w:szCs w:val="28"/>
        </w:rPr>
        <w:t>передбачувані строки впровадження технологій.</w:t>
      </w:r>
    </w:p>
    <w:p w14:paraId="142484D8" w14:textId="45D3BBB6" w:rsidR="00C22C36" w:rsidRDefault="00C22C36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o148"/>
      <w:bookmarkEnd w:id="117"/>
      <w:r>
        <w:rPr>
          <w:rFonts w:ascii="Times New Roman" w:hAnsi="Times New Roman" w:cs="Times New Roman"/>
          <w:sz w:val="28"/>
          <w:szCs w:val="28"/>
        </w:rPr>
        <w:t>Інформація про з</w:t>
      </w:r>
      <w:r w:rsidRPr="00AF7A5C">
        <w:rPr>
          <w:rFonts w:ascii="Times New Roman" w:hAnsi="Times New Roman" w:cs="Times New Roman"/>
          <w:sz w:val="28"/>
          <w:szCs w:val="28"/>
        </w:rPr>
        <w:t xml:space="preserve">аходи щодо впровадження найкращих доступних технологій та методів керування для виробництв та технологічного устаткування </w:t>
      </w:r>
      <w:r w:rsidRPr="00071092">
        <w:rPr>
          <w:rFonts w:ascii="Times New Roman" w:hAnsi="Times New Roman" w:cs="Times New Roman"/>
          <w:sz w:val="28"/>
          <w:szCs w:val="28"/>
        </w:rPr>
        <w:t>(для об’єктів першої групи)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7A5C">
        <w:rPr>
          <w:rFonts w:ascii="Times New Roman" w:hAnsi="Times New Roman" w:cs="Times New Roman"/>
          <w:sz w:val="28"/>
          <w:szCs w:val="28"/>
        </w:rPr>
        <w:t>надається за формою, наведен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додатк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7 до цієї Інструкції. </w:t>
      </w:r>
    </w:p>
    <w:p w14:paraId="691C94FF" w14:textId="6F935BA1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o149"/>
      <w:bookmarkEnd w:id="118"/>
      <w:r w:rsidRPr="00AF7A5C">
        <w:rPr>
          <w:rFonts w:ascii="Times New Roman" w:hAnsi="Times New Roman" w:cs="Times New Roman"/>
          <w:sz w:val="28"/>
          <w:szCs w:val="28"/>
        </w:rPr>
        <w:t xml:space="preserve">Надається інформація щодо джерел фінансування, необхідного для реалізації вибраного заходу. </w:t>
      </w:r>
    </w:p>
    <w:p w14:paraId="60E18320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o150"/>
      <w:bookmarkEnd w:id="119"/>
    </w:p>
    <w:p w14:paraId="3C4051CA" w14:textId="77777777" w:rsidR="00A830AE" w:rsidRDefault="003B686D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12</w:t>
      </w:r>
      <w:r w:rsidR="00E0468B" w:rsidRPr="00AF7A5C">
        <w:rPr>
          <w:rFonts w:ascii="Times New Roman" w:hAnsi="Times New Roman" w:cs="Times New Roman"/>
          <w:sz w:val="28"/>
          <w:szCs w:val="28"/>
        </w:rPr>
        <w:t xml:space="preserve">. </w:t>
      </w:r>
      <w:r w:rsidR="004F40B0" w:rsidRPr="00AF7A5C">
        <w:rPr>
          <w:rFonts w:ascii="Times New Roman" w:hAnsi="Times New Roman" w:cs="Times New Roman"/>
          <w:sz w:val="28"/>
          <w:szCs w:val="28"/>
        </w:rPr>
        <w:t>З</w:t>
      </w:r>
      <w:r w:rsidR="00B23FB7" w:rsidRPr="00AF7A5C">
        <w:rPr>
          <w:rFonts w:ascii="Times New Roman" w:hAnsi="Times New Roman" w:cs="Times New Roman"/>
          <w:sz w:val="28"/>
          <w:szCs w:val="28"/>
        </w:rPr>
        <w:t>атвердження нормативів гранично</w:t>
      </w:r>
      <w:r w:rsidR="00C23C57" w:rsidRPr="00AF7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допустимих викидів забруднюючих речовин стаціонарни</w:t>
      </w:r>
      <w:r w:rsidR="00907DF2">
        <w:rPr>
          <w:rFonts w:ascii="Times New Roman" w:hAnsi="Times New Roman" w:cs="Times New Roman"/>
          <w:sz w:val="28"/>
          <w:szCs w:val="28"/>
        </w:rPr>
        <w:t>ми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джерел</w:t>
      </w:r>
      <w:r w:rsidR="00907DF2">
        <w:rPr>
          <w:rFonts w:ascii="Times New Roman" w:hAnsi="Times New Roman" w:cs="Times New Roman"/>
          <w:sz w:val="28"/>
          <w:szCs w:val="28"/>
        </w:rPr>
        <w:t>ами</w:t>
      </w:r>
      <w:r w:rsidR="004F40B0"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218294" w14:textId="3B8591B6" w:rsidR="00B23FB7" w:rsidRPr="00AF7A5C" w:rsidRDefault="00A830A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3FB7" w:rsidRPr="00AF7A5C">
        <w:rPr>
          <w:rFonts w:ascii="Times New Roman" w:hAnsi="Times New Roman" w:cs="Times New Roman"/>
          <w:sz w:val="28"/>
          <w:szCs w:val="28"/>
        </w:rPr>
        <w:t>роводиться аналіз відповідності фактичних викидів забруднюючих речовин в атмосферне повітря стаціонарними джерелами до встановлених нормативів на викиди, в тому числі технологічних нормативів, відповідно до законодавства.</w:t>
      </w:r>
    </w:p>
    <w:p w14:paraId="30E2101E" w14:textId="72EC4339" w:rsidR="000D799E" w:rsidRDefault="0092191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o151"/>
      <w:bookmarkEnd w:id="120"/>
      <w:r>
        <w:rPr>
          <w:rFonts w:ascii="Times New Roman" w:hAnsi="Times New Roman" w:cs="Times New Roman"/>
          <w:sz w:val="28"/>
          <w:szCs w:val="28"/>
        </w:rPr>
        <w:t>Порівняльна характеристика фактичних викидів забруднюючих</w:t>
      </w:r>
      <w:r w:rsidR="00486B6D">
        <w:rPr>
          <w:rFonts w:ascii="Times New Roman" w:hAnsi="Times New Roman" w:cs="Times New Roman"/>
          <w:sz w:val="28"/>
          <w:szCs w:val="28"/>
        </w:rPr>
        <w:t xml:space="preserve"> </w:t>
      </w:r>
      <w:r w:rsidR="00486B6D" w:rsidRPr="00AF7A5C">
        <w:rPr>
          <w:rFonts w:ascii="Times New Roman" w:hAnsi="Times New Roman" w:cs="Times New Roman"/>
          <w:sz w:val="28"/>
          <w:szCs w:val="28"/>
        </w:rPr>
        <w:t xml:space="preserve">речовин в атмосферне повітря </w:t>
      </w:r>
      <w:r w:rsidR="00486B6D">
        <w:rPr>
          <w:rFonts w:ascii="Times New Roman" w:hAnsi="Times New Roman" w:cs="Times New Roman"/>
          <w:sz w:val="28"/>
          <w:szCs w:val="28"/>
        </w:rPr>
        <w:t xml:space="preserve">з встановленими нормативами гранично допустимих викидів та технологічних нормативів допустимих викидів </w:t>
      </w:r>
      <w:r w:rsidR="000D799E" w:rsidRPr="00AF7A5C">
        <w:rPr>
          <w:rFonts w:ascii="Times New Roman" w:hAnsi="Times New Roman" w:cs="Times New Roman"/>
          <w:sz w:val="28"/>
          <w:szCs w:val="28"/>
        </w:rPr>
        <w:t xml:space="preserve">відповідно до законодавства </w:t>
      </w:r>
      <w:r w:rsidR="000D799E">
        <w:rPr>
          <w:rFonts w:ascii="Times New Roman" w:hAnsi="Times New Roman" w:cs="Times New Roman"/>
          <w:sz w:val="28"/>
          <w:szCs w:val="28"/>
        </w:rPr>
        <w:t xml:space="preserve">надається </w:t>
      </w:r>
      <w:r w:rsidR="000D799E" w:rsidRPr="00AF7A5C">
        <w:rPr>
          <w:rFonts w:ascii="Times New Roman" w:hAnsi="Times New Roman" w:cs="Times New Roman"/>
          <w:sz w:val="28"/>
          <w:szCs w:val="28"/>
        </w:rPr>
        <w:t>за формою, наведен</w:t>
      </w:r>
      <w:r w:rsidR="000D799E">
        <w:rPr>
          <w:rFonts w:ascii="Times New Roman" w:hAnsi="Times New Roman" w:cs="Times New Roman"/>
          <w:sz w:val="28"/>
          <w:szCs w:val="28"/>
        </w:rPr>
        <w:t>ою</w:t>
      </w:r>
      <w:r w:rsidR="000D799E" w:rsidRPr="00AF7A5C">
        <w:rPr>
          <w:rFonts w:ascii="Times New Roman" w:hAnsi="Times New Roman" w:cs="Times New Roman"/>
          <w:sz w:val="28"/>
          <w:szCs w:val="28"/>
        </w:rPr>
        <w:t xml:space="preserve"> у таблицях 8.1, 8.2 додатк</w:t>
      </w:r>
      <w:r w:rsidR="000D799E">
        <w:rPr>
          <w:rFonts w:ascii="Times New Roman" w:hAnsi="Times New Roman" w:cs="Times New Roman"/>
          <w:sz w:val="28"/>
          <w:szCs w:val="28"/>
        </w:rPr>
        <w:t>а</w:t>
      </w:r>
      <w:r w:rsidR="000D799E" w:rsidRPr="00AF7A5C">
        <w:rPr>
          <w:rFonts w:ascii="Times New Roman" w:hAnsi="Times New Roman" w:cs="Times New Roman"/>
          <w:sz w:val="28"/>
          <w:szCs w:val="28"/>
        </w:rPr>
        <w:t xml:space="preserve"> 8 до цієї Інструкції</w:t>
      </w:r>
      <w:r w:rsidR="000D799E">
        <w:rPr>
          <w:rFonts w:ascii="Times New Roman" w:hAnsi="Times New Roman" w:cs="Times New Roman"/>
          <w:sz w:val="28"/>
          <w:szCs w:val="28"/>
        </w:rPr>
        <w:t>.</w:t>
      </w:r>
    </w:p>
    <w:p w14:paraId="1AAD1CF9" w14:textId="52D3EAFC" w:rsidR="00B23FB7" w:rsidRPr="00AF7A5C" w:rsidRDefault="003B686D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o152"/>
      <w:bookmarkEnd w:id="121"/>
      <w:r w:rsidRPr="00AF7A5C">
        <w:rPr>
          <w:rFonts w:ascii="Times New Roman" w:hAnsi="Times New Roman" w:cs="Times New Roman"/>
          <w:sz w:val="28"/>
          <w:szCs w:val="28"/>
        </w:rPr>
        <w:t xml:space="preserve">Для неорганізованих стаціонарних джерел </w:t>
      </w:r>
      <w:r w:rsidR="00B23FB7" w:rsidRPr="00AF7A5C">
        <w:rPr>
          <w:rFonts w:ascii="Times New Roman" w:hAnsi="Times New Roman" w:cs="Times New Roman"/>
          <w:sz w:val="28"/>
          <w:szCs w:val="28"/>
        </w:rPr>
        <w:t>нормативи гранично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>допустимих викидів забруднюючих речовин не встановлюються. Регулювання викидів від цих джерел здійснюється шляхом встановлення вимог.</w:t>
      </w:r>
    </w:p>
    <w:p w14:paraId="7E3D3686" w14:textId="3632831F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o153"/>
      <w:bookmarkEnd w:id="122"/>
      <w:r w:rsidRPr="00AF7A5C">
        <w:rPr>
          <w:rFonts w:ascii="Times New Roman" w:hAnsi="Times New Roman" w:cs="Times New Roman"/>
          <w:sz w:val="28"/>
          <w:szCs w:val="28"/>
        </w:rPr>
        <w:lastRenderedPageBreak/>
        <w:t>Для забруднюючих речовин, викиди яких не підлягають регулюванню та за якими не здійснюється державний облік, гранично</w:t>
      </w:r>
      <w:r w:rsidR="00C23C5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 xml:space="preserve">допустимі викиди не встановлюються, крім випадків, коли за результатами розрахунків розсіювання цих забруднюючих речовин в атмосферному повітрі виявлено перевищення нормативів екологічної безпеки та гігієнічних </w:t>
      </w:r>
      <w:r w:rsidR="00D209BA" w:rsidRPr="00AF7A5C">
        <w:rPr>
          <w:rFonts w:ascii="Times New Roman" w:hAnsi="Times New Roman" w:cs="Times New Roman"/>
          <w:sz w:val="28"/>
          <w:szCs w:val="28"/>
        </w:rPr>
        <w:t>регламент</w:t>
      </w:r>
      <w:r w:rsidRPr="00AF7A5C">
        <w:rPr>
          <w:rFonts w:ascii="Times New Roman" w:hAnsi="Times New Roman" w:cs="Times New Roman"/>
          <w:sz w:val="28"/>
          <w:szCs w:val="28"/>
        </w:rPr>
        <w:t>ів.</w:t>
      </w:r>
    </w:p>
    <w:p w14:paraId="0D61AA1E" w14:textId="3FD243BA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o154"/>
      <w:bookmarkEnd w:id="123"/>
      <w:r w:rsidRPr="00AF7A5C">
        <w:rPr>
          <w:rFonts w:ascii="Times New Roman" w:hAnsi="Times New Roman" w:cs="Times New Roman"/>
          <w:sz w:val="28"/>
          <w:szCs w:val="28"/>
        </w:rPr>
        <w:t xml:space="preserve">Для речовин, на які не </w:t>
      </w:r>
      <w:r w:rsidR="000226EE">
        <w:rPr>
          <w:rFonts w:ascii="Times New Roman" w:hAnsi="Times New Roman" w:cs="Times New Roman"/>
          <w:sz w:val="28"/>
          <w:szCs w:val="28"/>
        </w:rPr>
        <w:t>затверджені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гігієнічні </w:t>
      </w:r>
      <w:r w:rsidR="00D209BA" w:rsidRPr="00AF7A5C">
        <w:rPr>
          <w:rFonts w:ascii="Times New Roman" w:hAnsi="Times New Roman" w:cs="Times New Roman"/>
          <w:sz w:val="28"/>
          <w:szCs w:val="28"/>
        </w:rPr>
        <w:t>регламенти</w:t>
      </w:r>
      <w:r w:rsidRPr="00AF7A5C">
        <w:rPr>
          <w:rFonts w:ascii="Times New Roman" w:hAnsi="Times New Roman" w:cs="Times New Roman"/>
          <w:sz w:val="28"/>
          <w:szCs w:val="28"/>
        </w:rPr>
        <w:t>, гранично</w:t>
      </w:r>
      <w:r w:rsidR="00C23C57" w:rsidRPr="00AF7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допустимі викиди не встановлюються.</w:t>
      </w:r>
    </w:p>
    <w:p w14:paraId="5BBB082B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o155"/>
      <w:bookmarkEnd w:id="124"/>
    </w:p>
    <w:p w14:paraId="7DD5ED79" w14:textId="404ECEE2" w:rsidR="00492FB8" w:rsidRDefault="007A2B63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13</w:t>
      </w:r>
      <w:r w:rsidR="00B23FB7" w:rsidRPr="00AF7A5C">
        <w:rPr>
          <w:rFonts w:ascii="Times New Roman" w:hAnsi="Times New Roman" w:cs="Times New Roman"/>
          <w:sz w:val="28"/>
          <w:szCs w:val="28"/>
        </w:rPr>
        <w:t>. Пропозиції щодо дозволених обсягів викидів забруднюючих речовин</w:t>
      </w:r>
      <w:r w:rsidR="00492FB8">
        <w:rPr>
          <w:rFonts w:ascii="Times New Roman" w:hAnsi="Times New Roman" w:cs="Times New Roman"/>
          <w:sz w:val="28"/>
          <w:szCs w:val="28"/>
        </w:rPr>
        <w:t>, які віднесені до основних джерел викидів та п</w:t>
      </w:r>
      <w:r w:rsidR="00492FB8" w:rsidRPr="00AF7A5C">
        <w:rPr>
          <w:rFonts w:ascii="Times New Roman" w:hAnsi="Times New Roman" w:cs="Times New Roman"/>
          <w:sz w:val="28"/>
          <w:szCs w:val="28"/>
        </w:rPr>
        <w:t>ропозиції щодо дозволених обсягів викидів забруднюючих речовин</w:t>
      </w:r>
      <w:r w:rsidR="00492FB8">
        <w:rPr>
          <w:rFonts w:ascii="Times New Roman" w:hAnsi="Times New Roman" w:cs="Times New Roman"/>
          <w:sz w:val="28"/>
          <w:szCs w:val="28"/>
        </w:rPr>
        <w:t>, які віднесені до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492FB8">
        <w:rPr>
          <w:rFonts w:ascii="Times New Roman" w:hAnsi="Times New Roman" w:cs="Times New Roman"/>
          <w:sz w:val="28"/>
          <w:szCs w:val="28"/>
        </w:rPr>
        <w:t xml:space="preserve">інших джерел викидів, надаються за формою, </w:t>
      </w:r>
      <w:r w:rsidR="00492FB8" w:rsidRPr="00AF7A5C">
        <w:rPr>
          <w:rFonts w:ascii="Times New Roman" w:hAnsi="Times New Roman" w:cs="Times New Roman"/>
          <w:sz w:val="28"/>
          <w:szCs w:val="28"/>
        </w:rPr>
        <w:t>наведен</w:t>
      </w:r>
      <w:r w:rsidR="00492FB8">
        <w:rPr>
          <w:rFonts w:ascii="Times New Roman" w:hAnsi="Times New Roman" w:cs="Times New Roman"/>
          <w:sz w:val="28"/>
          <w:szCs w:val="28"/>
        </w:rPr>
        <w:t>ою</w:t>
      </w:r>
      <w:r w:rsidR="00492FB8" w:rsidRPr="00AF7A5C">
        <w:rPr>
          <w:rFonts w:ascii="Times New Roman" w:hAnsi="Times New Roman" w:cs="Times New Roman"/>
          <w:sz w:val="28"/>
          <w:szCs w:val="28"/>
        </w:rPr>
        <w:t xml:space="preserve"> у </w:t>
      </w:r>
      <w:r w:rsidR="00492FB8">
        <w:rPr>
          <w:rFonts w:ascii="Times New Roman" w:hAnsi="Times New Roman" w:cs="Times New Roman"/>
          <w:sz w:val="28"/>
          <w:szCs w:val="28"/>
        </w:rPr>
        <w:t xml:space="preserve">таблицях 9.1, 9.2 </w:t>
      </w:r>
      <w:r w:rsidR="00492FB8" w:rsidRPr="00AF7A5C">
        <w:rPr>
          <w:rFonts w:ascii="Times New Roman" w:hAnsi="Times New Roman" w:cs="Times New Roman"/>
          <w:sz w:val="28"/>
          <w:szCs w:val="28"/>
        </w:rPr>
        <w:t>додатку 9 до цієї Інструкції.</w:t>
      </w:r>
    </w:p>
    <w:p w14:paraId="731034DA" w14:textId="3D7B5A95" w:rsidR="00B23FB7" w:rsidRPr="00AF7A5C" w:rsidRDefault="00492FB8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основних джерел викидів належать джерела викидів </w:t>
      </w:r>
      <w:r w:rsidRPr="00AF7A5C">
        <w:rPr>
          <w:rFonts w:ascii="Times New Roman" w:hAnsi="Times New Roman" w:cs="Times New Roman"/>
          <w:sz w:val="28"/>
          <w:szCs w:val="28"/>
        </w:rPr>
        <w:t>з яких в атмосферне повітря надходять забруднюючі речовини від виробництв та технологічного устаткування, на як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7A5C">
        <w:rPr>
          <w:rFonts w:ascii="Times New Roman" w:hAnsi="Times New Roman" w:cs="Times New Roman"/>
          <w:sz w:val="28"/>
          <w:szCs w:val="28"/>
        </w:rPr>
        <w:t xml:space="preserve"> повинні впроваджуватися найкращі доступні технології та методи керування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C87639" w14:textId="1358C0D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o156"/>
      <w:bookmarkEnd w:id="125"/>
      <w:r w:rsidRPr="00AF7A5C">
        <w:rPr>
          <w:rFonts w:ascii="Times New Roman" w:hAnsi="Times New Roman" w:cs="Times New Roman"/>
          <w:sz w:val="28"/>
          <w:szCs w:val="28"/>
        </w:rPr>
        <w:t xml:space="preserve">Пропозиції щодо дозволених обсягів викидів надаються з урахуванням </w:t>
      </w:r>
      <w:r w:rsidR="000226EE">
        <w:rPr>
          <w:rFonts w:ascii="Times New Roman" w:hAnsi="Times New Roman" w:cs="Times New Roman"/>
          <w:sz w:val="28"/>
          <w:szCs w:val="28"/>
        </w:rPr>
        <w:t xml:space="preserve">     </w:t>
      </w:r>
      <w:r w:rsidRPr="00AF7A5C">
        <w:rPr>
          <w:rFonts w:ascii="Times New Roman" w:hAnsi="Times New Roman" w:cs="Times New Roman"/>
          <w:sz w:val="28"/>
          <w:szCs w:val="28"/>
        </w:rPr>
        <w:t>(у разі потреби) поетапного зниження викидів із зазначенням тривалості кожного етапу та відповідних обсягів викидів.</w:t>
      </w:r>
    </w:p>
    <w:p w14:paraId="616E62C1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o157"/>
      <w:bookmarkEnd w:id="126"/>
    </w:p>
    <w:p w14:paraId="4DE30487" w14:textId="3484A7C4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13.1. </w:t>
      </w:r>
      <w:r w:rsidR="00DC5086">
        <w:rPr>
          <w:rFonts w:ascii="Times New Roman" w:hAnsi="Times New Roman" w:cs="Times New Roman"/>
          <w:sz w:val="28"/>
          <w:szCs w:val="28"/>
        </w:rPr>
        <w:t>п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ропозиції щодо умов, які встановлюються в дозволі на викиди </w:t>
      </w:r>
      <w:r w:rsidR="008665C1" w:rsidRPr="00AF7A5C">
        <w:rPr>
          <w:rFonts w:ascii="Times New Roman" w:hAnsi="Times New Roman" w:cs="Times New Roman"/>
          <w:sz w:val="28"/>
          <w:szCs w:val="28"/>
        </w:rPr>
        <w:t xml:space="preserve">надаються </w:t>
      </w:r>
      <w:r w:rsidRPr="00AF7A5C">
        <w:rPr>
          <w:rFonts w:ascii="Times New Roman" w:hAnsi="Times New Roman" w:cs="Times New Roman"/>
          <w:sz w:val="28"/>
          <w:szCs w:val="28"/>
        </w:rPr>
        <w:t>до:</w:t>
      </w:r>
    </w:p>
    <w:p w14:paraId="19318F2E" w14:textId="60F6A270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технологічного процесу (ця умова уточнює виконання та експлуатацію  технологічного процесу, в тому числі вибір технологічного процесу, вибір технічного виконання технологічного обладнання, вибір сировини та хімікатів);</w:t>
      </w:r>
    </w:p>
    <w:p w14:paraId="1D4E8CEA" w14:textId="4FFA6941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дозволених обсягів викидів, що відводяться від окремих типів обладнання</w:t>
      </w:r>
      <w:r w:rsidR="000E486B" w:rsidRPr="00AF7A5C">
        <w:rPr>
          <w:rFonts w:ascii="Times New Roman" w:hAnsi="Times New Roman" w:cs="Times New Roman"/>
          <w:sz w:val="28"/>
          <w:szCs w:val="28"/>
        </w:rPr>
        <w:t>, залпових викидів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BA4B0E" w:rsidRPr="00AF7A5C">
        <w:rPr>
          <w:rFonts w:ascii="Times New Roman" w:hAnsi="Times New Roman" w:cs="Times New Roman"/>
          <w:sz w:val="28"/>
          <w:szCs w:val="28"/>
        </w:rPr>
        <w:t xml:space="preserve">(дозволений обсяг залпових викидів не повинен перевищувати 3-х кратне значення гранично допустимого викиду відповідно до законодавства) </w:t>
      </w:r>
      <w:r w:rsidRPr="00AF7A5C">
        <w:rPr>
          <w:rFonts w:ascii="Times New Roman" w:hAnsi="Times New Roman" w:cs="Times New Roman"/>
          <w:sz w:val="28"/>
          <w:szCs w:val="28"/>
        </w:rPr>
        <w:t>надаються за форм</w:t>
      </w:r>
      <w:r w:rsidR="000E486B" w:rsidRPr="00AF7A5C">
        <w:rPr>
          <w:rFonts w:ascii="Times New Roman" w:hAnsi="Times New Roman" w:cs="Times New Roman"/>
          <w:sz w:val="28"/>
          <w:szCs w:val="28"/>
        </w:rPr>
        <w:t>ами</w:t>
      </w:r>
      <w:r w:rsidRPr="00AF7A5C">
        <w:rPr>
          <w:rFonts w:ascii="Times New Roman" w:hAnsi="Times New Roman" w:cs="Times New Roman"/>
          <w:sz w:val="28"/>
          <w:szCs w:val="28"/>
        </w:rPr>
        <w:t>, наведен</w:t>
      </w:r>
      <w:r w:rsidR="000226EE">
        <w:rPr>
          <w:rFonts w:ascii="Times New Roman" w:hAnsi="Times New Roman" w:cs="Times New Roman"/>
          <w:sz w:val="28"/>
          <w:szCs w:val="28"/>
        </w:rPr>
        <w:t>ими</w:t>
      </w:r>
      <w:r w:rsidRPr="00AF7A5C">
        <w:rPr>
          <w:rFonts w:ascii="Times New Roman" w:hAnsi="Times New Roman" w:cs="Times New Roman"/>
          <w:sz w:val="28"/>
          <w:szCs w:val="28"/>
        </w:rPr>
        <w:t xml:space="preserve"> у </w:t>
      </w:r>
      <w:r w:rsidR="00751659" w:rsidRPr="00AF7A5C">
        <w:rPr>
          <w:rFonts w:ascii="Times New Roman" w:hAnsi="Times New Roman" w:cs="Times New Roman"/>
          <w:sz w:val="28"/>
          <w:szCs w:val="28"/>
        </w:rPr>
        <w:t xml:space="preserve">таблицях 9.3, 9.5 </w:t>
      </w:r>
      <w:r w:rsidR="00680328">
        <w:rPr>
          <w:rFonts w:ascii="Times New Roman" w:hAnsi="Times New Roman" w:cs="Times New Roman"/>
          <w:sz w:val="28"/>
          <w:szCs w:val="28"/>
        </w:rPr>
        <w:t xml:space="preserve">   </w:t>
      </w:r>
      <w:r w:rsidRPr="00AF7A5C">
        <w:rPr>
          <w:rFonts w:ascii="Times New Roman" w:hAnsi="Times New Roman" w:cs="Times New Roman"/>
          <w:sz w:val="28"/>
          <w:szCs w:val="28"/>
        </w:rPr>
        <w:t>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Pr="00AF7A5C">
        <w:rPr>
          <w:rFonts w:ascii="Times New Roman" w:hAnsi="Times New Roman" w:cs="Times New Roman"/>
          <w:sz w:val="28"/>
          <w:szCs w:val="28"/>
        </w:rPr>
        <w:t xml:space="preserve"> 9 до цієї Інструкції</w:t>
      </w:r>
      <w:r w:rsidR="008D5E61" w:rsidRPr="00AF7A5C">
        <w:rPr>
          <w:rFonts w:ascii="Times New Roman" w:hAnsi="Times New Roman" w:cs="Times New Roman"/>
          <w:sz w:val="28"/>
          <w:szCs w:val="28"/>
        </w:rPr>
        <w:t>;</w:t>
      </w:r>
    </w:p>
    <w:p w14:paraId="69809F22" w14:textId="1C19BA5A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обладнання та споруд (визначається метод очистки або тип споруджень, що експлуатуються);</w:t>
      </w:r>
    </w:p>
    <w:p w14:paraId="0665C90D" w14:textId="283A7294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очистки газопилового потоку (визначається ступінь очистки);</w:t>
      </w:r>
    </w:p>
    <w:p w14:paraId="09DEA834" w14:textId="48FC4E69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виробничого контролю (основа організації та здійснення контрольної програми);</w:t>
      </w:r>
    </w:p>
    <w:p w14:paraId="3DE79A5F" w14:textId="5CE05CB9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kern w:val="2"/>
          <w:sz w:val="28"/>
          <w:szCs w:val="28"/>
        </w:rPr>
        <w:lastRenderedPageBreak/>
        <w:t>перелік</w:t>
      </w:r>
      <w:r w:rsidR="00BA4B0E" w:rsidRPr="00AF7A5C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AF7A5C">
        <w:rPr>
          <w:rFonts w:ascii="Times New Roman" w:hAnsi="Times New Roman" w:cs="Times New Roman"/>
          <w:kern w:val="2"/>
          <w:sz w:val="28"/>
          <w:szCs w:val="28"/>
        </w:rPr>
        <w:t xml:space="preserve"> заходів щодо здійснення контролю за дотриманням встановлених технологічних нормативів викидів, що відводяться від окремого типу обладнання </w:t>
      </w:r>
      <w:r w:rsidRPr="00AF7A5C">
        <w:rPr>
          <w:rFonts w:ascii="Times New Roman" w:hAnsi="Times New Roman" w:cs="Times New Roman"/>
          <w:sz w:val="28"/>
          <w:szCs w:val="28"/>
        </w:rPr>
        <w:t>за формою, наведен</w:t>
      </w:r>
      <w:r w:rsidR="000226EE">
        <w:rPr>
          <w:rFonts w:ascii="Times New Roman" w:hAnsi="Times New Roman" w:cs="Times New Roman"/>
          <w:sz w:val="28"/>
          <w:szCs w:val="28"/>
        </w:rPr>
        <w:t>ою</w:t>
      </w:r>
      <w:r w:rsidR="00AB20A8" w:rsidRPr="00AF7A5C">
        <w:rPr>
          <w:rFonts w:ascii="Times New Roman" w:hAnsi="Times New Roman" w:cs="Times New Roman"/>
          <w:sz w:val="28"/>
          <w:szCs w:val="28"/>
        </w:rPr>
        <w:t xml:space="preserve"> у </w:t>
      </w:r>
      <w:r w:rsidR="00E755D2" w:rsidRPr="00AF7A5C">
        <w:rPr>
          <w:rFonts w:ascii="Times New Roman" w:hAnsi="Times New Roman" w:cs="Times New Roman"/>
          <w:sz w:val="28"/>
          <w:szCs w:val="28"/>
        </w:rPr>
        <w:t xml:space="preserve">таблиці 9.4 </w:t>
      </w:r>
      <w:r w:rsidR="00AB20A8" w:rsidRPr="00AF7A5C">
        <w:rPr>
          <w:rFonts w:ascii="Times New Roman" w:hAnsi="Times New Roman" w:cs="Times New Roman"/>
          <w:sz w:val="28"/>
          <w:szCs w:val="28"/>
        </w:rPr>
        <w:t>додатк</w:t>
      </w:r>
      <w:r w:rsidR="00CD7CD6">
        <w:rPr>
          <w:rFonts w:ascii="Times New Roman" w:hAnsi="Times New Roman" w:cs="Times New Roman"/>
          <w:sz w:val="28"/>
          <w:szCs w:val="28"/>
        </w:rPr>
        <w:t>а</w:t>
      </w:r>
      <w:r w:rsidR="00AB20A8" w:rsidRPr="00AF7A5C">
        <w:rPr>
          <w:rFonts w:ascii="Times New Roman" w:hAnsi="Times New Roman" w:cs="Times New Roman"/>
          <w:sz w:val="28"/>
          <w:szCs w:val="28"/>
        </w:rPr>
        <w:t xml:space="preserve"> 9 до цієї Інструкції;</w:t>
      </w:r>
    </w:p>
    <w:p w14:paraId="1FB71327" w14:textId="099B1D25" w:rsidR="00343A41" w:rsidRPr="00AF7A5C" w:rsidRDefault="00343A4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адміністративних дій у разі виникнення надзвичайних ситуацій техногенного та природного хара</w:t>
      </w:r>
      <w:r w:rsidR="00E755D2" w:rsidRPr="00AF7A5C">
        <w:rPr>
          <w:rFonts w:ascii="Times New Roman" w:hAnsi="Times New Roman" w:cs="Times New Roman"/>
          <w:sz w:val="28"/>
          <w:szCs w:val="28"/>
        </w:rPr>
        <w:t xml:space="preserve">ктеру (визначаються відомства, </w:t>
      </w:r>
      <w:r w:rsidRPr="00AF7A5C">
        <w:rPr>
          <w:rFonts w:ascii="Times New Roman" w:hAnsi="Times New Roman" w:cs="Times New Roman"/>
          <w:sz w:val="28"/>
          <w:szCs w:val="28"/>
        </w:rPr>
        <w:t>які повідомляю</w:t>
      </w:r>
      <w:r w:rsidR="00AB20A8" w:rsidRPr="00AF7A5C">
        <w:rPr>
          <w:rFonts w:ascii="Times New Roman" w:hAnsi="Times New Roman" w:cs="Times New Roman"/>
          <w:sz w:val="28"/>
          <w:szCs w:val="28"/>
        </w:rPr>
        <w:t>ться при відповідних ситуаціях);</w:t>
      </w:r>
    </w:p>
    <w:p w14:paraId="431FA928" w14:textId="44E72101" w:rsidR="00AB20A8" w:rsidRPr="00AF7A5C" w:rsidRDefault="00AB20A8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вимог до неорганізованих джерел викидів, спрямованих на попередження, мінімізаці</w:t>
      </w:r>
      <w:r w:rsidR="00006797" w:rsidRPr="00AF7A5C">
        <w:rPr>
          <w:rFonts w:ascii="Times New Roman" w:hAnsi="Times New Roman" w:cs="Times New Roman"/>
          <w:sz w:val="28"/>
          <w:szCs w:val="28"/>
        </w:rPr>
        <w:t>ю, скорочення або припинення викидів забруднюючих речовин.</w:t>
      </w:r>
    </w:p>
    <w:p w14:paraId="28C4F346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o163"/>
      <w:bookmarkEnd w:id="127"/>
    </w:p>
    <w:p w14:paraId="20A24D72" w14:textId="1BFFF6C1" w:rsidR="000A7F3A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</w:t>
      </w:r>
      <w:r w:rsidR="00660120" w:rsidRPr="00AF7A5C">
        <w:rPr>
          <w:rFonts w:ascii="Times New Roman" w:hAnsi="Times New Roman" w:cs="Times New Roman"/>
          <w:sz w:val="28"/>
          <w:szCs w:val="28"/>
        </w:rPr>
        <w:t>4</w:t>
      </w:r>
      <w:r w:rsidR="00E61A19" w:rsidRPr="00AF7A5C">
        <w:rPr>
          <w:rFonts w:ascii="Times New Roman" w:hAnsi="Times New Roman" w:cs="Times New Roman"/>
          <w:sz w:val="28"/>
          <w:szCs w:val="28"/>
        </w:rPr>
        <w:t>. Перелік</w:t>
      </w:r>
      <w:r w:rsidRPr="00AF7A5C">
        <w:rPr>
          <w:rFonts w:ascii="Times New Roman" w:hAnsi="Times New Roman" w:cs="Times New Roman"/>
          <w:sz w:val="28"/>
          <w:szCs w:val="28"/>
        </w:rPr>
        <w:t xml:space="preserve"> заходів щодо скорочення викидів забруднюючих речовин</w:t>
      </w:r>
      <w:r w:rsidR="00E61A19" w:rsidRPr="00AF7A5C">
        <w:rPr>
          <w:rFonts w:ascii="Times New Roman" w:hAnsi="Times New Roman" w:cs="Times New Roman"/>
          <w:sz w:val="28"/>
          <w:szCs w:val="28"/>
        </w:rPr>
        <w:t>.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540CF" w14:textId="2302CA62" w:rsidR="00B23FB7" w:rsidRPr="00AF7A5C" w:rsidRDefault="00A830AE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3FB7" w:rsidRPr="00AF7A5C">
        <w:rPr>
          <w:rFonts w:ascii="Times New Roman" w:hAnsi="Times New Roman" w:cs="Times New Roman"/>
          <w:sz w:val="28"/>
          <w:szCs w:val="28"/>
        </w:rPr>
        <w:t>азначаються такі заходи:</w:t>
      </w:r>
    </w:p>
    <w:p w14:paraId="26442123" w14:textId="71DA12C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o164"/>
      <w:bookmarkEnd w:id="128"/>
      <w:r w:rsidRPr="00AF7A5C">
        <w:rPr>
          <w:rFonts w:ascii="Times New Roman" w:hAnsi="Times New Roman" w:cs="Times New Roman"/>
          <w:sz w:val="28"/>
          <w:szCs w:val="28"/>
        </w:rPr>
        <w:t>заходи щодо досягнення встановлених нормативів гранично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допустимих викидів для найбільш поширених і небезпечних забруднюючих речовин;</w:t>
      </w:r>
    </w:p>
    <w:p w14:paraId="1EB810B0" w14:textId="56106E95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o165"/>
      <w:bookmarkEnd w:id="129"/>
      <w:r w:rsidRPr="00AF7A5C">
        <w:rPr>
          <w:rFonts w:ascii="Times New Roman" w:hAnsi="Times New Roman" w:cs="Times New Roman"/>
          <w:sz w:val="28"/>
          <w:szCs w:val="28"/>
        </w:rPr>
        <w:t>заходи щодо запобігання перевищенню встановлених нормативів гранично</w:t>
      </w:r>
      <w:r w:rsidR="00D209B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допустимих викидів у процесі виробництва;</w:t>
      </w:r>
    </w:p>
    <w:p w14:paraId="1664E2AB" w14:textId="2363155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o166"/>
      <w:bookmarkEnd w:id="130"/>
      <w:r w:rsidRPr="00AF7A5C">
        <w:rPr>
          <w:rFonts w:ascii="Times New Roman" w:hAnsi="Times New Roman" w:cs="Times New Roman"/>
          <w:sz w:val="28"/>
          <w:szCs w:val="28"/>
        </w:rPr>
        <w:t>заходи щодо обмеження обсягів залпових викидів забруднюючих речовин в атмосферне повітря;</w:t>
      </w:r>
    </w:p>
    <w:p w14:paraId="37586C79" w14:textId="6AE4AFC0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o167"/>
      <w:bookmarkEnd w:id="131"/>
      <w:r w:rsidRPr="00AF7A5C">
        <w:rPr>
          <w:rFonts w:ascii="Times New Roman" w:hAnsi="Times New Roman" w:cs="Times New Roman"/>
          <w:sz w:val="28"/>
          <w:szCs w:val="28"/>
        </w:rPr>
        <w:t>заходи щодо остаточного припинення діяльності, пов'язаної з викидами забруднюючих речовин в атмосферне повітря, та приведення місця діяльності у задовільний стан;</w:t>
      </w:r>
    </w:p>
    <w:p w14:paraId="56463A31" w14:textId="19C929C7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o168"/>
      <w:bookmarkEnd w:id="132"/>
      <w:r w:rsidRPr="00AF7A5C">
        <w:rPr>
          <w:rFonts w:ascii="Times New Roman" w:hAnsi="Times New Roman" w:cs="Times New Roman"/>
          <w:sz w:val="28"/>
          <w:szCs w:val="28"/>
        </w:rPr>
        <w:t xml:space="preserve">заходи щодо охорони атмосферного повітря </w:t>
      </w:r>
      <w:r w:rsidR="00B72494">
        <w:rPr>
          <w:rFonts w:ascii="Times New Roman" w:hAnsi="Times New Roman" w:cs="Times New Roman"/>
          <w:sz w:val="28"/>
          <w:szCs w:val="28"/>
        </w:rPr>
        <w:t>у разі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виникнення надзвичайних ситуацій техногенного та природного характеру, ліквідації наслідків забруднення атмосферного повітря;</w:t>
      </w:r>
    </w:p>
    <w:p w14:paraId="5F335AA4" w14:textId="5A381668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o169"/>
      <w:bookmarkEnd w:id="133"/>
      <w:r w:rsidRPr="00AF7A5C">
        <w:rPr>
          <w:rFonts w:ascii="Times New Roman" w:hAnsi="Times New Roman" w:cs="Times New Roman"/>
          <w:sz w:val="28"/>
          <w:szCs w:val="28"/>
        </w:rPr>
        <w:t>заходи щодо охорони атмосферного повітря при несприятливих метеорологічних умовах;</w:t>
      </w:r>
    </w:p>
    <w:p w14:paraId="5029348C" w14:textId="3D4EDBCE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o170"/>
      <w:bookmarkEnd w:id="134"/>
      <w:r w:rsidRPr="00AF7A5C">
        <w:rPr>
          <w:rFonts w:ascii="Times New Roman" w:hAnsi="Times New Roman" w:cs="Times New Roman"/>
          <w:sz w:val="28"/>
          <w:szCs w:val="28"/>
        </w:rPr>
        <w:t>інші заходи, направлені на скорочення викидів забруднюючих речовин в атмосферне повітря, в залежності від виробництв, технологічного устаткування.</w:t>
      </w:r>
    </w:p>
    <w:p w14:paraId="57D1B912" w14:textId="5C9F15B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o171"/>
      <w:bookmarkEnd w:id="135"/>
      <w:r w:rsidRPr="00AF7A5C">
        <w:rPr>
          <w:rFonts w:ascii="Times New Roman" w:hAnsi="Times New Roman" w:cs="Times New Roman"/>
          <w:sz w:val="28"/>
          <w:szCs w:val="28"/>
        </w:rPr>
        <w:t xml:space="preserve">Заходи щодо охорони атмосферного повітря при несприятливих метеорологічних умовах здійснюються відповідно до вимог Методичних вказівок </w:t>
      </w:r>
      <w:r w:rsidR="004A70DC" w:rsidRPr="00AF7A5C">
        <w:rPr>
          <w:rFonts w:ascii="Times New Roman" w:hAnsi="Times New Roman"/>
          <w:sz w:val="28"/>
          <w:szCs w:val="28"/>
        </w:rPr>
        <w:t>“</w:t>
      </w:r>
      <w:r w:rsidRPr="00AF7A5C">
        <w:rPr>
          <w:rFonts w:ascii="Times New Roman" w:hAnsi="Times New Roman" w:cs="Times New Roman"/>
          <w:sz w:val="28"/>
          <w:szCs w:val="28"/>
        </w:rPr>
        <w:t>Регулирование выбросов при неблагоприятных метеорологических условиях</w:t>
      </w:r>
      <w:r w:rsidR="004A70DC" w:rsidRPr="00AF7A5C">
        <w:rPr>
          <w:rFonts w:ascii="Times New Roman" w:hAnsi="Times New Roman"/>
          <w:sz w:val="28"/>
          <w:szCs w:val="28"/>
        </w:rPr>
        <w:t>”</w:t>
      </w:r>
      <w:r w:rsidRPr="00AF7A5C">
        <w:rPr>
          <w:rFonts w:ascii="Times New Roman" w:hAnsi="Times New Roman" w:cs="Times New Roman"/>
          <w:sz w:val="28"/>
          <w:szCs w:val="28"/>
        </w:rPr>
        <w:t xml:space="preserve"> (РД 52.04.52-85), затверджених Державним комітетом СРСР по гідрометеорології та контролю природного середовища 01</w:t>
      </w:r>
      <w:r w:rsidR="00A555FB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8C0AE0" w:rsidRPr="00AF7A5C">
        <w:rPr>
          <w:rFonts w:ascii="Times New Roman" w:hAnsi="Times New Roman" w:cs="Times New Roman"/>
          <w:sz w:val="28"/>
          <w:szCs w:val="28"/>
        </w:rPr>
        <w:t>19</w:t>
      </w:r>
      <w:r w:rsidRPr="00AF7A5C">
        <w:rPr>
          <w:rFonts w:ascii="Times New Roman" w:hAnsi="Times New Roman" w:cs="Times New Roman"/>
          <w:sz w:val="28"/>
          <w:szCs w:val="28"/>
        </w:rPr>
        <w:t>86</w:t>
      </w:r>
      <w:r w:rsidR="00A555FB">
        <w:rPr>
          <w:rFonts w:ascii="Times New Roman" w:hAnsi="Times New Roman" w:cs="Times New Roman"/>
          <w:sz w:val="28"/>
          <w:szCs w:val="28"/>
        </w:rPr>
        <w:t xml:space="preserve"> р</w:t>
      </w:r>
      <w:r w:rsidR="006F15F7">
        <w:rPr>
          <w:rFonts w:ascii="Times New Roman" w:hAnsi="Times New Roman" w:cs="Times New Roman"/>
          <w:sz w:val="28"/>
          <w:szCs w:val="28"/>
        </w:rPr>
        <w:t>оку</w:t>
      </w:r>
      <w:r w:rsidRPr="00AF7A5C">
        <w:rPr>
          <w:rFonts w:ascii="Times New Roman" w:hAnsi="Times New Roman" w:cs="Times New Roman"/>
          <w:sz w:val="28"/>
          <w:szCs w:val="28"/>
        </w:rPr>
        <w:t>, для об</w:t>
      </w:r>
      <w:r w:rsidR="000C25DE" w:rsidRPr="00AF7A5C">
        <w:rPr>
          <w:rFonts w:ascii="Times New Roman" w:hAnsi="Times New Roman" w:cs="Times New Roman"/>
          <w:sz w:val="28"/>
        </w:rPr>
        <w:t>’</w:t>
      </w:r>
      <w:r w:rsidRPr="00AF7A5C">
        <w:rPr>
          <w:rFonts w:ascii="Times New Roman" w:hAnsi="Times New Roman" w:cs="Times New Roman"/>
          <w:sz w:val="28"/>
          <w:szCs w:val="28"/>
        </w:rPr>
        <w:t xml:space="preserve">єктів, які </w:t>
      </w:r>
      <w:r w:rsidR="00FB5699">
        <w:rPr>
          <w:rFonts w:ascii="Times New Roman" w:hAnsi="Times New Roman" w:cs="Times New Roman"/>
          <w:sz w:val="28"/>
          <w:szCs w:val="28"/>
        </w:rPr>
        <w:t>знаходяться</w:t>
      </w:r>
      <w:r w:rsidRPr="00AF7A5C">
        <w:rPr>
          <w:rFonts w:ascii="Times New Roman" w:hAnsi="Times New Roman" w:cs="Times New Roman"/>
          <w:sz w:val="28"/>
          <w:szCs w:val="28"/>
        </w:rPr>
        <w:t xml:space="preserve"> в населених пунктах, де гідрометеорологічними організаціями ДСНС проводиться або планується проведення прогнозування несприятливих метеорологічних умов.</w:t>
      </w:r>
    </w:p>
    <w:p w14:paraId="23B5DC0E" w14:textId="63A0D67B" w:rsidR="00B23FB7" w:rsidRPr="00AF7A5C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o172"/>
      <w:bookmarkEnd w:id="136"/>
      <w:r w:rsidRPr="00AF7A5C">
        <w:rPr>
          <w:rFonts w:ascii="Times New Roman" w:hAnsi="Times New Roman" w:cs="Times New Roman"/>
          <w:sz w:val="28"/>
          <w:szCs w:val="28"/>
        </w:rPr>
        <w:t xml:space="preserve">До інформації не включаються заходи, що передбачені </w:t>
      </w:r>
      <w:r w:rsidR="00EB3998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 xml:space="preserve"> пункті 11 цієї Інструкції.</w:t>
      </w:r>
    </w:p>
    <w:p w14:paraId="12C7C9E0" w14:textId="354F0C70" w:rsidR="00B23FB7" w:rsidRPr="00DB18E8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o173"/>
      <w:bookmarkEnd w:id="137"/>
      <w:r w:rsidRPr="00DB18E8">
        <w:rPr>
          <w:rFonts w:ascii="Times New Roman" w:hAnsi="Times New Roman" w:cs="Times New Roman"/>
          <w:sz w:val="28"/>
          <w:szCs w:val="28"/>
        </w:rPr>
        <w:lastRenderedPageBreak/>
        <w:t xml:space="preserve">Для кожного запланованого заходу необхідно коротко навести таку інформацію: технічний опис, </w:t>
      </w:r>
      <w:r w:rsidR="00397BE8" w:rsidRPr="00DB18E8">
        <w:rPr>
          <w:rFonts w:ascii="Times New Roman" w:hAnsi="Times New Roman"/>
          <w:sz w:val="28"/>
          <w:szCs w:val="28"/>
        </w:rPr>
        <w:t>загальний обсяг витрат за кошторисною вартістю</w:t>
      </w:r>
      <w:r w:rsidRPr="00DB18E8">
        <w:rPr>
          <w:rFonts w:ascii="Times New Roman" w:hAnsi="Times New Roman" w:cs="Times New Roman"/>
          <w:sz w:val="28"/>
          <w:szCs w:val="28"/>
        </w:rPr>
        <w:t xml:space="preserve">, </w:t>
      </w:r>
      <w:r w:rsidR="00DD2065" w:rsidRPr="00DB18E8">
        <w:rPr>
          <w:rFonts w:ascii="Times New Roman" w:hAnsi="Times New Roman"/>
          <w:sz w:val="28"/>
          <w:szCs w:val="28"/>
        </w:rPr>
        <w:t>очікуване зменшення викидів після впровадження заходу</w:t>
      </w:r>
      <w:r w:rsidRPr="00DB18E8">
        <w:rPr>
          <w:rFonts w:ascii="Times New Roman" w:hAnsi="Times New Roman" w:cs="Times New Roman"/>
          <w:sz w:val="28"/>
          <w:szCs w:val="28"/>
        </w:rPr>
        <w:t>.</w:t>
      </w:r>
    </w:p>
    <w:p w14:paraId="1598401D" w14:textId="6AB78A13" w:rsidR="00B23FB7" w:rsidRPr="00DB18E8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o174"/>
      <w:bookmarkEnd w:id="138"/>
      <w:r w:rsidRPr="00DB18E8">
        <w:rPr>
          <w:rFonts w:ascii="Times New Roman" w:hAnsi="Times New Roman" w:cs="Times New Roman"/>
          <w:sz w:val="28"/>
          <w:szCs w:val="28"/>
        </w:rPr>
        <w:t xml:space="preserve">Інформація </w:t>
      </w:r>
      <w:r w:rsidR="007D0C2A" w:rsidRPr="00DB18E8">
        <w:rPr>
          <w:rFonts w:ascii="Times New Roman" w:hAnsi="Times New Roman" w:cs="Times New Roman"/>
          <w:sz w:val="28"/>
          <w:szCs w:val="28"/>
        </w:rPr>
        <w:t xml:space="preserve">про </w:t>
      </w:r>
      <w:r w:rsidRPr="00DB18E8">
        <w:rPr>
          <w:rFonts w:ascii="Times New Roman" w:hAnsi="Times New Roman" w:cs="Times New Roman"/>
          <w:sz w:val="28"/>
          <w:szCs w:val="28"/>
        </w:rPr>
        <w:t>заход</w:t>
      </w:r>
      <w:r w:rsidR="007D0C2A" w:rsidRPr="00DB18E8">
        <w:rPr>
          <w:rFonts w:ascii="Times New Roman" w:hAnsi="Times New Roman" w:cs="Times New Roman"/>
          <w:sz w:val="28"/>
          <w:szCs w:val="28"/>
        </w:rPr>
        <w:t xml:space="preserve">и щодо </w:t>
      </w:r>
      <w:r w:rsidRPr="00DB18E8">
        <w:rPr>
          <w:rFonts w:ascii="Times New Roman" w:hAnsi="Times New Roman" w:cs="Times New Roman"/>
          <w:sz w:val="28"/>
          <w:szCs w:val="28"/>
        </w:rPr>
        <w:t>скорочення викидів забруднюючих речовин надається за формою, наведен</w:t>
      </w:r>
      <w:r w:rsidR="000226EE" w:rsidRPr="00DB18E8">
        <w:rPr>
          <w:rFonts w:ascii="Times New Roman" w:hAnsi="Times New Roman" w:cs="Times New Roman"/>
          <w:sz w:val="28"/>
          <w:szCs w:val="28"/>
        </w:rPr>
        <w:t>ою</w:t>
      </w:r>
      <w:r w:rsidRPr="00DB18E8">
        <w:rPr>
          <w:rFonts w:ascii="Times New Roman" w:hAnsi="Times New Roman" w:cs="Times New Roman"/>
          <w:sz w:val="28"/>
          <w:szCs w:val="28"/>
        </w:rPr>
        <w:t xml:space="preserve"> у таблиці 10.1 додатк</w:t>
      </w:r>
      <w:r w:rsidR="00EB3998" w:rsidRPr="00DB18E8">
        <w:rPr>
          <w:rFonts w:ascii="Times New Roman" w:hAnsi="Times New Roman" w:cs="Times New Roman"/>
          <w:sz w:val="28"/>
          <w:szCs w:val="28"/>
        </w:rPr>
        <w:t>а</w:t>
      </w:r>
      <w:r w:rsidRPr="00DB18E8">
        <w:rPr>
          <w:rFonts w:ascii="Times New Roman" w:hAnsi="Times New Roman" w:cs="Times New Roman"/>
          <w:sz w:val="28"/>
          <w:szCs w:val="28"/>
        </w:rPr>
        <w:t xml:space="preserve"> 10 до цієї Інструкції.</w:t>
      </w:r>
    </w:p>
    <w:p w14:paraId="0CE052AF" w14:textId="20A88B6D" w:rsidR="00B23FB7" w:rsidRPr="00DB18E8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o175"/>
      <w:bookmarkEnd w:id="139"/>
      <w:r w:rsidRPr="00DB18E8">
        <w:rPr>
          <w:rFonts w:ascii="Times New Roman" w:hAnsi="Times New Roman" w:cs="Times New Roman"/>
          <w:sz w:val="28"/>
          <w:szCs w:val="28"/>
        </w:rPr>
        <w:t>Перелік заходів щодо охорони атмосферного повітря на випадок виникнення надзвичайних ситуацій техногенного та природного характеру, ліквідації наслідків забруднення атмосферного повітря розробляється для об</w:t>
      </w:r>
      <w:r w:rsidR="000C25DE" w:rsidRPr="00DB18E8">
        <w:rPr>
          <w:rFonts w:ascii="Times New Roman" w:hAnsi="Times New Roman" w:cs="Times New Roman"/>
          <w:sz w:val="28"/>
        </w:rPr>
        <w:t>’</w:t>
      </w:r>
      <w:r w:rsidRPr="00DB18E8">
        <w:rPr>
          <w:rFonts w:ascii="Times New Roman" w:hAnsi="Times New Roman" w:cs="Times New Roman"/>
          <w:sz w:val="28"/>
          <w:szCs w:val="28"/>
        </w:rPr>
        <w:t xml:space="preserve">єктів, які згідно з законодавством </w:t>
      </w:r>
      <w:r w:rsidR="007C57F5" w:rsidRPr="00DB18E8">
        <w:rPr>
          <w:rFonts w:ascii="Times New Roman" w:hAnsi="Times New Roman" w:cs="Times New Roman"/>
          <w:sz w:val="28"/>
          <w:szCs w:val="28"/>
        </w:rPr>
        <w:t>віднесені до об</w:t>
      </w:r>
      <w:r w:rsidR="000C25DE" w:rsidRPr="00DB18E8">
        <w:rPr>
          <w:rFonts w:ascii="Times New Roman" w:hAnsi="Times New Roman" w:cs="Times New Roman"/>
          <w:sz w:val="28"/>
        </w:rPr>
        <w:t>’</w:t>
      </w:r>
      <w:r w:rsidR="007C57F5" w:rsidRPr="00DB18E8">
        <w:rPr>
          <w:rFonts w:ascii="Times New Roman" w:hAnsi="Times New Roman" w:cs="Times New Roman"/>
          <w:sz w:val="28"/>
          <w:szCs w:val="28"/>
        </w:rPr>
        <w:t>єктів</w:t>
      </w:r>
      <w:r w:rsidRPr="00DB18E8">
        <w:rPr>
          <w:rFonts w:ascii="Times New Roman" w:hAnsi="Times New Roman" w:cs="Times New Roman"/>
          <w:sz w:val="28"/>
          <w:szCs w:val="28"/>
        </w:rPr>
        <w:t xml:space="preserve"> підвищеної небезпеки </w:t>
      </w:r>
      <w:r w:rsidR="007C57F5" w:rsidRPr="00DB18E8">
        <w:rPr>
          <w:rFonts w:ascii="Times New Roman" w:hAnsi="Times New Roman" w:cs="Times New Roman"/>
          <w:sz w:val="28"/>
          <w:szCs w:val="28"/>
        </w:rPr>
        <w:t xml:space="preserve">відповідного класу </w:t>
      </w:r>
      <w:r w:rsidRPr="00DB18E8">
        <w:rPr>
          <w:rFonts w:ascii="Times New Roman" w:hAnsi="Times New Roman" w:cs="Times New Roman"/>
          <w:sz w:val="28"/>
          <w:szCs w:val="28"/>
        </w:rPr>
        <w:t xml:space="preserve">(включені до </w:t>
      </w:r>
      <w:r w:rsidR="00C4696F" w:rsidRPr="00DB18E8">
        <w:rPr>
          <w:rFonts w:ascii="Times New Roman" w:hAnsi="Times New Roman" w:cs="Times New Roman"/>
          <w:sz w:val="28"/>
          <w:szCs w:val="28"/>
        </w:rPr>
        <w:t>Державного електронного реєстру об’єктів підвищеної небезпеки</w:t>
      </w:r>
      <w:r w:rsidRPr="00DB18E8">
        <w:rPr>
          <w:rFonts w:ascii="Times New Roman" w:hAnsi="Times New Roman" w:cs="Times New Roman"/>
          <w:sz w:val="28"/>
          <w:szCs w:val="28"/>
        </w:rPr>
        <w:t>), і надається за формою, наведен</w:t>
      </w:r>
      <w:r w:rsidR="000226EE" w:rsidRPr="00DB18E8">
        <w:rPr>
          <w:rFonts w:ascii="Times New Roman" w:hAnsi="Times New Roman" w:cs="Times New Roman"/>
          <w:sz w:val="28"/>
          <w:szCs w:val="28"/>
        </w:rPr>
        <w:t>ою</w:t>
      </w:r>
      <w:r w:rsidRPr="00DB18E8">
        <w:rPr>
          <w:rFonts w:ascii="Times New Roman" w:hAnsi="Times New Roman" w:cs="Times New Roman"/>
          <w:sz w:val="28"/>
          <w:szCs w:val="28"/>
        </w:rPr>
        <w:t xml:space="preserve"> </w:t>
      </w:r>
      <w:r w:rsidR="000226EE" w:rsidRPr="00DB18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18E8">
        <w:rPr>
          <w:rFonts w:ascii="Times New Roman" w:hAnsi="Times New Roman" w:cs="Times New Roman"/>
          <w:sz w:val="28"/>
          <w:szCs w:val="28"/>
        </w:rPr>
        <w:t>у таблиці 10.2 додатк</w:t>
      </w:r>
      <w:r w:rsidR="00EB3998" w:rsidRPr="00DB18E8">
        <w:rPr>
          <w:rFonts w:ascii="Times New Roman" w:hAnsi="Times New Roman" w:cs="Times New Roman"/>
          <w:sz w:val="28"/>
          <w:szCs w:val="28"/>
        </w:rPr>
        <w:t>а</w:t>
      </w:r>
      <w:r w:rsidRPr="00DB18E8">
        <w:rPr>
          <w:rFonts w:ascii="Times New Roman" w:hAnsi="Times New Roman" w:cs="Times New Roman"/>
          <w:sz w:val="28"/>
          <w:szCs w:val="28"/>
        </w:rPr>
        <w:t xml:space="preserve"> 10 до цієї Інструкції. </w:t>
      </w:r>
    </w:p>
    <w:p w14:paraId="4B395CFA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o176"/>
      <w:bookmarkStart w:id="141" w:name="o181"/>
      <w:bookmarkEnd w:id="140"/>
      <w:bookmarkEnd w:id="141"/>
    </w:p>
    <w:p w14:paraId="5742B25C" w14:textId="76D77834" w:rsidR="00B23FB7" w:rsidRPr="00791622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22">
        <w:rPr>
          <w:rFonts w:ascii="Times New Roman" w:hAnsi="Times New Roman" w:cs="Times New Roman"/>
          <w:sz w:val="28"/>
          <w:szCs w:val="28"/>
        </w:rPr>
        <w:t>1</w:t>
      </w:r>
      <w:r w:rsidR="00286D37" w:rsidRPr="00791622">
        <w:rPr>
          <w:rFonts w:ascii="Times New Roman" w:hAnsi="Times New Roman" w:cs="Times New Roman"/>
          <w:sz w:val="28"/>
          <w:szCs w:val="28"/>
        </w:rPr>
        <w:t>5</w:t>
      </w:r>
      <w:r w:rsidRPr="00791622">
        <w:rPr>
          <w:rFonts w:ascii="Times New Roman" w:hAnsi="Times New Roman" w:cs="Times New Roman"/>
          <w:sz w:val="28"/>
          <w:szCs w:val="28"/>
        </w:rPr>
        <w:t>. Перелік заходів щодо здійснення контролю за дотриманням встановлених нормативів гранично</w:t>
      </w:r>
      <w:r w:rsidR="00866138" w:rsidRPr="00791622">
        <w:rPr>
          <w:rFonts w:ascii="Times New Roman" w:hAnsi="Times New Roman" w:cs="Times New Roman"/>
          <w:sz w:val="28"/>
          <w:szCs w:val="28"/>
        </w:rPr>
        <w:t xml:space="preserve"> </w:t>
      </w:r>
      <w:r w:rsidRPr="00791622">
        <w:rPr>
          <w:rFonts w:ascii="Times New Roman" w:hAnsi="Times New Roman" w:cs="Times New Roman"/>
          <w:sz w:val="28"/>
          <w:szCs w:val="28"/>
        </w:rPr>
        <w:t>допустимих викидів забруднюючих речовин та умов дозволу на викиди із зазначенням джерел викидів, періодичності вимірювань, методик</w:t>
      </w:r>
      <w:r w:rsidR="0029294F" w:rsidRPr="00791622">
        <w:rPr>
          <w:rFonts w:ascii="Times New Roman" w:hAnsi="Times New Roman" w:cs="Times New Roman"/>
          <w:sz w:val="28"/>
          <w:szCs w:val="28"/>
        </w:rPr>
        <w:t>и</w:t>
      </w:r>
      <w:r w:rsidRPr="00791622">
        <w:rPr>
          <w:rFonts w:ascii="Times New Roman" w:hAnsi="Times New Roman" w:cs="Times New Roman"/>
          <w:sz w:val="28"/>
          <w:szCs w:val="28"/>
        </w:rPr>
        <w:t xml:space="preserve"> вимірювань, місця відбору проб надається за формою, наведен</w:t>
      </w:r>
      <w:r w:rsidR="00D44D11" w:rsidRPr="00791622">
        <w:rPr>
          <w:rFonts w:ascii="Times New Roman" w:hAnsi="Times New Roman" w:cs="Times New Roman"/>
          <w:sz w:val="28"/>
          <w:szCs w:val="28"/>
        </w:rPr>
        <w:t>ою</w:t>
      </w:r>
      <w:r w:rsidRPr="00791622">
        <w:rPr>
          <w:rFonts w:ascii="Times New Roman" w:hAnsi="Times New Roman" w:cs="Times New Roman"/>
          <w:sz w:val="28"/>
          <w:szCs w:val="28"/>
        </w:rPr>
        <w:t xml:space="preserve"> </w:t>
      </w:r>
      <w:r w:rsidR="00D44D11" w:rsidRPr="00791622">
        <w:rPr>
          <w:rFonts w:ascii="Times New Roman" w:hAnsi="Times New Roman" w:cs="Times New Roman"/>
          <w:sz w:val="28"/>
          <w:szCs w:val="28"/>
        </w:rPr>
        <w:t>у</w:t>
      </w:r>
      <w:r w:rsidRPr="00791622">
        <w:rPr>
          <w:rFonts w:ascii="Times New Roman" w:hAnsi="Times New Roman" w:cs="Times New Roman"/>
          <w:sz w:val="28"/>
          <w:szCs w:val="28"/>
        </w:rPr>
        <w:t xml:space="preserve"> додатк</w:t>
      </w:r>
      <w:r w:rsidR="00D44D11" w:rsidRPr="00791622">
        <w:rPr>
          <w:rFonts w:ascii="Times New Roman" w:hAnsi="Times New Roman" w:cs="Times New Roman"/>
          <w:sz w:val="28"/>
          <w:szCs w:val="28"/>
        </w:rPr>
        <w:t>у</w:t>
      </w:r>
      <w:r w:rsidRPr="00791622">
        <w:rPr>
          <w:rFonts w:ascii="Times New Roman" w:hAnsi="Times New Roman" w:cs="Times New Roman"/>
          <w:sz w:val="28"/>
          <w:szCs w:val="28"/>
        </w:rPr>
        <w:t xml:space="preserve"> 1</w:t>
      </w:r>
      <w:r w:rsidR="006F1791" w:rsidRPr="00791622">
        <w:rPr>
          <w:rFonts w:ascii="Times New Roman" w:hAnsi="Times New Roman" w:cs="Times New Roman"/>
          <w:sz w:val="28"/>
          <w:szCs w:val="28"/>
        </w:rPr>
        <w:t>1</w:t>
      </w:r>
      <w:r w:rsidRPr="00791622">
        <w:rPr>
          <w:rFonts w:ascii="Times New Roman" w:hAnsi="Times New Roman" w:cs="Times New Roman"/>
          <w:sz w:val="28"/>
          <w:szCs w:val="28"/>
        </w:rPr>
        <w:t xml:space="preserve"> до цієї Інструкції.</w:t>
      </w:r>
    </w:p>
    <w:p w14:paraId="34C154AE" w14:textId="79B6041A" w:rsidR="00B23FB7" w:rsidRPr="00791622" w:rsidRDefault="00D44D11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o182"/>
      <w:bookmarkEnd w:id="142"/>
      <w:r w:rsidRPr="00791622">
        <w:rPr>
          <w:rFonts w:ascii="Times New Roman" w:hAnsi="Times New Roman" w:cs="Times New Roman"/>
          <w:sz w:val="28"/>
          <w:szCs w:val="28"/>
        </w:rPr>
        <w:t>Н</w:t>
      </w:r>
      <w:r w:rsidR="00B23FB7" w:rsidRPr="00791622">
        <w:rPr>
          <w:rFonts w:ascii="Times New Roman" w:hAnsi="Times New Roman" w:cs="Times New Roman"/>
          <w:sz w:val="28"/>
          <w:szCs w:val="28"/>
        </w:rPr>
        <w:t xml:space="preserve">адається інформація щодо вимог, пов'язаних з відбором, </w:t>
      </w:r>
      <w:r w:rsidR="00791622" w:rsidRPr="00791622">
        <w:rPr>
          <w:rFonts w:ascii="Times New Roman" w:hAnsi="Times New Roman" w:cs="Times New Roman"/>
          <w:sz w:val="28"/>
          <w:szCs w:val="28"/>
        </w:rPr>
        <w:t xml:space="preserve">виконанням вимірювань, обчисленням </w:t>
      </w:r>
      <w:r w:rsidR="00B23FB7" w:rsidRPr="00791622">
        <w:rPr>
          <w:rFonts w:ascii="Times New Roman" w:hAnsi="Times New Roman" w:cs="Times New Roman"/>
          <w:sz w:val="28"/>
          <w:szCs w:val="28"/>
        </w:rPr>
        <w:t xml:space="preserve">та наданням </w:t>
      </w:r>
      <w:r w:rsidR="00791622" w:rsidRPr="00791622">
        <w:rPr>
          <w:rFonts w:ascii="Times New Roman" w:hAnsi="Times New Roman" w:cs="Times New Roman"/>
          <w:sz w:val="28"/>
          <w:szCs w:val="28"/>
        </w:rPr>
        <w:t>результатів</w:t>
      </w:r>
      <w:r w:rsidR="00B23FB7" w:rsidRPr="00791622">
        <w:rPr>
          <w:rFonts w:ascii="Times New Roman" w:hAnsi="Times New Roman" w:cs="Times New Roman"/>
          <w:sz w:val="28"/>
          <w:szCs w:val="28"/>
        </w:rPr>
        <w:t xml:space="preserve"> вимірювань. </w:t>
      </w:r>
    </w:p>
    <w:p w14:paraId="1D58FB04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o183"/>
      <w:bookmarkStart w:id="144" w:name="o192"/>
      <w:bookmarkEnd w:id="143"/>
      <w:bookmarkEnd w:id="144"/>
    </w:p>
    <w:p w14:paraId="77DA6835" w14:textId="666F0161" w:rsidR="00B23FB7" w:rsidRDefault="00B23FB7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</w:t>
      </w:r>
      <w:r w:rsidR="00286D37" w:rsidRPr="00AF7A5C">
        <w:rPr>
          <w:rFonts w:ascii="Times New Roman" w:hAnsi="Times New Roman" w:cs="Times New Roman"/>
          <w:sz w:val="28"/>
          <w:szCs w:val="28"/>
        </w:rPr>
        <w:t>6</w:t>
      </w:r>
      <w:r w:rsidRPr="00AF7A5C">
        <w:rPr>
          <w:rFonts w:ascii="Times New Roman" w:hAnsi="Times New Roman" w:cs="Times New Roman"/>
          <w:sz w:val="28"/>
          <w:szCs w:val="28"/>
        </w:rPr>
        <w:t>. Інформація про отримання дозволу для ознайомлення з нею громадськості повинна включати таке:</w:t>
      </w:r>
    </w:p>
    <w:p w14:paraId="1E3E3C64" w14:textId="77777777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B7163">
        <w:rPr>
          <w:sz w:val="28"/>
          <w:szCs w:val="28"/>
        </w:rPr>
        <w:t>повне та скорочене найменування суб’єкта господарювання;</w:t>
      </w:r>
    </w:p>
    <w:p w14:paraId="549F9D5D" w14:textId="298FD302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45" w:name="n58"/>
      <w:bookmarkEnd w:id="145"/>
      <w:r w:rsidRPr="009B7163">
        <w:rPr>
          <w:sz w:val="28"/>
          <w:szCs w:val="28"/>
        </w:rPr>
        <w:t xml:space="preserve">ідентифікаційний код юридичної </w:t>
      </w:r>
      <w:r w:rsidRPr="00A555FB">
        <w:rPr>
          <w:sz w:val="28"/>
          <w:szCs w:val="28"/>
        </w:rPr>
        <w:t>особи в Є</w:t>
      </w:r>
      <w:r w:rsidR="00A555FB" w:rsidRPr="00A555FB">
        <w:rPr>
          <w:sz w:val="28"/>
          <w:szCs w:val="28"/>
        </w:rPr>
        <w:t xml:space="preserve">диному державному </w:t>
      </w:r>
      <w:r w:rsidR="00D10CFB">
        <w:rPr>
          <w:sz w:val="28"/>
          <w:szCs w:val="28"/>
        </w:rPr>
        <w:t xml:space="preserve">реєстрі </w:t>
      </w:r>
      <w:r w:rsidR="0028662A">
        <w:rPr>
          <w:sz w:val="28"/>
          <w:szCs w:val="28"/>
        </w:rPr>
        <w:t xml:space="preserve">підприємств та організацій </w:t>
      </w:r>
      <w:r w:rsidR="006B3AF3">
        <w:rPr>
          <w:sz w:val="28"/>
          <w:szCs w:val="28"/>
        </w:rPr>
        <w:t>України</w:t>
      </w:r>
      <w:r w:rsidRPr="009B7163">
        <w:rPr>
          <w:sz w:val="28"/>
          <w:szCs w:val="28"/>
        </w:rPr>
        <w:t>;</w:t>
      </w:r>
    </w:p>
    <w:p w14:paraId="0A64C999" w14:textId="77777777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46" w:name="n59"/>
      <w:bookmarkEnd w:id="146"/>
      <w:r w:rsidRPr="009B7163">
        <w:rPr>
          <w:sz w:val="28"/>
          <w:szCs w:val="28"/>
        </w:rPr>
        <w:t>місцезнаходження суб’єкта господарювання, контактний номер телефону, адресу електронної пошти суб’єкта господарювання;</w:t>
      </w:r>
    </w:p>
    <w:p w14:paraId="5796B56B" w14:textId="77777777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47" w:name="n60"/>
      <w:bookmarkEnd w:id="147"/>
      <w:r w:rsidRPr="009B7163">
        <w:rPr>
          <w:sz w:val="28"/>
          <w:szCs w:val="28"/>
        </w:rPr>
        <w:t>місцезнаходження об’єкта/промислового майданчика;</w:t>
      </w:r>
    </w:p>
    <w:p w14:paraId="4BBAA49C" w14:textId="77777777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48" w:name="n61"/>
      <w:bookmarkEnd w:id="148"/>
      <w:r w:rsidRPr="009B7163">
        <w:rPr>
          <w:sz w:val="28"/>
          <w:szCs w:val="28"/>
        </w:rPr>
        <w:t>мету отримання дозволу на викиди;</w:t>
      </w:r>
    </w:p>
    <w:p w14:paraId="5249CD3C" w14:textId="483ED11C" w:rsidR="009B7163" w:rsidRPr="009B7163" w:rsidRDefault="009B7163" w:rsidP="008F7C8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49" w:name="n62"/>
      <w:bookmarkEnd w:id="149"/>
      <w:r w:rsidRPr="009B7163">
        <w:rPr>
          <w:sz w:val="28"/>
          <w:szCs w:val="28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</w:t>
      </w:r>
      <w:r>
        <w:rPr>
          <w:sz w:val="28"/>
          <w:szCs w:val="28"/>
        </w:rPr>
        <w:t xml:space="preserve"> </w:t>
      </w:r>
      <w:hyperlink r:id="rId9" w:tgtFrame="_blank" w:history="1">
        <w:r w:rsidRPr="009B7163">
          <w:rPr>
            <w:rStyle w:val="a3"/>
            <w:color w:val="auto"/>
            <w:sz w:val="28"/>
            <w:szCs w:val="28"/>
            <w:u w:val="none"/>
          </w:rPr>
          <w:t>Закону України</w:t>
        </w:r>
      </w:hyperlink>
      <w:r>
        <w:rPr>
          <w:sz w:val="28"/>
          <w:szCs w:val="28"/>
        </w:rPr>
        <w:t xml:space="preserve"> </w:t>
      </w:r>
      <w:r w:rsidRPr="009B7163">
        <w:rPr>
          <w:sz w:val="28"/>
          <w:szCs w:val="28"/>
        </w:rPr>
        <w:t>“Про оцінку впливу на довкілля” підлягає оцінці впливу на довкілля;</w:t>
      </w:r>
    </w:p>
    <w:p w14:paraId="4489EDAC" w14:textId="77777777" w:rsidR="0085685A" w:rsidRP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o193"/>
      <w:bookmarkEnd w:id="150"/>
      <w:r w:rsidRPr="0085685A">
        <w:rPr>
          <w:rFonts w:ascii="Times New Roman" w:hAnsi="Times New Roman" w:cs="Times New Roman"/>
          <w:sz w:val="28"/>
          <w:szCs w:val="28"/>
        </w:rPr>
        <w:t>перелік та загальний опис виробництв, технологічних процесів, технологічного устаткування об’єкта;</w:t>
      </w:r>
    </w:p>
    <w:p w14:paraId="285C96E6" w14:textId="3E4924FB" w:rsidR="0085685A" w:rsidRP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lastRenderedPageBreak/>
        <w:t xml:space="preserve">відомості щодо виду та обсягів викидів забруднюючих речовин в атмосферне повітря стаціонарними джерелами відповідно до пункту 9 </w:t>
      </w:r>
      <w:r w:rsidR="00A830AE">
        <w:rPr>
          <w:rFonts w:ascii="Times New Roman" w:hAnsi="Times New Roman" w:cs="Times New Roman"/>
          <w:sz w:val="28"/>
          <w:szCs w:val="28"/>
        </w:rPr>
        <w:t xml:space="preserve">    </w:t>
      </w:r>
      <w:r w:rsidR="006A15F2">
        <w:rPr>
          <w:rFonts w:ascii="Times New Roman" w:hAnsi="Times New Roman" w:cs="Times New Roman"/>
          <w:sz w:val="28"/>
          <w:szCs w:val="28"/>
        </w:rPr>
        <w:t>таблиці 6.1, 6.4, 6.7, 6.8, додатка 6 до</w:t>
      </w:r>
      <w:r w:rsidRPr="0085685A">
        <w:rPr>
          <w:rFonts w:ascii="Times New Roman" w:hAnsi="Times New Roman" w:cs="Times New Roman"/>
          <w:sz w:val="28"/>
          <w:szCs w:val="28"/>
        </w:rPr>
        <w:t xml:space="preserve"> цієї Інструкції;</w:t>
      </w:r>
    </w:p>
    <w:p w14:paraId="0315C150" w14:textId="4772C78B" w:rsidR="0085685A" w:rsidRP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t>заходи щодо впровадження найкращих існуючих технологій виробництва (що виконані або/та які потребують виконання) відповідно до пункту 11</w:t>
      </w:r>
      <w:r w:rsidR="00CD7CD6">
        <w:rPr>
          <w:rFonts w:ascii="Times New Roman" w:hAnsi="Times New Roman" w:cs="Times New Roman"/>
          <w:sz w:val="28"/>
          <w:szCs w:val="28"/>
        </w:rPr>
        <w:t xml:space="preserve"> </w:t>
      </w:r>
      <w:r w:rsidR="00CD7CD6" w:rsidRPr="0085685A">
        <w:rPr>
          <w:rFonts w:ascii="Times New Roman" w:hAnsi="Times New Roman" w:cs="Times New Roman"/>
          <w:sz w:val="28"/>
          <w:szCs w:val="28"/>
        </w:rPr>
        <w:t>цієї Інструкції</w:t>
      </w:r>
      <w:r w:rsidRPr="0085685A">
        <w:rPr>
          <w:rFonts w:ascii="Times New Roman" w:hAnsi="Times New Roman" w:cs="Times New Roman"/>
          <w:sz w:val="28"/>
          <w:szCs w:val="28"/>
        </w:rPr>
        <w:t xml:space="preserve"> для об</w:t>
      </w:r>
      <w:r w:rsidRPr="0085685A">
        <w:rPr>
          <w:rFonts w:ascii="Times New Roman" w:hAnsi="Times New Roman" w:cs="Times New Roman"/>
          <w:sz w:val="28"/>
        </w:rPr>
        <w:t>’</w:t>
      </w:r>
      <w:r w:rsidRPr="0085685A">
        <w:rPr>
          <w:rFonts w:ascii="Times New Roman" w:hAnsi="Times New Roman" w:cs="Times New Roman"/>
          <w:sz w:val="28"/>
          <w:szCs w:val="28"/>
        </w:rPr>
        <w:t>єктів, які віднесені до першої групи;</w:t>
      </w:r>
    </w:p>
    <w:p w14:paraId="74A5BFAC" w14:textId="3E67AF81" w:rsidR="0085685A" w:rsidRP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t>перелік заходів щодо скорочення викидів забруднюючих речовин (що виконані або/та які потребують виконання) відповідно до пункту 14 цієї Інструкції;</w:t>
      </w:r>
    </w:p>
    <w:p w14:paraId="15B730BC" w14:textId="77777777" w:rsidR="0085685A" w:rsidRP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t>дотримання виконання природоохоронних заходів щодо скорочення викидів;</w:t>
      </w:r>
    </w:p>
    <w:p w14:paraId="2FD56175" w14:textId="4077229A" w:rsid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85A">
        <w:rPr>
          <w:rFonts w:ascii="Times New Roman" w:hAnsi="Times New Roman" w:cs="Times New Roman"/>
          <w:sz w:val="28"/>
          <w:szCs w:val="28"/>
        </w:rPr>
        <w:t>відповідність пропозицій щодо дозволених обсягів викидів забруднюючих речовин в атмосферне повітря стаціонарними джерелами законодавству (висновки за результатами порівняльної характеристики фактичних обсягів викидів із затвердженими нормативами гранично допустимих викидів та розрахунків розсіювання) відповідно до п</w:t>
      </w:r>
      <w:r w:rsidR="0023616A">
        <w:rPr>
          <w:rFonts w:ascii="Times New Roman" w:hAnsi="Times New Roman" w:cs="Times New Roman"/>
          <w:sz w:val="28"/>
          <w:szCs w:val="28"/>
        </w:rPr>
        <w:t>унктів 10 та 13 цієї Інструкції.</w:t>
      </w:r>
    </w:p>
    <w:p w14:paraId="2C2CD311" w14:textId="77777777" w:rsidR="00D32A33" w:rsidRPr="0085685A" w:rsidRDefault="00D32A33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0E1FD1" w14:textId="217264B2" w:rsidR="0085685A" w:rsidRDefault="00A81D78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23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230FC">
        <w:rPr>
          <w:rFonts w:ascii="Times New Roman" w:hAnsi="Times New Roman"/>
          <w:sz w:val="28"/>
          <w:szCs w:val="28"/>
        </w:rPr>
        <w:t>П</w:t>
      </w:r>
      <w:r w:rsidR="0085685A" w:rsidRPr="00AF7A5C">
        <w:rPr>
          <w:rFonts w:ascii="Times New Roman" w:hAnsi="Times New Roman"/>
          <w:sz w:val="28"/>
          <w:szCs w:val="28"/>
        </w:rPr>
        <w:t xml:space="preserve">овідомлення про намір отримати дозвіл на викиди </w:t>
      </w:r>
      <w:r w:rsidR="0085685A" w:rsidRPr="00AF7A5C">
        <w:rPr>
          <w:rFonts w:ascii="Times New Roman" w:hAnsi="Times New Roman" w:cs="Times New Roman"/>
          <w:sz w:val="28"/>
          <w:szCs w:val="28"/>
        </w:rPr>
        <w:t xml:space="preserve">для подачі в </w:t>
      </w:r>
      <w:r w:rsidR="0085685A" w:rsidRPr="00AF7A5C">
        <w:rPr>
          <w:rFonts w:ascii="Times New Roman" w:hAnsi="Times New Roman"/>
          <w:sz w:val="28"/>
          <w:szCs w:val="28"/>
        </w:rPr>
        <w:t>місцеві друковані</w:t>
      </w:r>
      <w:r w:rsidR="0085685A" w:rsidRPr="00AF7A5C">
        <w:rPr>
          <w:rFonts w:ascii="Times New Roman" w:hAnsi="Times New Roman" w:cs="Times New Roman"/>
          <w:sz w:val="28"/>
          <w:szCs w:val="28"/>
        </w:rPr>
        <w:t xml:space="preserve"> засоби масової інформації.</w:t>
      </w:r>
    </w:p>
    <w:p w14:paraId="04683AA6" w14:textId="77777777" w:rsidR="0085685A" w:rsidRDefault="0085685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D039EB" w14:textId="258F005F" w:rsidR="00866138" w:rsidRPr="00F21C0F" w:rsidRDefault="007D3754" w:rsidP="008F7C8A">
      <w:pPr>
        <w:pStyle w:val="HTML0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C0F">
        <w:rPr>
          <w:rFonts w:ascii="Times New Roman" w:hAnsi="Times New Roman" w:cs="Times New Roman"/>
          <w:sz w:val="28"/>
          <w:szCs w:val="28"/>
        </w:rPr>
        <w:t>1</w:t>
      </w:r>
      <w:r w:rsidR="001230FC">
        <w:rPr>
          <w:rFonts w:ascii="Times New Roman" w:hAnsi="Times New Roman" w:cs="Times New Roman"/>
          <w:sz w:val="28"/>
          <w:szCs w:val="28"/>
        </w:rPr>
        <w:t>8</w:t>
      </w:r>
      <w:r w:rsidRPr="00F21C0F">
        <w:rPr>
          <w:rFonts w:ascii="Times New Roman" w:hAnsi="Times New Roman" w:cs="Times New Roman"/>
          <w:sz w:val="28"/>
          <w:szCs w:val="28"/>
        </w:rPr>
        <w:t xml:space="preserve">. </w:t>
      </w:r>
      <w:r w:rsidR="001A35FA" w:rsidRPr="00F21C0F">
        <w:rPr>
          <w:rFonts w:ascii="Times New Roman" w:hAnsi="Times New Roman" w:cs="Times New Roman"/>
          <w:sz w:val="28"/>
          <w:szCs w:val="28"/>
        </w:rPr>
        <w:t>Первинні д</w:t>
      </w:r>
      <w:r w:rsidR="007D0A71" w:rsidRPr="00F21C0F">
        <w:rPr>
          <w:rFonts w:ascii="Times New Roman" w:hAnsi="Times New Roman" w:cs="Times New Roman"/>
          <w:sz w:val="28"/>
          <w:szCs w:val="28"/>
        </w:rPr>
        <w:t xml:space="preserve">ані </w:t>
      </w:r>
      <w:r w:rsidR="001A35FA" w:rsidRPr="00F21C0F">
        <w:rPr>
          <w:rFonts w:ascii="Times New Roman" w:hAnsi="Times New Roman" w:cs="Times New Roman"/>
          <w:sz w:val="28"/>
          <w:szCs w:val="28"/>
        </w:rPr>
        <w:t xml:space="preserve">визначення обсягів викидів забруднюючих речовин в атмосферне повітря за результатами проведення </w:t>
      </w:r>
      <w:r w:rsidRPr="00F21C0F">
        <w:rPr>
          <w:rFonts w:ascii="Times New Roman" w:hAnsi="Times New Roman" w:cs="Times New Roman"/>
          <w:sz w:val="28"/>
          <w:szCs w:val="28"/>
        </w:rPr>
        <w:t>інвентаризації викидів.</w:t>
      </w:r>
    </w:p>
    <w:p w14:paraId="6AB20001" w14:textId="48B4AC62" w:rsidR="000E1BAA" w:rsidRPr="00F21C0F" w:rsidRDefault="008D4F9B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1BAA" w:rsidRPr="00F21C0F">
        <w:rPr>
          <w:rFonts w:ascii="Times New Roman" w:hAnsi="Times New Roman" w:cs="Times New Roman"/>
          <w:sz w:val="28"/>
          <w:szCs w:val="28"/>
        </w:rPr>
        <w:t>адаються такі дані:</w:t>
      </w:r>
    </w:p>
    <w:p w14:paraId="5DEF2372" w14:textId="77777777" w:rsidR="008F335B" w:rsidRDefault="008F335B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35B">
        <w:rPr>
          <w:rFonts w:ascii="Times New Roman" w:hAnsi="Times New Roman" w:cs="Times New Roman"/>
          <w:sz w:val="28"/>
          <w:szCs w:val="28"/>
        </w:rPr>
        <w:t xml:space="preserve">інструментально-лабораторних вимірювань </w:t>
      </w:r>
      <w:r w:rsidRPr="008F335B">
        <w:rPr>
          <w:rFonts w:ascii="Times New Roman" w:hAnsi="Times New Roman" w:cs="Times New Roman"/>
          <w:bCs/>
          <w:sz w:val="28"/>
          <w:szCs w:val="28"/>
        </w:rPr>
        <w:t>параметрів</w:t>
      </w:r>
      <w:r w:rsidRPr="008F335B">
        <w:rPr>
          <w:rFonts w:ascii="Times New Roman" w:hAnsi="Times New Roman" w:cs="Times New Roman"/>
          <w:sz w:val="28"/>
          <w:szCs w:val="28"/>
        </w:rPr>
        <w:t xml:space="preserve"> </w:t>
      </w:r>
      <w:r w:rsidRPr="008F335B">
        <w:rPr>
          <w:rFonts w:ascii="Times New Roman" w:hAnsi="Times New Roman" w:cs="Times New Roman"/>
          <w:bCs/>
          <w:sz w:val="28"/>
          <w:szCs w:val="28"/>
        </w:rPr>
        <w:t>джерел утворення та джерел викидів забруднюючих речовин в атмосферне повітря;</w:t>
      </w:r>
    </w:p>
    <w:p w14:paraId="11FF022F" w14:textId="77777777" w:rsidR="00E81560" w:rsidRPr="00AF7A5C" w:rsidRDefault="00E8156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o37"/>
      <w:bookmarkEnd w:id="151"/>
      <w:r w:rsidRPr="00AF7A5C">
        <w:rPr>
          <w:rFonts w:ascii="Times New Roman" w:hAnsi="Times New Roman" w:cs="Times New Roman"/>
          <w:sz w:val="28"/>
          <w:szCs w:val="28"/>
        </w:rPr>
        <w:t>розрахункових методів;</w:t>
      </w:r>
    </w:p>
    <w:p w14:paraId="7F03928C" w14:textId="77777777" w:rsidR="00E81560" w:rsidRPr="00AF7A5C" w:rsidRDefault="00E8156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матеріали технологічного регламенту та проектних показників.</w:t>
      </w:r>
    </w:p>
    <w:p w14:paraId="57C26E54" w14:textId="3DF92CB0" w:rsidR="008F335B" w:rsidRPr="008F335B" w:rsidRDefault="00FF0CAA" w:rsidP="008F335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35B">
        <w:rPr>
          <w:rFonts w:ascii="Times New Roman" w:hAnsi="Times New Roman" w:cs="Times New Roman"/>
          <w:sz w:val="28"/>
          <w:szCs w:val="28"/>
        </w:rPr>
        <w:t xml:space="preserve">Перед проведенням інвентаризації викидів </w:t>
      </w:r>
      <w:r w:rsidR="007D0C2A" w:rsidRPr="008F335B">
        <w:rPr>
          <w:rFonts w:ascii="Times New Roman" w:hAnsi="Times New Roman" w:cs="Times New Roman"/>
          <w:sz w:val="28"/>
          <w:szCs w:val="28"/>
        </w:rPr>
        <w:t>необхідно</w:t>
      </w:r>
      <w:r w:rsidRPr="008F335B">
        <w:rPr>
          <w:rFonts w:ascii="Times New Roman" w:hAnsi="Times New Roman" w:cs="Times New Roman"/>
          <w:sz w:val="28"/>
          <w:szCs w:val="28"/>
        </w:rPr>
        <w:t xml:space="preserve"> викона</w:t>
      </w:r>
      <w:r w:rsidR="007D0C2A" w:rsidRPr="008F335B">
        <w:rPr>
          <w:rFonts w:ascii="Times New Roman" w:hAnsi="Times New Roman" w:cs="Times New Roman"/>
          <w:sz w:val="28"/>
          <w:szCs w:val="28"/>
        </w:rPr>
        <w:t>ти</w:t>
      </w:r>
      <w:r w:rsidRPr="008F335B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7D0C2A" w:rsidRPr="008F335B">
        <w:rPr>
          <w:rFonts w:ascii="Times New Roman" w:hAnsi="Times New Roman" w:cs="Times New Roman"/>
          <w:sz w:val="28"/>
          <w:szCs w:val="28"/>
        </w:rPr>
        <w:t>у</w:t>
      </w:r>
      <w:r w:rsidRPr="008F335B">
        <w:rPr>
          <w:rFonts w:ascii="Times New Roman" w:hAnsi="Times New Roman" w:cs="Times New Roman"/>
          <w:sz w:val="28"/>
          <w:szCs w:val="28"/>
        </w:rPr>
        <w:t xml:space="preserve"> по наладці технологічного та вентиляційного обладнання</w:t>
      </w:r>
      <w:r w:rsidR="008F335B" w:rsidRPr="008F335B">
        <w:rPr>
          <w:rFonts w:ascii="Times New Roman" w:hAnsi="Times New Roman" w:cs="Times New Roman"/>
          <w:sz w:val="28"/>
          <w:szCs w:val="28"/>
        </w:rPr>
        <w:t xml:space="preserve">, </w:t>
      </w:r>
      <w:r w:rsidR="008F335B" w:rsidRPr="008F335B">
        <w:rPr>
          <w:rFonts w:ascii="Times New Roman" w:hAnsi="Times New Roman" w:cs="Times New Roman"/>
          <w:bCs/>
          <w:sz w:val="28"/>
          <w:szCs w:val="28"/>
        </w:rPr>
        <w:t>розташуванню та облаштуванню місць відбору проб відповідно до вимог нормативних документів.</w:t>
      </w:r>
    </w:p>
    <w:p w14:paraId="43B50C6E" w14:textId="594A096A" w:rsidR="007317E8" w:rsidRPr="000B73F2" w:rsidRDefault="007317E8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CEC">
        <w:rPr>
          <w:rFonts w:ascii="Times New Roman" w:hAnsi="Times New Roman" w:cs="Times New Roman"/>
          <w:sz w:val="28"/>
          <w:szCs w:val="28"/>
        </w:rPr>
        <w:t>Величина викиду, на основі</w:t>
      </w:r>
      <w:r w:rsidRPr="00587CEC">
        <w:rPr>
          <w:rFonts w:ascii="Times New Roman" w:hAnsi="Times New Roman" w:cs="Times New Roman"/>
          <w:bCs/>
          <w:sz w:val="28"/>
          <w:szCs w:val="28"/>
        </w:rPr>
        <w:t xml:space="preserve"> періодичних інструментально-лабораторних вимірювань або автоматизованих систем контролю викидів забруднюючих речовин (далі – вимірювань)</w:t>
      </w:r>
      <w:r w:rsidRPr="00587CEC">
        <w:rPr>
          <w:rFonts w:ascii="Times New Roman" w:hAnsi="Times New Roman" w:cs="Times New Roman"/>
          <w:sz w:val="28"/>
          <w:szCs w:val="28"/>
        </w:rPr>
        <w:t xml:space="preserve">, є пріоритетною та визначається на номінальному навантаженні технологічного обладнання на різних етапах технологічного процесу, які відрізняються </w:t>
      </w:r>
      <w:r w:rsidRPr="00587CEC">
        <w:rPr>
          <w:rFonts w:ascii="Times New Roman" w:hAnsi="Times New Roman" w:cs="Times New Roman"/>
          <w:bCs/>
          <w:sz w:val="28"/>
          <w:szCs w:val="28"/>
        </w:rPr>
        <w:t xml:space="preserve">величинами викиду понад 30 </w:t>
      </w:r>
      <w:r w:rsidR="008C5A25">
        <w:rPr>
          <w:rFonts w:ascii="Times New Roman" w:hAnsi="Times New Roman" w:cs="Times New Roman"/>
          <w:bCs/>
          <w:sz w:val="28"/>
          <w:szCs w:val="28"/>
        </w:rPr>
        <w:t>відсотків.</w:t>
      </w:r>
      <w:r w:rsidRPr="00587CEC">
        <w:rPr>
          <w:rFonts w:ascii="Times New Roman" w:hAnsi="Times New Roman" w:cs="Times New Roman"/>
          <w:sz w:val="28"/>
          <w:szCs w:val="28"/>
        </w:rPr>
        <w:t xml:space="preserve"> При цьому за максимальну фактичну величину викиду приймається найбільший викид, що визначений при обстеженні технологічного процесу</w:t>
      </w:r>
      <w:r w:rsidR="000B73F2" w:rsidRPr="000B73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32D4B7" w14:textId="37E9EA13" w:rsidR="00E81560" w:rsidRPr="00AF7A5C" w:rsidRDefault="00E8156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lastRenderedPageBreak/>
        <w:t>Проектн</w:t>
      </w:r>
      <w:r w:rsidR="00FF0CAA" w:rsidRPr="00AF7A5C">
        <w:rPr>
          <w:rFonts w:ascii="Times New Roman" w:hAnsi="Times New Roman" w:cs="Times New Roman"/>
          <w:sz w:val="28"/>
          <w:szCs w:val="28"/>
        </w:rPr>
        <w:t xml:space="preserve">а величина викиду береться </w:t>
      </w:r>
      <w:r w:rsidRPr="00AF7A5C">
        <w:rPr>
          <w:rFonts w:ascii="Times New Roman" w:hAnsi="Times New Roman" w:cs="Times New Roman"/>
          <w:sz w:val="28"/>
          <w:szCs w:val="28"/>
        </w:rPr>
        <w:t>з технологічних регламентів, що входять в проектні матеріали на будівництво, реконструкцію, тех</w:t>
      </w:r>
      <w:r w:rsidR="0029294F" w:rsidRPr="00AF7A5C">
        <w:rPr>
          <w:rFonts w:ascii="Times New Roman" w:hAnsi="Times New Roman" w:cs="Times New Roman"/>
          <w:sz w:val="28"/>
          <w:szCs w:val="28"/>
        </w:rPr>
        <w:t xml:space="preserve">нологічного </w:t>
      </w:r>
      <w:r w:rsidRPr="00AF7A5C">
        <w:rPr>
          <w:rFonts w:ascii="Times New Roman" w:hAnsi="Times New Roman" w:cs="Times New Roman"/>
          <w:sz w:val="28"/>
          <w:szCs w:val="28"/>
        </w:rPr>
        <w:t>переобладнання і т</w:t>
      </w:r>
      <w:r w:rsidR="0029294F" w:rsidRPr="00AF7A5C">
        <w:rPr>
          <w:rFonts w:ascii="Times New Roman" w:hAnsi="Times New Roman" w:cs="Times New Roman"/>
          <w:sz w:val="28"/>
          <w:szCs w:val="28"/>
        </w:rPr>
        <w:t>аке інше</w:t>
      </w:r>
      <w:r w:rsidRPr="00AF7A5C">
        <w:rPr>
          <w:rFonts w:ascii="Times New Roman" w:hAnsi="Times New Roman" w:cs="Times New Roman"/>
          <w:sz w:val="28"/>
          <w:szCs w:val="28"/>
        </w:rPr>
        <w:t>, а у випадку модернізації тех</w:t>
      </w:r>
      <w:r w:rsidR="0029294F" w:rsidRPr="00AF7A5C">
        <w:rPr>
          <w:rFonts w:ascii="Times New Roman" w:hAnsi="Times New Roman" w:cs="Times New Roman"/>
          <w:sz w:val="28"/>
          <w:szCs w:val="28"/>
        </w:rPr>
        <w:t xml:space="preserve">нологічного </w:t>
      </w:r>
      <w:r w:rsidRPr="00AF7A5C">
        <w:rPr>
          <w:rFonts w:ascii="Times New Roman" w:hAnsi="Times New Roman" w:cs="Times New Roman"/>
          <w:sz w:val="28"/>
          <w:szCs w:val="28"/>
        </w:rPr>
        <w:t>процес</w:t>
      </w:r>
      <w:r w:rsidR="0029294F" w:rsidRPr="00AF7A5C">
        <w:rPr>
          <w:rFonts w:ascii="Times New Roman" w:hAnsi="Times New Roman" w:cs="Times New Roman"/>
          <w:sz w:val="28"/>
          <w:szCs w:val="28"/>
        </w:rPr>
        <w:t>у</w:t>
      </w:r>
      <w:r w:rsidRPr="00AF7A5C">
        <w:rPr>
          <w:rFonts w:ascii="Times New Roman" w:hAnsi="Times New Roman" w:cs="Times New Roman"/>
          <w:sz w:val="28"/>
          <w:szCs w:val="28"/>
        </w:rPr>
        <w:t>, в ході їх експлуатації, за матеріалами  останнього затвердженого тех</w:t>
      </w:r>
      <w:r w:rsidR="0029294F" w:rsidRPr="00AF7A5C">
        <w:rPr>
          <w:rFonts w:ascii="Times New Roman" w:hAnsi="Times New Roman" w:cs="Times New Roman"/>
          <w:sz w:val="28"/>
          <w:szCs w:val="28"/>
        </w:rPr>
        <w:t xml:space="preserve">нологічного </w:t>
      </w:r>
      <w:r w:rsidRPr="00AF7A5C">
        <w:rPr>
          <w:rFonts w:ascii="Times New Roman" w:hAnsi="Times New Roman" w:cs="Times New Roman"/>
          <w:sz w:val="28"/>
          <w:szCs w:val="28"/>
        </w:rPr>
        <w:t>регламенту.</w:t>
      </w:r>
    </w:p>
    <w:p w14:paraId="004E4636" w14:textId="35C8CD39" w:rsidR="007D3754" w:rsidRPr="00AF7A5C" w:rsidRDefault="008D4F9B" w:rsidP="008F7C8A">
      <w:pPr>
        <w:pStyle w:val="HTML0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3754" w:rsidRPr="00AF7A5C">
        <w:rPr>
          <w:rFonts w:ascii="Times New Roman" w:hAnsi="Times New Roman" w:cs="Times New Roman"/>
          <w:sz w:val="28"/>
          <w:szCs w:val="28"/>
        </w:rPr>
        <w:t>адаються первинні матеріали результатів періодичних інструментально-лабораторних вимірювань параметрів викидів та/або автоматизованих систем контролю викидів забруднюючих речовин</w:t>
      </w:r>
      <w:r w:rsidR="007D3754" w:rsidRPr="00AF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D3754" w:rsidRPr="00AF7A5C">
        <w:rPr>
          <w:rFonts w:ascii="Times New Roman" w:hAnsi="Times New Roman" w:cs="Times New Roman"/>
          <w:sz w:val="28"/>
          <w:szCs w:val="28"/>
        </w:rPr>
        <w:t xml:space="preserve">виконаних і оформлених відповідно до вимог </w:t>
      </w:r>
      <w:r w:rsidR="008F335B" w:rsidRPr="008F335B">
        <w:rPr>
          <w:rFonts w:ascii="Times New Roman" w:hAnsi="Times New Roman" w:cs="Times New Roman"/>
          <w:bCs/>
          <w:sz w:val="28"/>
          <w:szCs w:val="28"/>
          <w:lang w:val="ru-RU"/>
        </w:rPr>
        <w:t>нормативних документів</w:t>
      </w:r>
      <w:r w:rsidR="008F335B" w:rsidRPr="008F33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F2843" w:rsidRPr="00AF7A5C">
        <w:rPr>
          <w:rFonts w:ascii="Times New Roman" w:hAnsi="Times New Roman" w:cs="Times New Roman"/>
          <w:sz w:val="28"/>
          <w:szCs w:val="28"/>
        </w:rPr>
        <w:t>законодавства про метрологію та метрологічну діяльність</w:t>
      </w:r>
      <w:r w:rsidR="007D3754" w:rsidRPr="00AF7A5C">
        <w:rPr>
          <w:rFonts w:ascii="Times New Roman" w:hAnsi="Times New Roman" w:cs="Times New Roman"/>
          <w:sz w:val="28"/>
          <w:szCs w:val="28"/>
        </w:rPr>
        <w:t xml:space="preserve">, </w:t>
      </w:r>
      <w:r w:rsidR="007D3754" w:rsidRPr="00AF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результати, які одержані розрахунковим методом, а також </w:t>
      </w:r>
      <w:r w:rsidR="007D3754" w:rsidRPr="00AF7A5C">
        <w:rPr>
          <w:rFonts w:ascii="Times New Roman" w:hAnsi="Times New Roman" w:cs="Times New Roman"/>
          <w:sz w:val="28"/>
          <w:szCs w:val="28"/>
        </w:rPr>
        <w:t>матеріали технологічного регламенту та проектних показників.</w:t>
      </w:r>
    </w:p>
    <w:p w14:paraId="559A1EF6" w14:textId="77777777" w:rsidR="000A7F3A" w:rsidRDefault="000A7F3A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o199"/>
      <w:bookmarkEnd w:id="152"/>
    </w:p>
    <w:p w14:paraId="6C60FF7A" w14:textId="4E93796C" w:rsidR="00866138" w:rsidRPr="00AF7A5C" w:rsidRDefault="00184D54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</w:t>
      </w:r>
      <w:r w:rsidR="001230FC">
        <w:rPr>
          <w:rFonts w:ascii="Times New Roman" w:hAnsi="Times New Roman" w:cs="Times New Roman"/>
          <w:sz w:val="28"/>
          <w:szCs w:val="28"/>
        </w:rPr>
        <w:t>9</w:t>
      </w:r>
      <w:r w:rsidR="006F071C" w:rsidRPr="00AF7A5C">
        <w:rPr>
          <w:rFonts w:ascii="Times New Roman" w:hAnsi="Times New Roman" w:cs="Times New Roman"/>
          <w:sz w:val="28"/>
          <w:szCs w:val="28"/>
        </w:rPr>
        <w:t>.</w:t>
      </w:r>
      <w:r w:rsidR="00286D37" w:rsidRPr="00AF7A5C">
        <w:rPr>
          <w:rFonts w:ascii="Times New Roman" w:hAnsi="Times New Roman" w:cs="Times New Roman"/>
          <w:sz w:val="28"/>
          <w:szCs w:val="28"/>
        </w:rPr>
        <w:t xml:space="preserve"> Відомості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щодо джерел інформації</w:t>
      </w:r>
      <w:r w:rsidR="00286D37"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9D61F5" w14:textId="30F030CA" w:rsidR="00B23FB7" w:rsidRDefault="008D4F9B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азначаються основні джерела інформації та матеріали, що були використані при підготовці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окументів,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3FB7" w:rsidRPr="00AF7A5C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обґрунтовують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обсяги викидів. </w:t>
      </w:r>
    </w:p>
    <w:p w14:paraId="35E44B8D" w14:textId="21E90E28" w:rsidR="008B6290" w:rsidRPr="008D2EA5" w:rsidRDefault="008B62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893BA5" w14:textId="77D99016" w:rsidR="00B01975" w:rsidRPr="00B01975" w:rsidRDefault="00B01975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>. Суб</w:t>
      </w:r>
      <w:r w:rsidRPr="00B0197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єкт господарювання несе відповідальність за точність та достовірність інформації, що викладається у Документах, в яких об</w:t>
      </w:r>
      <w:r w:rsidR="000B73F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рунтовуються обсяги викидів для отримання дозволу на викиди, у тому числі, які були подані уповноваженою особою.</w:t>
      </w:r>
    </w:p>
    <w:p w14:paraId="04D0D3C6" w14:textId="77777777" w:rsidR="008B6290" w:rsidRDefault="008B6290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45C76A" w14:textId="77777777" w:rsidR="00B01975" w:rsidRDefault="00B01975" w:rsidP="008F7C8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719D81" w14:textId="5A5A63CE" w:rsidR="00876E51" w:rsidRDefault="00876E51" w:rsidP="00876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3F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14:paraId="13B4262C" w14:textId="77777777" w:rsidR="00876E51" w:rsidRDefault="00876E51" w:rsidP="00876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3F">
        <w:rPr>
          <w:rFonts w:ascii="Times New Roman" w:hAnsi="Times New Roman" w:cs="Times New Roman"/>
          <w:b/>
          <w:sz w:val="28"/>
          <w:szCs w:val="28"/>
        </w:rPr>
        <w:t xml:space="preserve">запобігання промисловому забрудненню </w:t>
      </w:r>
    </w:p>
    <w:p w14:paraId="01292454" w14:textId="5D82FD64" w:rsidR="00876E51" w:rsidRPr="009F3D3F" w:rsidRDefault="00876E51" w:rsidP="00876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3F">
        <w:rPr>
          <w:rFonts w:ascii="Times New Roman" w:hAnsi="Times New Roman" w:cs="Times New Roman"/>
          <w:b/>
          <w:sz w:val="28"/>
          <w:szCs w:val="28"/>
        </w:rPr>
        <w:t xml:space="preserve">та кліматичної політики </w:t>
      </w:r>
      <w:r w:rsidRPr="009F3D3F">
        <w:rPr>
          <w:rFonts w:ascii="Times New Roman" w:hAnsi="Times New Roman" w:cs="Times New Roman"/>
          <w:b/>
          <w:sz w:val="28"/>
          <w:szCs w:val="28"/>
        </w:rPr>
        <w:tab/>
      </w:r>
      <w:r w:rsidRPr="009F3D3F">
        <w:rPr>
          <w:rFonts w:ascii="Times New Roman" w:hAnsi="Times New Roman" w:cs="Times New Roman"/>
          <w:b/>
          <w:sz w:val="28"/>
          <w:szCs w:val="28"/>
        </w:rPr>
        <w:tab/>
      </w:r>
      <w:r w:rsidRPr="009F3D3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Вікторія</w:t>
      </w:r>
      <w:r w:rsidRPr="009F3D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КИРЕЄВА</w:t>
      </w:r>
    </w:p>
    <w:p w14:paraId="226362CA" w14:textId="77777777" w:rsidR="00876E51" w:rsidRDefault="00876E51" w:rsidP="00876E51">
      <w:pPr>
        <w:pStyle w:val="af0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14:paraId="7C26DF54" w14:textId="77777777" w:rsidR="005956D2" w:rsidRDefault="005956D2" w:rsidP="00296070">
      <w:pPr>
        <w:pStyle w:val="af0"/>
        <w:spacing w:line="228" w:lineRule="auto"/>
        <w:jc w:val="both"/>
        <w:rPr>
          <w:rFonts w:ascii="Times New Roman" w:hAnsi="Times New Roman"/>
          <w:sz w:val="28"/>
          <w:szCs w:val="28"/>
        </w:rPr>
        <w:sectPr w:rsidR="005956D2" w:rsidSect="00773DD4">
          <w:headerReference w:type="default" r:id="rId10"/>
          <w:headerReference w:type="first" r:id="rId11"/>
          <w:pgSz w:w="11909" w:h="16834"/>
          <w:pgMar w:top="851" w:right="567" w:bottom="1276" w:left="1701" w:header="720" w:footer="720" w:gutter="0"/>
          <w:pgNumType w:start="1"/>
          <w:cols w:space="720"/>
          <w:titlePg/>
          <w:docGrid w:linePitch="299"/>
        </w:sectPr>
      </w:pPr>
    </w:p>
    <w:p w14:paraId="6FCE27FA" w14:textId="2F5309DC" w:rsidR="007E7718" w:rsidRDefault="007E7718" w:rsidP="006E1575">
      <w:pPr>
        <w:pStyle w:val="af0"/>
        <w:spacing w:line="228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1</w:t>
      </w:r>
    </w:p>
    <w:p w14:paraId="1CFBB990" w14:textId="49671174" w:rsidR="0084660D" w:rsidRPr="00F21C0F" w:rsidRDefault="0084660D" w:rsidP="00054984">
      <w:pPr>
        <w:pStyle w:val="af0"/>
        <w:spacing w:before="0" w:line="228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  <w:r w:rsidRPr="00F21C0F">
        <w:rPr>
          <w:rFonts w:ascii="Times New Roman" w:hAnsi="Times New Roman"/>
          <w:sz w:val="28"/>
          <w:szCs w:val="28"/>
        </w:rPr>
        <w:t>до Інструкції</w:t>
      </w:r>
      <w:r w:rsidR="007E7718">
        <w:rPr>
          <w:rFonts w:ascii="Times New Roman" w:hAnsi="Times New Roman"/>
          <w:sz w:val="28"/>
          <w:szCs w:val="28"/>
        </w:rPr>
        <w:t xml:space="preserve"> </w:t>
      </w:r>
      <w:r w:rsidR="007E7718" w:rsidRPr="00AF7A5C">
        <w:rPr>
          <w:rFonts w:ascii="Times New Roman" w:hAnsi="Times New Roman"/>
          <w:sz w:val="28"/>
          <w:szCs w:val="28"/>
        </w:rPr>
        <w:t xml:space="preserve">про вимоги до оформлення документів, в яких обґрунтовуються обсяги викидів </w:t>
      </w:r>
      <w:r w:rsidR="007E7718" w:rsidRPr="00AF7A5C">
        <w:rPr>
          <w:rFonts w:ascii="Times New Roman" w:hAnsi="Times New Roman"/>
          <w:sz w:val="28"/>
          <w:szCs w:val="28"/>
          <w:highlight w:val="white"/>
        </w:rPr>
        <w:t>забруднюючих речовин</w:t>
      </w:r>
      <w:r w:rsidR="007E7718" w:rsidRPr="00AF7A5C">
        <w:rPr>
          <w:rFonts w:ascii="Times New Roman" w:hAnsi="Times New Roman"/>
          <w:sz w:val="28"/>
          <w:szCs w:val="28"/>
        </w:rPr>
        <w:t xml:space="preserve"> в атмосферне повітря стаціонарними джерелами</w:t>
      </w:r>
      <w:r w:rsidR="00AD72D9">
        <w:rPr>
          <w:rFonts w:ascii="Times New Roman" w:hAnsi="Times New Roman"/>
          <w:sz w:val="28"/>
          <w:szCs w:val="28"/>
        </w:rPr>
        <w:t xml:space="preserve"> (пункт 1 розділу ІІ)</w:t>
      </w:r>
    </w:p>
    <w:p w14:paraId="000A852F" w14:textId="77777777" w:rsidR="0084660D" w:rsidRDefault="0084660D" w:rsidP="00A27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ED64BC" w14:textId="77777777" w:rsidR="00CE6A05" w:rsidRPr="00AF7A5C" w:rsidRDefault="00CE6A05" w:rsidP="00A27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AC21D8" w14:textId="77777777" w:rsidR="00CE6A05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6C2C9" w14:textId="77777777" w:rsidR="00B23FB7" w:rsidRPr="00AF7A5C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Зразок титульного аркуша  </w:t>
      </w:r>
    </w:p>
    <w:p w14:paraId="1EE2020D" w14:textId="77777777" w:rsidR="00260EA1" w:rsidRDefault="00260EA1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3" w:name="o203"/>
      <w:bookmarkEnd w:id="153"/>
    </w:p>
    <w:p w14:paraId="33E8EA6B" w14:textId="4F39F8D5" w:rsidR="00B23FB7" w:rsidRPr="00AF7A5C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   ДОКУМЕНТИ, </w:t>
      </w:r>
      <w:r w:rsidR="008601D5" w:rsidRPr="00AF7A5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ЯКИХ</w:t>
      </w:r>
      <w:r w:rsidR="008601D5"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ОБҐРУНТОВУЮТЬСЯ ОБСЯГИ ВИКИДІВ</w:t>
      </w: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       ЗАБРУДНЮЮЧИХ РЕЧОВИН </w:t>
      </w:r>
      <w:r w:rsidR="008601D5"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b/>
          <w:bCs/>
          <w:sz w:val="28"/>
          <w:szCs w:val="28"/>
        </w:rPr>
        <w:t xml:space="preserve">В АТМОСФЕРНЕ ПОВІТРЯ СТАЦІОНАРНИМИ ДЖЕРЕЛАМИ ДЛЯ  </w:t>
      </w:r>
    </w:p>
    <w:p w14:paraId="0975EBC2" w14:textId="25B1A1B5" w:rsidR="00B23FB7" w:rsidRPr="00AF7A5C" w:rsidRDefault="00B23FB7" w:rsidP="00783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E21FA3" w14:textId="77777777" w:rsidR="00B23FB7" w:rsidRPr="00AF7A5C" w:rsidRDefault="00B23FB7" w:rsidP="005E7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4" w:name="o204"/>
      <w:bookmarkEnd w:id="154"/>
      <w:r w:rsidRPr="00AF7A5C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p w14:paraId="7CE45F7E" w14:textId="37D2044A" w:rsidR="00B23FB7" w:rsidRPr="00AF7A5C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5" w:name="o205"/>
      <w:bookmarkEnd w:id="155"/>
      <w:r w:rsidRPr="00AF7A5C">
        <w:rPr>
          <w:rFonts w:ascii="Times New Roman" w:hAnsi="Times New Roman" w:cs="Times New Roman"/>
          <w:sz w:val="28"/>
          <w:szCs w:val="28"/>
        </w:rPr>
        <w:t xml:space="preserve">(назва </w:t>
      </w:r>
      <w:r w:rsidR="008C0AE0" w:rsidRPr="00AF7A5C">
        <w:rPr>
          <w:rFonts w:ascii="Times New Roman" w:hAnsi="Times New Roman" w:cs="Times New Roman"/>
          <w:sz w:val="28"/>
          <w:szCs w:val="28"/>
        </w:rPr>
        <w:t>об’єкта</w:t>
      </w:r>
      <w:r w:rsidR="00671D17" w:rsidRPr="00AF7A5C">
        <w:rPr>
          <w:rFonts w:ascii="Times New Roman" w:hAnsi="Times New Roman" w:cs="Times New Roman"/>
          <w:sz w:val="28"/>
          <w:szCs w:val="28"/>
        </w:rPr>
        <w:t>/</w:t>
      </w:r>
      <w:r w:rsidR="00671D17" w:rsidRPr="00AF7A5C">
        <w:rPr>
          <w:rFonts w:ascii="Times New Roman" w:hAnsi="Times New Roman"/>
          <w:sz w:val="28"/>
          <w:szCs w:val="28"/>
        </w:rPr>
        <w:t>промислового майданчика</w:t>
      </w:r>
      <w:r w:rsidRPr="00AF7A5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0305637" w14:textId="060EC598" w:rsidR="00B23FB7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CF47A6" w14:textId="77777777" w:rsidR="00CE6A05" w:rsidRDefault="00CE6A05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FCAFB4" w14:textId="77777777" w:rsidR="00CE6A05" w:rsidRPr="00AF7A5C" w:rsidRDefault="00CE6A05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9EDF4" w14:textId="00DB624E" w:rsidR="005E725A" w:rsidRPr="00AF7A5C" w:rsidRDefault="005E725A" w:rsidP="005E725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156" w:name="o214"/>
      <w:bookmarkEnd w:id="156"/>
      <w:r w:rsidRPr="00AF7A5C">
        <w:rPr>
          <w:rFonts w:ascii="Times New Roman" w:hAnsi="Times New Roman" w:cs="Times New Roman"/>
          <w:sz w:val="28"/>
          <w:szCs w:val="28"/>
        </w:rPr>
        <w:t>______________</w:t>
      </w:r>
      <w:r w:rsidR="00B47C25">
        <w:rPr>
          <w:rFonts w:ascii="Times New Roman" w:hAnsi="Times New Roman" w:cs="Times New Roman"/>
          <w:sz w:val="28"/>
          <w:szCs w:val="28"/>
        </w:rPr>
        <w:t>___</w:t>
      </w:r>
      <w:r w:rsidRPr="00AF7A5C">
        <w:rPr>
          <w:rFonts w:ascii="Times New Roman" w:hAnsi="Times New Roman" w:cs="Times New Roman"/>
          <w:sz w:val="28"/>
          <w:szCs w:val="28"/>
        </w:rPr>
        <w:t>_</w:t>
      </w:r>
      <w:r w:rsidR="00CD12CA" w:rsidRPr="00AF7A5C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A5C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D12CA" w:rsidRPr="00AF7A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7A5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E3B9992" w14:textId="4EFBB4D4" w:rsidR="00B47C25" w:rsidRDefault="005E725A" w:rsidP="00B47C25">
      <w:pPr>
        <w:spacing w:after="0" w:line="240" w:lineRule="auto"/>
        <w:ind w:left="6521" w:hanging="6521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(</w:t>
      </w:r>
      <w:r w:rsidR="00B47C25">
        <w:rPr>
          <w:rFonts w:ascii="Times New Roman" w:hAnsi="Times New Roman" w:cs="Times New Roman"/>
          <w:sz w:val="28"/>
          <w:szCs w:val="28"/>
        </w:rPr>
        <w:t xml:space="preserve">повне найменування             </w:t>
      </w:r>
      <w:r w:rsidR="00B47C25" w:rsidRPr="00AF7A5C">
        <w:rPr>
          <w:rFonts w:ascii="Times New Roman" w:hAnsi="Times New Roman" w:cs="Times New Roman"/>
          <w:sz w:val="28"/>
          <w:szCs w:val="28"/>
        </w:rPr>
        <w:t>(підпис)</w:t>
      </w:r>
      <w:r w:rsidR="00B47C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6304">
        <w:rPr>
          <w:rFonts w:ascii="Times New Roman" w:hAnsi="Times New Roman" w:cs="Times New Roman"/>
          <w:sz w:val="28"/>
          <w:szCs w:val="28"/>
        </w:rPr>
        <w:t xml:space="preserve">  </w:t>
      </w:r>
      <w:r w:rsidR="00B47C25">
        <w:rPr>
          <w:rFonts w:ascii="Times New Roman" w:hAnsi="Times New Roman" w:cs="Times New Roman"/>
          <w:sz w:val="28"/>
          <w:szCs w:val="28"/>
        </w:rPr>
        <w:t xml:space="preserve">      Власне ім</w:t>
      </w:r>
      <w:r w:rsidR="00B47C25" w:rsidRPr="00B47C2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47C25">
        <w:rPr>
          <w:rFonts w:ascii="Times New Roman" w:hAnsi="Times New Roman" w:cs="Times New Roman"/>
          <w:sz w:val="28"/>
          <w:szCs w:val="28"/>
        </w:rPr>
        <w:t>я ПРІЗВИЩЕ</w:t>
      </w:r>
    </w:p>
    <w:p w14:paraId="72FA5971" w14:textId="1E164F10" w:rsidR="005E725A" w:rsidRPr="00AF7A5C" w:rsidRDefault="005E725A" w:rsidP="00680328">
      <w:pPr>
        <w:spacing w:line="240" w:lineRule="auto"/>
        <w:ind w:left="6521" w:hanging="6379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посада</w:t>
      </w:r>
      <w:r w:rsidR="00596F87">
        <w:rPr>
          <w:rFonts w:ascii="Times New Roman" w:hAnsi="Times New Roman" w:cs="Times New Roman"/>
          <w:sz w:val="28"/>
          <w:szCs w:val="28"/>
        </w:rPr>
        <w:t xml:space="preserve"> керівника</w:t>
      </w:r>
    </w:p>
    <w:p w14:paraId="09463FE9" w14:textId="35D16315" w:rsidR="005E725A" w:rsidRPr="00AF7A5C" w:rsidRDefault="005E725A" w:rsidP="00944F1E">
      <w:pPr>
        <w:spacing w:after="0" w:line="240" w:lineRule="auto"/>
        <w:ind w:left="2832" w:firstLine="1563"/>
        <w:rPr>
          <w:rFonts w:ascii="Times New Roman" w:hAnsi="Times New Roman" w:cs="Times New Roman"/>
          <w:sz w:val="24"/>
          <w:szCs w:val="24"/>
          <w:lang w:val="ru-RU"/>
        </w:rPr>
      </w:pPr>
      <w:r w:rsidRPr="00AF7A5C">
        <w:rPr>
          <w:rFonts w:ascii="Times New Roman" w:hAnsi="Times New Roman" w:cs="Times New Roman"/>
          <w:sz w:val="28"/>
          <w:szCs w:val="28"/>
        </w:rPr>
        <w:t>М.П</w:t>
      </w:r>
      <w:r w:rsidRPr="00AF7A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E8ADC" w14:textId="6D63148A" w:rsidR="005E725A" w:rsidRPr="00AF7A5C" w:rsidRDefault="005E725A" w:rsidP="00CD12CA">
      <w:pPr>
        <w:spacing w:line="240" w:lineRule="auto"/>
        <w:ind w:left="2832" w:firstLine="996"/>
        <w:rPr>
          <w:rFonts w:ascii="Times New Roman" w:hAnsi="Times New Roman" w:cs="Times New Roman"/>
          <w:sz w:val="28"/>
          <w:szCs w:val="28"/>
          <w:lang w:val="ru-RU"/>
        </w:rPr>
      </w:pPr>
      <w:r w:rsidRPr="00AF7A5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7A5C">
        <w:rPr>
          <w:rFonts w:ascii="Times New Roman" w:hAnsi="Times New Roman" w:cs="Times New Roman"/>
          <w:sz w:val="28"/>
          <w:szCs w:val="28"/>
        </w:rPr>
        <w:t>за наявності</w:t>
      </w:r>
      <w:r w:rsidRPr="00AF7A5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C7C0124" w14:textId="77777777" w:rsidR="00072DB1" w:rsidRDefault="00072DB1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80CA8" w14:textId="77777777" w:rsidR="00CE6A05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A46A0" w14:textId="77777777" w:rsidR="00CE6A05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78631" w14:textId="77777777" w:rsidR="00CE6A05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8569B" w14:textId="77777777" w:rsidR="00CE6A05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42770" w14:textId="77777777" w:rsidR="00CE6A05" w:rsidRPr="00AF7A5C" w:rsidRDefault="00CE6A05" w:rsidP="00B23F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A4981" w14:textId="2896C244" w:rsidR="00CE6A05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Місто </w:t>
      </w:r>
      <w:r w:rsidR="00CE6A05">
        <w:rPr>
          <w:rFonts w:ascii="Times New Roman" w:hAnsi="Times New Roman" w:cs="Times New Roman"/>
          <w:sz w:val="28"/>
          <w:szCs w:val="28"/>
        </w:rPr>
        <w:t>–</w:t>
      </w:r>
      <w:r w:rsidRPr="00AF7A5C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45F8090C" w14:textId="371F5E89" w:rsidR="00CE6A05" w:rsidRPr="006D685F" w:rsidRDefault="00CE6A05" w:rsidP="00CE6A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4E24F67C" w14:textId="77777777" w:rsidR="005956D2" w:rsidRDefault="005956D2" w:rsidP="002649E3">
      <w:pPr>
        <w:pStyle w:val="af0"/>
        <w:spacing w:line="228" w:lineRule="auto"/>
        <w:ind w:firstLine="0"/>
        <w:jc w:val="right"/>
        <w:rPr>
          <w:rFonts w:ascii="Times New Roman" w:hAnsi="Times New Roman"/>
          <w:sz w:val="24"/>
          <w:szCs w:val="24"/>
        </w:rPr>
        <w:sectPr w:rsidR="005956D2" w:rsidSect="009E1FCD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157" w:name="o215"/>
      <w:bookmarkStart w:id="158" w:name="o217"/>
      <w:bookmarkEnd w:id="157"/>
      <w:bookmarkEnd w:id="158"/>
    </w:p>
    <w:p w14:paraId="4C41267B" w14:textId="121577D2" w:rsidR="00CE6A05" w:rsidRPr="00F21C0F" w:rsidRDefault="00CE6A05" w:rsidP="002649E3">
      <w:pPr>
        <w:pStyle w:val="af0"/>
        <w:spacing w:line="228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F21C0F">
        <w:rPr>
          <w:rFonts w:ascii="Times New Roman" w:hAnsi="Times New Roman"/>
          <w:sz w:val="28"/>
          <w:szCs w:val="28"/>
        </w:rPr>
        <w:lastRenderedPageBreak/>
        <w:t xml:space="preserve">Додаток 2 </w:t>
      </w:r>
    </w:p>
    <w:p w14:paraId="5862D906" w14:textId="77777777" w:rsidR="005E725A" w:rsidRPr="003D5AED" w:rsidRDefault="005E725A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F1A5E" w14:textId="0C13D423" w:rsidR="004A6165" w:rsidRPr="003D5AED" w:rsidRDefault="00AB7A6D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4A6165">
        <w:rPr>
          <w:rFonts w:ascii="Times New Roman" w:hAnsi="Times New Roman" w:cs="Times New Roman"/>
          <w:sz w:val="28"/>
          <w:szCs w:val="28"/>
        </w:rPr>
        <w:t>П</w:t>
      </w:r>
      <w:r w:rsidR="004A6165" w:rsidRPr="00AF7A5C">
        <w:rPr>
          <w:rFonts w:ascii="Times New Roman" w:hAnsi="Times New Roman" w:cs="Times New Roman"/>
          <w:sz w:val="28"/>
          <w:szCs w:val="28"/>
        </w:rPr>
        <w:t>ерелік видів продукції, що випускається на об</w:t>
      </w:r>
      <w:r w:rsidR="004A6165" w:rsidRPr="00AF7A5C">
        <w:rPr>
          <w:rFonts w:ascii="Times New Roman" w:hAnsi="Times New Roman" w:cs="Times New Roman"/>
          <w:sz w:val="28"/>
        </w:rPr>
        <w:t>’</w:t>
      </w:r>
      <w:r w:rsidR="004A6165" w:rsidRPr="00AF7A5C">
        <w:rPr>
          <w:rFonts w:ascii="Times New Roman" w:hAnsi="Times New Roman" w:cs="Times New Roman"/>
          <w:sz w:val="28"/>
          <w:szCs w:val="28"/>
        </w:rPr>
        <w:t>єкт</w:t>
      </w:r>
      <w:r w:rsidR="004A6165">
        <w:rPr>
          <w:rFonts w:ascii="Times New Roman" w:hAnsi="Times New Roman" w:cs="Times New Roman"/>
          <w:sz w:val="28"/>
          <w:szCs w:val="28"/>
        </w:rPr>
        <w:t>і/промисловому майданчику</w:t>
      </w:r>
      <w:r w:rsidR="004A6165" w:rsidRPr="00AF7A5C">
        <w:rPr>
          <w:rFonts w:ascii="Times New Roman" w:hAnsi="Times New Roman" w:cs="Times New Roman"/>
          <w:sz w:val="28"/>
          <w:szCs w:val="28"/>
        </w:rPr>
        <w:t>, у тому числі продукції переділів, що використ</w:t>
      </w:r>
      <w:r w:rsidR="00AD72D9">
        <w:rPr>
          <w:rFonts w:ascii="Times New Roman" w:hAnsi="Times New Roman" w:cs="Times New Roman"/>
          <w:sz w:val="28"/>
          <w:szCs w:val="28"/>
        </w:rPr>
        <w:t>овується у власному виробництві (підпункт 3.2 пункту 3 розділу ІІ</w:t>
      </w:r>
      <w:r w:rsidR="008E6972">
        <w:rPr>
          <w:rFonts w:ascii="Times New Roman" w:hAnsi="Times New Roman" w:cs="Times New Roman"/>
          <w:sz w:val="28"/>
          <w:szCs w:val="28"/>
        </w:rPr>
        <w:t xml:space="preserve"> цієї Інструкції</w:t>
      </w:r>
      <w:r w:rsidR="00AD72D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4771"/>
        <w:gridCol w:w="3231"/>
      </w:tblGrid>
      <w:tr w:rsidR="00AF7A5C" w:rsidRPr="006C404B" w14:paraId="2F22512E" w14:textId="77777777" w:rsidTr="00D12C98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D29B" w14:textId="0EE8BB3A" w:rsidR="003712B5" w:rsidRPr="00644D48" w:rsidRDefault="0023616A" w:rsidP="0023616A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9" w:name="o218"/>
            <w:bookmarkStart w:id="160" w:name="o219"/>
            <w:bookmarkEnd w:id="159"/>
            <w:bookmarkEnd w:id="160"/>
            <w:r>
              <w:rPr>
                <w:rFonts w:ascii="Times New Roman" w:hAnsi="Times New Roman"/>
                <w:sz w:val="24"/>
                <w:szCs w:val="24"/>
              </w:rPr>
              <w:t>Порядковий н</w:t>
            </w:r>
            <w:r w:rsidR="009652B6" w:rsidRPr="00644D48">
              <w:rPr>
                <w:rFonts w:ascii="Times New Roman" w:hAnsi="Times New Roman"/>
                <w:sz w:val="24"/>
                <w:szCs w:val="24"/>
              </w:rPr>
              <w:t>омер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E5F33" w14:textId="77777777" w:rsidR="003712B5" w:rsidRPr="00644D48" w:rsidRDefault="003712B5" w:rsidP="00072DB1">
            <w:pPr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Вид продукції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6E7AB" w14:textId="77777777" w:rsidR="003712B5" w:rsidRPr="00644D48" w:rsidRDefault="003712B5" w:rsidP="00072DB1">
            <w:pPr>
              <w:spacing w:after="0" w:line="276" w:lineRule="auto"/>
              <w:ind w:firstLin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Річний випуск</w:t>
            </w:r>
          </w:p>
        </w:tc>
      </w:tr>
      <w:tr w:rsidR="00AF7A5C" w:rsidRPr="006C404B" w14:paraId="45E99C1E" w14:textId="77777777" w:rsidTr="00D12C98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1252E" w14:textId="77777777" w:rsidR="003712B5" w:rsidRPr="00644D48" w:rsidRDefault="003712B5" w:rsidP="00072D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3CE4" w14:textId="77777777" w:rsidR="003712B5" w:rsidRPr="00644D48" w:rsidRDefault="003712B5" w:rsidP="00072D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AEDF" w14:textId="77777777" w:rsidR="003712B5" w:rsidRPr="00644D48" w:rsidRDefault="003712B5" w:rsidP="00072DB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D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2E171586" w14:textId="77777777" w:rsidR="00B23FB7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E40503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CC5C36" w14:textId="77777777" w:rsidR="00296070" w:rsidRPr="006D685F" w:rsidRDefault="00296070" w:rsidP="002960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4AA12319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FA4D33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705F3D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028C77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D37AE3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E1F25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9DAFA1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675728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875EB1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488461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0B57CA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33BAC0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00D7A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1BDDD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D9822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229D2" w14:textId="77777777" w:rsidR="00296070" w:rsidRDefault="00296070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8F7F41" w14:textId="77777777" w:rsidR="002649E3" w:rsidRDefault="002649E3" w:rsidP="00260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61" w:name="o220"/>
      <w:bookmarkStart w:id="162" w:name="o226"/>
      <w:bookmarkEnd w:id="161"/>
      <w:bookmarkEnd w:id="162"/>
    </w:p>
    <w:p w14:paraId="7746C589" w14:textId="77777777" w:rsidR="00536326" w:rsidRDefault="00536326" w:rsidP="00260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FACAD2" w14:textId="77777777" w:rsidR="005956D2" w:rsidRDefault="005956D2" w:rsidP="00260F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956D2" w:rsidSect="009E1FC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7179F8" w14:textId="43669BA0" w:rsidR="00AD72D9" w:rsidRDefault="002649E3" w:rsidP="006E1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3167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14:paraId="28A13F47" w14:textId="5BE02F4C" w:rsidR="00B23FB7" w:rsidRDefault="00AD72D9" w:rsidP="0005498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21C0F">
        <w:rPr>
          <w:rFonts w:ascii="Times New Roman" w:hAnsi="Times New Roman"/>
          <w:sz w:val="28"/>
          <w:szCs w:val="28"/>
        </w:rPr>
        <w:t>до Інструкції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A5C">
        <w:rPr>
          <w:rFonts w:ascii="Times New Roman" w:hAnsi="Times New Roman"/>
          <w:sz w:val="28"/>
          <w:szCs w:val="28"/>
        </w:rPr>
        <w:t xml:space="preserve">про вимоги до оформлення документів, в яких обґрунтовуються обсяги викидів </w:t>
      </w:r>
      <w:r w:rsidRPr="00AF7A5C">
        <w:rPr>
          <w:rFonts w:ascii="Times New Roman" w:hAnsi="Times New Roman"/>
          <w:sz w:val="28"/>
          <w:szCs w:val="28"/>
          <w:highlight w:val="white"/>
        </w:rPr>
        <w:t>забруднюючих речовин</w:t>
      </w:r>
      <w:r w:rsidRPr="00AF7A5C">
        <w:rPr>
          <w:rFonts w:ascii="Times New Roman" w:hAnsi="Times New Roman"/>
          <w:sz w:val="28"/>
          <w:szCs w:val="28"/>
        </w:rPr>
        <w:t xml:space="preserve"> в атмосферне повітря стаціонарними джерелами</w:t>
      </w:r>
      <w:r>
        <w:rPr>
          <w:rFonts w:ascii="Times New Roman" w:hAnsi="Times New Roman"/>
          <w:sz w:val="28"/>
          <w:szCs w:val="28"/>
        </w:rPr>
        <w:t xml:space="preserve"> (підпункт 3.5 пункт</w:t>
      </w:r>
      <w:r w:rsidR="008E697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8E69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C63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розділу ІІ)</w:t>
      </w:r>
    </w:p>
    <w:p w14:paraId="4E68C866" w14:textId="77777777" w:rsidR="00AD72D9" w:rsidRDefault="00AD72D9" w:rsidP="00AD72D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24DCBDB5" w14:textId="77777777" w:rsidR="00AD72D9" w:rsidRPr="00063167" w:rsidRDefault="00AD72D9" w:rsidP="00AD72D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F7359E3" w14:textId="1AC506EC" w:rsidR="00F70509" w:rsidRPr="00AF7A5C" w:rsidRDefault="00B23FB7" w:rsidP="00783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3" w:name="o227"/>
      <w:bookmarkEnd w:id="163"/>
      <w:r w:rsidRPr="00AF7A5C">
        <w:rPr>
          <w:rFonts w:ascii="Times New Roman" w:hAnsi="Times New Roman" w:cs="Times New Roman"/>
          <w:sz w:val="28"/>
          <w:szCs w:val="28"/>
        </w:rPr>
        <w:t>П</w:t>
      </w:r>
      <w:r w:rsidR="00D063B7">
        <w:rPr>
          <w:rFonts w:ascii="Times New Roman" w:hAnsi="Times New Roman" w:cs="Times New Roman"/>
          <w:sz w:val="28"/>
          <w:szCs w:val="28"/>
        </w:rPr>
        <w:t>ерелік</w:t>
      </w:r>
    </w:p>
    <w:p w14:paraId="674C4E47" w14:textId="534C63AC" w:rsidR="00B23FB7" w:rsidRPr="00AF7A5C" w:rsidRDefault="00B23FB7" w:rsidP="00783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виробництв та технологічного устаткуван</w:t>
      </w:r>
      <w:r w:rsidR="00F70509" w:rsidRPr="00AF7A5C">
        <w:rPr>
          <w:rFonts w:ascii="Times New Roman" w:hAnsi="Times New Roman" w:cs="Times New Roman"/>
          <w:sz w:val="28"/>
          <w:szCs w:val="28"/>
        </w:rPr>
        <w:t>ня,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D063B7">
        <w:rPr>
          <w:rFonts w:ascii="Times New Roman" w:hAnsi="Times New Roman" w:cs="Times New Roman"/>
          <w:sz w:val="28"/>
          <w:szCs w:val="28"/>
        </w:rPr>
        <w:t>на яких повинні впроваджуватися</w:t>
      </w:r>
      <w:r w:rsidRPr="00AF7A5C">
        <w:rPr>
          <w:rFonts w:ascii="Times New Roman" w:hAnsi="Times New Roman" w:cs="Times New Roman"/>
          <w:sz w:val="28"/>
          <w:szCs w:val="28"/>
        </w:rPr>
        <w:t xml:space="preserve"> найкращ</w:t>
      </w:r>
      <w:r w:rsidR="00D063B7">
        <w:rPr>
          <w:rFonts w:ascii="Times New Roman" w:hAnsi="Times New Roman" w:cs="Times New Roman"/>
          <w:sz w:val="28"/>
          <w:szCs w:val="28"/>
        </w:rPr>
        <w:t>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D063B7">
        <w:rPr>
          <w:rFonts w:ascii="Times New Roman" w:hAnsi="Times New Roman" w:cs="Times New Roman"/>
          <w:sz w:val="28"/>
          <w:szCs w:val="28"/>
        </w:rPr>
        <w:t>і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F70509" w:rsidRPr="00AF7A5C">
        <w:rPr>
          <w:rFonts w:ascii="Times New Roman" w:hAnsi="Times New Roman" w:cs="Times New Roman"/>
          <w:sz w:val="28"/>
          <w:szCs w:val="28"/>
        </w:rPr>
        <w:t>технологі</w:t>
      </w:r>
      <w:r w:rsidR="00D063B7">
        <w:rPr>
          <w:rFonts w:ascii="Times New Roman" w:hAnsi="Times New Roman" w:cs="Times New Roman"/>
          <w:sz w:val="28"/>
          <w:szCs w:val="28"/>
        </w:rPr>
        <w:t>ї</w:t>
      </w:r>
      <w:r w:rsidR="00F70509" w:rsidRPr="00AF7A5C">
        <w:rPr>
          <w:rFonts w:ascii="Times New Roman" w:hAnsi="Times New Roman" w:cs="Times New Roman"/>
          <w:sz w:val="28"/>
          <w:szCs w:val="28"/>
        </w:rPr>
        <w:t xml:space="preserve"> та метод</w:t>
      </w:r>
      <w:r w:rsidR="00D063B7">
        <w:rPr>
          <w:rFonts w:ascii="Times New Roman" w:hAnsi="Times New Roman" w:cs="Times New Roman"/>
          <w:sz w:val="28"/>
          <w:szCs w:val="28"/>
        </w:rPr>
        <w:t>и</w:t>
      </w:r>
      <w:r w:rsidR="00F70509" w:rsidRPr="00AF7A5C">
        <w:rPr>
          <w:rFonts w:ascii="Times New Roman" w:hAnsi="Times New Roman" w:cs="Times New Roman"/>
          <w:sz w:val="28"/>
          <w:szCs w:val="28"/>
        </w:rPr>
        <w:t xml:space="preserve"> керування</w:t>
      </w:r>
    </w:p>
    <w:p w14:paraId="4ABFA470" w14:textId="77777777" w:rsidR="00783683" w:rsidRPr="00AF7A5C" w:rsidRDefault="00783683" w:rsidP="00783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o228"/>
      <w:bookmarkEnd w:id="164"/>
    </w:p>
    <w:p w14:paraId="12C053C2" w14:textId="78D97DE5" w:rsidR="00B23FB7" w:rsidRPr="00AF7A5C" w:rsidRDefault="00B23FB7" w:rsidP="00783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1. Енергетика та переробна промисловість:</w:t>
      </w:r>
    </w:p>
    <w:p w14:paraId="51205016" w14:textId="5CD3005F" w:rsidR="00B23FB7" w:rsidRPr="00AF7A5C" w:rsidRDefault="00EF083A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o229"/>
      <w:bookmarkEnd w:id="165"/>
      <w:r w:rsidRPr="00AF7A5C">
        <w:rPr>
          <w:rFonts w:ascii="Times New Roman" w:hAnsi="Times New Roman" w:cs="Times New Roman"/>
          <w:sz w:val="28"/>
          <w:szCs w:val="28"/>
        </w:rPr>
        <w:t xml:space="preserve">теплосилові установки,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номінальна теплова потужність яких перевищує </w:t>
      </w:r>
      <w:r w:rsidR="00A14642" w:rsidRPr="00AF7A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3FB7" w:rsidRPr="00AF7A5C">
        <w:rPr>
          <w:rFonts w:ascii="Times New Roman" w:hAnsi="Times New Roman" w:cs="Times New Roman"/>
          <w:sz w:val="28"/>
          <w:szCs w:val="28"/>
        </w:rPr>
        <w:t>50 МВт;</w:t>
      </w:r>
    </w:p>
    <w:p w14:paraId="5FAD3C6C" w14:textId="77777777" w:rsidR="00B23FB7" w:rsidRPr="00AF7A5C" w:rsidRDefault="00B23FB7" w:rsidP="00783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o230"/>
      <w:bookmarkEnd w:id="166"/>
      <w:r w:rsidRPr="00AF7A5C">
        <w:rPr>
          <w:rFonts w:ascii="Times New Roman" w:hAnsi="Times New Roman" w:cs="Times New Roman"/>
          <w:sz w:val="28"/>
          <w:szCs w:val="28"/>
        </w:rPr>
        <w:t>нафтопереробне та газопереробне устаткування;</w:t>
      </w:r>
    </w:p>
    <w:p w14:paraId="13F3F2AC" w14:textId="77777777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o231"/>
      <w:bookmarkEnd w:id="167"/>
      <w:r w:rsidRPr="00AF7A5C">
        <w:rPr>
          <w:rFonts w:ascii="Times New Roman" w:hAnsi="Times New Roman" w:cs="Times New Roman"/>
          <w:sz w:val="28"/>
          <w:szCs w:val="28"/>
        </w:rPr>
        <w:t>коксові печі;</w:t>
      </w:r>
    </w:p>
    <w:p w14:paraId="10B1787E" w14:textId="35B6C34F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o232"/>
      <w:bookmarkEnd w:id="168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газифікації та зрідження вугілля;</w:t>
      </w:r>
    </w:p>
    <w:p w14:paraId="0368429C" w14:textId="41A51583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o233"/>
      <w:bookmarkEnd w:id="169"/>
      <w:r w:rsidRPr="00AF7A5C">
        <w:rPr>
          <w:rFonts w:ascii="Times New Roman" w:hAnsi="Times New Roman" w:cs="Times New Roman"/>
          <w:sz w:val="28"/>
          <w:szCs w:val="28"/>
        </w:rPr>
        <w:t>котельні</w:t>
      </w:r>
      <w:r w:rsidR="00141763" w:rsidRPr="00AF7A5C">
        <w:rPr>
          <w:rFonts w:ascii="Times New Roman" w:hAnsi="Times New Roman" w:cs="Times New Roman"/>
          <w:sz w:val="28"/>
          <w:szCs w:val="28"/>
        </w:rPr>
        <w:t xml:space="preserve"> (</w:t>
      </w:r>
      <w:r w:rsidR="00E109D0" w:rsidRPr="00AF7A5C">
        <w:rPr>
          <w:rFonts w:ascii="Times New Roman" w:hAnsi="Times New Roman" w:cs="Times New Roman"/>
          <w:sz w:val="28"/>
          <w:szCs w:val="28"/>
        </w:rPr>
        <w:t>у складі яких є технологічне устаткування (котлоагрегат, газотурбінна установка, установка комбінованого циклу, тощо)</w:t>
      </w:r>
      <w:r w:rsidR="00F75993" w:rsidRPr="00AF7A5C">
        <w:rPr>
          <w:rFonts w:ascii="Times New Roman" w:hAnsi="Times New Roman" w:cs="Times New Roman"/>
          <w:sz w:val="28"/>
          <w:szCs w:val="28"/>
        </w:rPr>
        <w:t>, яке призначене для виробітку теплової, механічної енергії, в тому числі, і когенераційні установки, шляхом перетворення хімічної енергії палива, загальна сумарна потужність якого більш 50 МВт)</w:t>
      </w:r>
      <w:r w:rsidRPr="00AF7A5C">
        <w:rPr>
          <w:rFonts w:ascii="Times New Roman" w:hAnsi="Times New Roman" w:cs="Times New Roman"/>
          <w:sz w:val="28"/>
          <w:szCs w:val="28"/>
        </w:rPr>
        <w:t>;</w:t>
      </w:r>
    </w:p>
    <w:p w14:paraId="51CFFD10" w14:textId="30C457F1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o234"/>
      <w:bookmarkEnd w:id="170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помолу вугілля і установки для виробництва вуглехімічних продуктів і твердого бездимного палива. </w:t>
      </w:r>
    </w:p>
    <w:p w14:paraId="424567A4" w14:textId="776E7E62" w:rsidR="00B23FB7" w:rsidRPr="00AF7A5C" w:rsidRDefault="00B23FB7" w:rsidP="0006316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o235"/>
      <w:bookmarkEnd w:id="171"/>
      <w:r w:rsidRPr="00AF7A5C">
        <w:rPr>
          <w:rFonts w:ascii="Times New Roman" w:hAnsi="Times New Roman" w:cs="Times New Roman"/>
          <w:sz w:val="28"/>
          <w:szCs w:val="28"/>
        </w:rPr>
        <w:t>2. Виробництво та обробка металів:</w:t>
      </w:r>
    </w:p>
    <w:p w14:paraId="7BA5C41C" w14:textId="68826970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o236"/>
      <w:bookmarkEnd w:id="172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випалювання та агломерації металевої руди (включаючи сульфідну руду);</w:t>
      </w:r>
    </w:p>
    <w:p w14:paraId="21615598" w14:textId="061BF6F9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o237"/>
      <w:bookmarkEnd w:id="173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чушкового чаву</w:t>
      </w:r>
      <w:r w:rsidR="00A14642" w:rsidRPr="00AF7A5C">
        <w:rPr>
          <w:rFonts w:ascii="Times New Roman" w:hAnsi="Times New Roman" w:cs="Times New Roman"/>
          <w:sz w:val="28"/>
          <w:szCs w:val="28"/>
        </w:rPr>
        <w:t xml:space="preserve">ну та сталі (первинна </w:t>
      </w:r>
      <w:r w:rsidRPr="00AF7A5C">
        <w:rPr>
          <w:rFonts w:ascii="Times New Roman" w:hAnsi="Times New Roman" w:cs="Times New Roman"/>
          <w:sz w:val="28"/>
          <w:szCs w:val="28"/>
        </w:rPr>
        <w:t>та вторинна плавка), включаючи безперервний розлив, продуктивність якого перевищує 2,5 тонни на годину;</w:t>
      </w:r>
    </w:p>
    <w:p w14:paraId="2E1D5F98" w14:textId="77777777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o238"/>
      <w:bookmarkEnd w:id="174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обробки чорних металів:</w:t>
      </w:r>
    </w:p>
    <w:p w14:paraId="37E9069D" w14:textId="5086034A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o239"/>
      <w:bookmarkEnd w:id="175"/>
      <w:r w:rsidRPr="00AF7A5C">
        <w:rPr>
          <w:rFonts w:ascii="Times New Roman" w:hAnsi="Times New Roman" w:cs="Times New Roman"/>
          <w:sz w:val="28"/>
          <w:szCs w:val="28"/>
        </w:rPr>
        <w:t>стани гарячої прокатки, потужність яких перевищує 20 тонн сталі на годину;</w:t>
      </w:r>
    </w:p>
    <w:p w14:paraId="01AF77F3" w14:textId="703EB912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o240"/>
      <w:bookmarkEnd w:id="176"/>
      <w:r w:rsidRPr="00AF7A5C">
        <w:rPr>
          <w:rFonts w:ascii="Times New Roman" w:hAnsi="Times New Roman" w:cs="Times New Roman"/>
          <w:sz w:val="28"/>
          <w:szCs w:val="28"/>
        </w:rPr>
        <w:t>ковальські молоти, енергія яких перевищує 50 кДж на молот, а теплова потужність - 20 МВт;</w:t>
      </w:r>
    </w:p>
    <w:p w14:paraId="4399609F" w14:textId="0AE2BCAF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o241"/>
      <w:bookmarkEnd w:id="177"/>
      <w:r w:rsidRPr="00AF7A5C">
        <w:rPr>
          <w:rFonts w:ascii="Times New Roman" w:hAnsi="Times New Roman" w:cs="Times New Roman"/>
          <w:sz w:val="28"/>
          <w:szCs w:val="28"/>
        </w:rPr>
        <w:t>нанесення захисних розпилених металічних покриттів з подачею сирої сталі, що перевищує 2 тонн на годину;</w:t>
      </w:r>
    </w:p>
    <w:p w14:paraId="6E1C8835" w14:textId="5F59C03B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o242"/>
      <w:bookmarkEnd w:id="178"/>
      <w:r w:rsidRPr="00AF7A5C">
        <w:rPr>
          <w:rFonts w:ascii="Times New Roman" w:hAnsi="Times New Roman" w:cs="Times New Roman"/>
          <w:sz w:val="28"/>
          <w:szCs w:val="28"/>
        </w:rPr>
        <w:t>ливарні заводи для лиття чорних металів, виробнича потужність яких перевищує 20 тонн на день;</w:t>
      </w:r>
    </w:p>
    <w:p w14:paraId="57A23EEE" w14:textId="40F9F8F4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o243"/>
      <w:bookmarkEnd w:id="179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кольорових металів із руди, концентратів або вторинної сировини з використанням металургійного, хімічного та електролітичного процесів;</w:t>
      </w:r>
    </w:p>
    <w:p w14:paraId="526D1EEB" w14:textId="77777777" w:rsidR="00AD72D9" w:rsidRPr="0034668D" w:rsidRDefault="00AD72D9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80" w:name="o244"/>
      <w:bookmarkEnd w:id="180"/>
    </w:p>
    <w:p w14:paraId="3F47F663" w14:textId="07629ABB" w:rsidR="00AD72D9" w:rsidRDefault="00AD72D9" w:rsidP="00AD72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3167">
        <w:rPr>
          <w:rFonts w:ascii="Times New Roman" w:eastAsia="Times New Roman" w:hAnsi="Times New Roman" w:cs="Times New Roman"/>
          <w:sz w:val="28"/>
          <w:szCs w:val="28"/>
        </w:rPr>
        <w:t>Продовження додатк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316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14:paraId="06551D09" w14:textId="45AFB639" w:rsidR="00B23FB7" w:rsidRPr="00AF7A5C" w:rsidRDefault="00B23FB7" w:rsidP="00AD72D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плавки, включаючи легування кольорових металів, у тому числі рекуперовані матеріали (рафінування, лиття тощо), з плавильною потужністю, що перевищує 4 тонн  на день для свинцю та кадмію або 20 тонн на день для усіх інших металів;</w:t>
      </w:r>
    </w:p>
    <w:p w14:paraId="0A479D51" w14:textId="0CBD137A" w:rsidR="00B23FB7" w:rsidRPr="00AF7A5C" w:rsidRDefault="00B23FB7" w:rsidP="00A1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o245"/>
      <w:bookmarkEnd w:id="181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обробки поверхні металів та пластичних матеріалів із використанням електролітичного або хімічного процесів, для яких об'єм ванн для обробки складає понад 30 куб</w:t>
      </w:r>
      <w:r w:rsidR="00F052C8">
        <w:rPr>
          <w:rFonts w:ascii="Times New Roman" w:hAnsi="Times New Roman" w:cs="Times New Roman"/>
          <w:sz w:val="28"/>
          <w:szCs w:val="28"/>
        </w:rPr>
        <w:t>ічних</w:t>
      </w:r>
      <w:r w:rsidR="00370976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м</w:t>
      </w:r>
      <w:r w:rsidR="00F052C8">
        <w:rPr>
          <w:rFonts w:ascii="Times New Roman" w:hAnsi="Times New Roman" w:cs="Times New Roman"/>
          <w:sz w:val="28"/>
          <w:szCs w:val="28"/>
        </w:rPr>
        <w:t>етрів</w:t>
      </w:r>
      <w:r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6AE4FE" w14:textId="77777777" w:rsidR="00B23FB7" w:rsidRPr="00AF7A5C" w:rsidRDefault="00B23FB7" w:rsidP="0006316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o246"/>
      <w:bookmarkEnd w:id="182"/>
      <w:r w:rsidRPr="00AF7A5C">
        <w:rPr>
          <w:rFonts w:ascii="Times New Roman" w:hAnsi="Times New Roman" w:cs="Times New Roman"/>
          <w:sz w:val="28"/>
          <w:szCs w:val="28"/>
        </w:rPr>
        <w:t>3. Промисловість з переробки мінеральної сировини:</w:t>
      </w:r>
    </w:p>
    <w:p w14:paraId="37DFE9CC" w14:textId="42A6C0CF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o247"/>
      <w:bookmarkEnd w:id="183"/>
      <w:r w:rsidRPr="00AF7A5C">
        <w:rPr>
          <w:rFonts w:ascii="Times New Roman" w:hAnsi="Times New Roman" w:cs="Times New Roman"/>
          <w:sz w:val="28"/>
          <w:szCs w:val="28"/>
        </w:rPr>
        <w:t>підземні гірські роботи і зв'язані з ними операції, відкрите добування корисних копалин з поверхні ділянки, що перевищує 25 га;</w:t>
      </w:r>
    </w:p>
    <w:p w14:paraId="241904F6" w14:textId="43181CE4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o248"/>
      <w:bookmarkEnd w:id="184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цементного клінкеру в обертових випалювальних печах, виробнича потужність яких перевищує </w:t>
      </w:r>
      <w:r w:rsidR="00644D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A5C">
        <w:rPr>
          <w:rFonts w:ascii="Times New Roman" w:hAnsi="Times New Roman" w:cs="Times New Roman"/>
          <w:sz w:val="28"/>
          <w:szCs w:val="28"/>
        </w:rPr>
        <w:t>500 тонн на день;</w:t>
      </w:r>
    </w:p>
    <w:p w14:paraId="6EE020A4" w14:textId="4E88F43F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o249"/>
      <w:bookmarkEnd w:id="185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вапна в обертових випалювальних печах, виробнича потужність яких перевищує 50 тонн на день, або в інших печах, виробнича потужність яких перевищує 50 тонн на день;</w:t>
      </w:r>
    </w:p>
    <w:p w14:paraId="2751142A" w14:textId="6EFD6B2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o250"/>
      <w:bookmarkEnd w:id="186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азбесту та виготовлення продуктів, що містять азбест;</w:t>
      </w:r>
    </w:p>
    <w:p w14:paraId="6C7F47FA" w14:textId="57E4DE15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o251"/>
      <w:bookmarkEnd w:id="187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виготовлення скла, включаючи скловолокно, з плавильною потужністю, яка перевищує 20 тонн на день;</w:t>
      </w:r>
    </w:p>
    <w:p w14:paraId="69F92EEA" w14:textId="69FA6D6E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o252"/>
      <w:bookmarkEnd w:id="188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плавлення мінеральних речовин, включаючи виробництво мінеральних  волокон, з плавильною потужністю, яка перевищує </w:t>
      </w:r>
      <w:r w:rsidR="00370976"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t>20 тонн на день;</w:t>
      </w:r>
    </w:p>
    <w:p w14:paraId="1789B2D5" w14:textId="4173FB5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o253"/>
      <w:bookmarkEnd w:id="189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керамічних виробів шляхом випалювання, зокрема для виробництва черепиці для покрівлі, цегли, вогнетривкої цегли, керамічної плитки, кам'яної кераміки або порцелянових виробів, у якого (яких) виробнича потужність перевищує 75 тонн на добу та/або потужність випалювальних печей перевищує 4 куб</w:t>
      </w:r>
      <w:r w:rsidR="00F052C8">
        <w:rPr>
          <w:rFonts w:ascii="Times New Roman" w:hAnsi="Times New Roman" w:cs="Times New Roman"/>
          <w:sz w:val="28"/>
          <w:szCs w:val="28"/>
        </w:rPr>
        <w:t>ічних метри</w:t>
      </w:r>
      <w:r w:rsidRPr="00AF7A5C">
        <w:rPr>
          <w:rFonts w:ascii="Times New Roman" w:hAnsi="Times New Roman" w:cs="Times New Roman"/>
          <w:sz w:val="28"/>
          <w:szCs w:val="28"/>
        </w:rPr>
        <w:t xml:space="preserve"> і щільність садки на випалювальну піч перевищує 300 к</w:t>
      </w:r>
      <w:r w:rsidR="00F052C8">
        <w:rPr>
          <w:rFonts w:ascii="Times New Roman" w:hAnsi="Times New Roman" w:cs="Times New Roman"/>
          <w:sz w:val="28"/>
          <w:szCs w:val="28"/>
        </w:rPr>
        <w:t xml:space="preserve">ілограмів на </w:t>
      </w:r>
      <w:r w:rsidRPr="00AF7A5C">
        <w:rPr>
          <w:rFonts w:ascii="Times New Roman" w:hAnsi="Times New Roman" w:cs="Times New Roman"/>
          <w:sz w:val="28"/>
          <w:szCs w:val="28"/>
        </w:rPr>
        <w:t>куб</w:t>
      </w:r>
      <w:r w:rsidR="00F052C8">
        <w:rPr>
          <w:rFonts w:ascii="Times New Roman" w:hAnsi="Times New Roman" w:cs="Times New Roman"/>
          <w:sz w:val="28"/>
          <w:szCs w:val="28"/>
        </w:rPr>
        <w:t xml:space="preserve">ічний </w:t>
      </w:r>
      <w:r w:rsidRPr="00AF7A5C">
        <w:rPr>
          <w:rFonts w:ascii="Times New Roman" w:hAnsi="Times New Roman" w:cs="Times New Roman"/>
          <w:sz w:val="28"/>
          <w:szCs w:val="28"/>
        </w:rPr>
        <w:t>м</w:t>
      </w:r>
      <w:r w:rsidR="00F052C8">
        <w:rPr>
          <w:rFonts w:ascii="Times New Roman" w:hAnsi="Times New Roman" w:cs="Times New Roman"/>
          <w:sz w:val="28"/>
          <w:szCs w:val="28"/>
        </w:rPr>
        <w:t>етр</w:t>
      </w:r>
      <w:r w:rsidRPr="00AF7A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9E5778" w14:textId="77777777" w:rsidR="00B23FB7" w:rsidRPr="00AF7A5C" w:rsidRDefault="00B23FB7" w:rsidP="0006316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o254"/>
      <w:bookmarkEnd w:id="190"/>
      <w:r w:rsidRPr="00AF7A5C">
        <w:rPr>
          <w:rFonts w:ascii="Times New Roman" w:hAnsi="Times New Roman" w:cs="Times New Roman"/>
          <w:sz w:val="28"/>
          <w:szCs w:val="28"/>
        </w:rPr>
        <w:t>4. Хімічна промисловість:</w:t>
      </w:r>
    </w:p>
    <w:p w14:paraId="0D8E5204" w14:textId="2D6B1D21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o255"/>
      <w:bookmarkEnd w:id="191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основних органічних хімічних речовин:</w:t>
      </w:r>
    </w:p>
    <w:p w14:paraId="27ED1881" w14:textId="76B75C61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o256"/>
      <w:bookmarkEnd w:id="192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простих вуглеводнів (лінійні та циклічні, насичені та ненасичені, аліфатичні та ароматичні);</w:t>
      </w:r>
    </w:p>
    <w:p w14:paraId="4DD1D76B" w14:textId="20EA7CB3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o257"/>
      <w:bookmarkEnd w:id="193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вуглеводнів, що містять кисень (спирти, альдегіди, кетони, карбонові кислоти, складні ефіри, ацетати, прості ефіри, перекиси, епоксидні смоли);</w:t>
      </w:r>
    </w:p>
    <w:p w14:paraId="0641F373" w14:textId="538ACFDB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o258"/>
      <w:bookmarkEnd w:id="194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вуглеводнів, що містять сірку;</w:t>
      </w:r>
    </w:p>
    <w:p w14:paraId="2B253282" w14:textId="3477B0C7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o259"/>
      <w:bookmarkEnd w:id="195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вуглеводнів, що містять азот (аміни, аміди, сполуки азоту, нітросполуки та сполуки нітратів, нітрили, ціанати, ізоціанати);</w:t>
      </w:r>
    </w:p>
    <w:p w14:paraId="7FDFCAD1" w14:textId="488A2937" w:rsidR="00AD72D9" w:rsidRDefault="00AD72D9" w:rsidP="00AD72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96" w:name="o260"/>
      <w:bookmarkEnd w:id="196"/>
      <w:r w:rsidRPr="0006316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Продовження додатк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316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14:paraId="4D0F73C0" w14:textId="7526AB16" w:rsidR="00B23FB7" w:rsidRPr="00AF7A5C" w:rsidRDefault="00B23FB7" w:rsidP="00AD72D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вуглеводнів, що містять фосфор;</w:t>
      </w:r>
    </w:p>
    <w:p w14:paraId="64D87460" w14:textId="759BA916" w:rsidR="00B23FB7" w:rsidRPr="00AF7A5C" w:rsidRDefault="00B23FB7" w:rsidP="000631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o261"/>
      <w:bookmarkEnd w:id="197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вуглеводнів із вмістом галогенів;</w:t>
      </w:r>
    </w:p>
    <w:p w14:paraId="5EF568BB" w14:textId="6FB2A95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o262"/>
      <w:bookmarkEnd w:id="198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органометалічних сполук;</w:t>
      </w:r>
    </w:p>
    <w:p w14:paraId="07BFB051" w14:textId="142DDE46" w:rsidR="00B23FB7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o263"/>
      <w:bookmarkEnd w:id="199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основних пластичних матеріалів (полімери, синтетичні волокна та волокна на базі целюлози);</w:t>
      </w:r>
    </w:p>
    <w:p w14:paraId="5FDBD9DB" w14:textId="31DF239B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o264"/>
      <w:bookmarkEnd w:id="200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синтетичного каучуку;</w:t>
      </w:r>
    </w:p>
    <w:p w14:paraId="10419CE0" w14:textId="3BD0C91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o265"/>
      <w:bookmarkEnd w:id="201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фарб та пігментів;</w:t>
      </w:r>
    </w:p>
    <w:p w14:paraId="402BE995" w14:textId="062B94CC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o266"/>
      <w:bookmarkEnd w:id="202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поверхнево-активних речовин;</w:t>
      </w:r>
    </w:p>
    <w:p w14:paraId="6FACD969" w14:textId="4F3ECF19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o267"/>
      <w:bookmarkEnd w:id="203"/>
      <w:r w:rsidRPr="00AF7A5C">
        <w:rPr>
          <w:rFonts w:ascii="Times New Roman" w:hAnsi="Times New Roman" w:cs="Times New Roman"/>
          <w:sz w:val="28"/>
          <w:szCs w:val="28"/>
        </w:rPr>
        <w:t>хімічне устаткування (установки) для виробництва основних неорганічних хімічних продуктів:</w:t>
      </w:r>
    </w:p>
    <w:p w14:paraId="551D7AA5" w14:textId="2858815A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o268"/>
      <w:bookmarkEnd w:id="204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газів (аміак, хлор та хлористий водень, фтор або фтористий водень, оксиди вуглецю, сполуки сірки, оксиди  азоту, водень, діоксид сірки, хлорокис вуглецю);</w:t>
      </w:r>
    </w:p>
    <w:p w14:paraId="66F6DC30" w14:textId="045E79E9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o269"/>
      <w:bookmarkEnd w:id="205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кислот (хромова кислота,  фтористоводнева кислота, фосфорна кислота, азотна кислота, хлористоводнева кислота, сірчана кислота, олеум, сірчиста кислота);</w:t>
      </w:r>
    </w:p>
    <w:p w14:paraId="276A0BE2" w14:textId="20E43584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o270"/>
      <w:bookmarkEnd w:id="206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гідроокису амонію, гідроокису калію, гідроокису натрію;</w:t>
      </w:r>
    </w:p>
    <w:p w14:paraId="2A56ACE7" w14:textId="3416CA91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o271"/>
      <w:bookmarkEnd w:id="207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карбіду кальцію, кремнію, карбіду кремнію;</w:t>
      </w:r>
    </w:p>
    <w:p w14:paraId="5A33DE8D" w14:textId="402A15C6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o272"/>
      <w:bookmarkEnd w:id="208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хлористого амонію,  хлорноватокислого калію, вуглекислого калію, вуглекислого натрію, перборату, азотнокислого срібла;</w:t>
      </w:r>
    </w:p>
    <w:p w14:paraId="12EDAFC0" w14:textId="5F87505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o273"/>
      <w:bookmarkEnd w:id="209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фосфорних, азотних та калійних мінеральних добрив (простих та складних добрив);</w:t>
      </w:r>
    </w:p>
    <w:p w14:paraId="437C1B23" w14:textId="6AB3972B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o274"/>
      <w:bookmarkEnd w:id="210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основних продуктів для рослинництва та біоцидів;</w:t>
      </w:r>
    </w:p>
    <w:p w14:paraId="0B29E503" w14:textId="3B6F43CB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o275"/>
      <w:bookmarkEnd w:id="211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основних фармацевтичних продуктів. </w:t>
      </w:r>
    </w:p>
    <w:p w14:paraId="614348A7" w14:textId="568F18F9" w:rsidR="00B23FB7" w:rsidRPr="00AF7A5C" w:rsidRDefault="00B23FB7" w:rsidP="0006316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2" w:name="o276"/>
      <w:bookmarkEnd w:id="212"/>
      <w:r w:rsidRPr="00AF7A5C">
        <w:rPr>
          <w:rFonts w:ascii="Times New Roman" w:hAnsi="Times New Roman" w:cs="Times New Roman"/>
          <w:sz w:val="28"/>
          <w:szCs w:val="28"/>
        </w:rPr>
        <w:t>5. Виробництво і обробка деревини</w:t>
      </w:r>
      <w:r w:rsidR="00275DDD" w:rsidRPr="00AF7A5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D472115" w14:textId="77777777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o277"/>
      <w:bookmarkEnd w:id="213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целюлози із деревини або аналогічних волокнистих матеріалів;</w:t>
      </w:r>
    </w:p>
    <w:p w14:paraId="5CCD0A7A" w14:textId="4C34567E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o278"/>
      <w:bookmarkEnd w:id="214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виробництва паперу та картону і інших продуктів із деревини (картон, волокно із деревини і фанера) з виробничою потужністю, яка перевищує 20 тонн на день;</w:t>
      </w:r>
    </w:p>
    <w:p w14:paraId="4117E13B" w14:textId="36E574A0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o279"/>
      <w:bookmarkEnd w:id="215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обробка деревини і виробів із деревини хімікатами. </w:t>
      </w:r>
    </w:p>
    <w:p w14:paraId="4C287863" w14:textId="77777777" w:rsidR="00B23FB7" w:rsidRPr="00AF7A5C" w:rsidRDefault="00B23FB7" w:rsidP="00063167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o280"/>
      <w:bookmarkEnd w:id="216"/>
      <w:r w:rsidRPr="00AF7A5C">
        <w:rPr>
          <w:rFonts w:ascii="Times New Roman" w:hAnsi="Times New Roman" w:cs="Times New Roman"/>
          <w:sz w:val="28"/>
          <w:szCs w:val="28"/>
        </w:rPr>
        <w:t>6. Інші види діяльності:</w:t>
      </w:r>
    </w:p>
    <w:p w14:paraId="474AAAE0" w14:textId="77777777" w:rsidR="00AD72D9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o281"/>
      <w:bookmarkEnd w:id="217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поверхневої обробки речовин, предметів та продуктів із застосуванням органічних розчинників, зокрема для апретування, </w:t>
      </w:r>
    </w:p>
    <w:p w14:paraId="4C7382C1" w14:textId="77777777" w:rsidR="00AD72D9" w:rsidRPr="00063167" w:rsidRDefault="00AD72D9" w:rsidP="00AD72D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316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Продовження додатк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316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14:paraId="479F53A4" w14:textId="168A414C" w:rsidR="00B23FB7" w:rsidRPr="00AF7A5C" w:rsidRDefault="00B23FB7" w:rsidP="00AD72D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друку, нанесення покриття, знежирення, надання водонепроникності, ґрунтовки, фарбування, очистки або просочення, виробничою потужністю більше 150 к</w:t>
      </w:r>
      <w:r w:rsidR="00F052C8">
        <w:rPr>
          <w:rFonts w:ascii="Times New Roman" w:hAnsi="Times New Roman" w:cs="Times New Roman"/>
          <w:sz w:val="28"/>
          <w:szCs w:val="28"/>
        </w:rPr>
        <w:t>ілограмів</w:t>
      </w:r>
      <w:r w:rsidRPr="00AF7A5C">
        <w:rPr>
          <w:rFonts w:ascii="Times New Roman" w:hAnsi="Times New Roman" w:cs="Times New Roman"/>
          <w:sz w:val="28"/>
          <w:szCs w:val="28"/>
        </w:rPr>
        <w:t xml:space="preserve"> на годину або 200 тон</w:t>
      </w:r>
      <w:r w:rsidR="00252AD8" w:rsidRPr="00AF7A5C">
        <w:rPr>
          <w:rFonts w:ascii="Times New Roman" w:hAnsi="Times New Roman" w:cs="Times New Roman"/>
          <w:sz w:val="28"/>
          <w:szCs w:val="28"/>
        </w:rPr>
        <w:t>н</w:t>
      </w:r>
      <w:r w:rsidRPr="00AF7A5C">
        <w:rPr>
          <w:rFonts w:ascii="Times New Roman" w:hAnsi="Times New Roman" w:cs="Times New Roman"/>
          <w:sz w:val="28"/>
          <w:szCs w:val="28"/>
        </w:rPr>
        <w:t xml:space="preserve"> на рік;</w:t>
      </w:r>
    </w:p>
    <w:p w14:paraId="4658A713" w14:textId="77777777" w:rsidR="00B23FB7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o282"/>
      <w:bookmarkEnd w:id="218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дублення шкіри та хутра, на яких об'єм переробки перевищує 12 тонн оброблених виробів на день;</w:t>
      </w:r>
    </w:p>
    <w:p w14:paraId="520E5E57" w14:textId="10E73650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o283"/>
      <w:bookmarkEnd w:id="219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виробництва вуглецю (з коксу) або електрографіту шляхом спалювання та графітизації. </w:t>
      </w:r>
    </w:p>
    <w:p w14:paraId="0C4612AA" w14:textId="77777777" w:rsidR="00B23FB7" w:rsidRPr="00AF7A5C" w:rsidRDefault="00B23FB7" w:rsidP="008B6290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o284"/>
      <w:bookmarkEnd w:id="220"/>
      <w:r w:rsidRPr="00AF7A5C">
        <w:rPr>
          <w:rFonts w:ascii="Times New Roman" w:hAnsi="Times New Roman" w:cs="Times New Roman"/>
          <w:sz w:val="28"/>
          <w:szCs w:val="28"/>
        </w:rPr>
        <w:t>7. Обробка та видалення відходів:</w:t>
      </w:r>
    </w:p>
    <w:p w14:paraId="7746BC2D" w14:textId="64DBEE5C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o285"/>
      <w:bookmarkEnd w:id="221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спалювання, піролізації, рекуперації, хімічної обробки або  захоронення небезпечних відходів потужністю більше ніж 10 тонн на добу;</w:t>
      </w:r>
    </w:p>
    <w:p w14:paraId="6FAE01EE" w14:textId="28B262C3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o286"/>
      <w:bookmarkEnd w:id="222"/>
      <w:r w:rsidRPr="00AF7A5C">
        <w:rPr>
          <w:rFonts w:ascii="Times New Roman" w:hAnsi="Times New Roman" w:cs="Times New Roman"/>
          <w:sz w:val="28"/>
          <w:szCs w:val="28"/>
        </w:rPr>
        <w:t>устаткування (установки) для спалювання комунально-побутових відходів з продуктивністю, що перевищує 3 тонни за годину;</w:t>
      </w:r>
    </w:p>
    <w:p w14:paraId="018D03C5" w14:textId="793A26C6" w:rsidR="00B23FB7" w:rsidRPr="00AF7A5C" w:rsidRDefault="00B23FB7" w:rsidP="00905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o287"/>
      <w:bookmarkEnd w:id="223"/>
      <w:r w:rsidRPr="00AF7A5C">
        <w:rPr>
          <w:rFonts w:ascii="Times New Roman" w:hAnsi="Times New Roman" w:cs="Times New Roman"/>
          <w:sz w:val="28"/>
          <w:szCs w:val="28"/>
        </w:rPr>
        <w:t xml:space="preserve">устаткування (установки) для видалення безпечних відходів з продуктивністю, що перевищує 50 тонн на добу. </w:t>
      </w:r>
    </w:p>
    <w:p w14:paraId="5B31B8EC" w14:textId="77777777" w:rsidR="00930063" w:rsidRDefault="00930063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7F05DE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0998ED" w14:textId="77777777" w:rsidR="00A33F74" w:rsidRPr="006D685F" w:rsidRDefault="00A33F74" w:rsidP="00A33F7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5D10BC03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3CB423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D755BE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012841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71EB01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515157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AA577E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EB2AEE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DAC21B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5550E2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0CEE74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24B7D4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ACF1C4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C3DD6C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123D65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CA1844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11DAF8" w14:textId="77777777" w:rsidR="00A33F74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CF3157" w14:textId="77777777" w:rsidR="00A33F74" w:rsidRPr="00AF7A5C" w:rsidRDefault="00A33F74" w:rsidP="00A74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AB3599" w14:textId="77777777" w:rsidR="002649E3" w:rsidRDefault="002649E3" w:rsidP="0071339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bookmarkStart w:id="224" w:name="o288"/>
      <w:bookmarkStart w:id="225" w:name="o289"/>
      <w:bookmarkEnd w:id="224"/>
      <w:bookmarkEnd w:id="225"/>
    </w:p>
    <w:p w14:paraId="7D33ED85" w14:textId="77777777" w:rsidR="002649E3" w:rsidRDefault="002649E3" w:rsidP="0071339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4C2BF756" w14:textId="77777777" w:rsidR="002649E3" w:rsidRDefault="002649E3" w:rsidP="0071339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4DBC7DED" w14:textId="77777777" w:rsidR="002649E3" w:rsidRDefault="002649E3" w:rsidP="0071339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797500E5" w14:textId="77777777" w:rsidR="00D554B5" w:rsidRDefault="00D554B5" w:rsidP="00A33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554B5" w:rsidSect="00292B6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093C9D" w14:textId="428368A7" w:rsidR="00BB3D94" w:rsidRPr="00063167" w:rsidRDefault="00063167" w:rsidP="00A33F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AC1">
        <w:rPr>
          <w:rFonts w:ascii="Times New Roman" w:hAnsi="Times New Roman" w:cs="Times New Roman"/>
          <w:sz w:val="28"/>
          <w:szCs w:val="28"/>
        </w:rPr>
        <w:lastRenderedPageBreak/>
        <w:t>Додаток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5261C" w14:textId="141F7558" w:rsidR="00BF5AC1" w:rsidRPr="00C434BD" w:rsidRDefault="00BF5AC1" w:rsidP="00C434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F5AC1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забруднюючих речовин в атмосферне повітря стаціонарними </w:t>
      </w:r>
      <w:r w:rsidR="006E1575">
        <w:rPr>
          <w:rFonts w:ascii="Times New Roman" w:hAnsi="Times New Roman"/>
          <w:sz w:val="28"/>
          <w:szCs w:val="28"/>
        </w:rPr>
        <w:t>джерелами (пункт</w:t>
      </w:r>
      <w:r w:rsidR="009E074F" w:rsidRPr="00C434BD">
        <w:rPr>
          <w:rFonts w:ascii="Times New Roman" w:hAnsi="Times New Roman"/>
          <w:sz w:val="28"/>
          <w:szCs w:val="28"/>
        </w:rPr>
        <w:t xml:space="preserve"> 6</w:t>
      </w:r>
      <w:r w:rsidRPr="00C434BD">
        <w:rPr>
          <w:rFonts w:ascii="Times New Roman" w:hAnsi="Times New Roman"/>
          <w:sz w:val="28"/>
          <w:szCs w:val="28"/>
        </w:rPr>
        <w:t xml:space="preserve">  розділу ІІ)</w:t>
      </w:r>
    </w:p>
    <w:p w14:paraId="4D6709F5" w14:textId="77777777" w:rsidR="00BB3D94" w:rsidRPr="003D5AED" w:rsidRDefault="00BB3D94" w:rsidP="00BB3D9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A2F62A" w14:textId="30B25573" w:rsidR="00C1685E" w:rsidRDefault="00AD72D9" w:rsidP="00BB3D9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4.1 </w:t>
      </w:r>
      <w:r w:rsidR="00C1685E">
        <w:rPr>
          <w:rFonts w:ascii="Times New Roman" w:hAnsi="Times New Roman" w:cs="Times New Roman"/>
          <w:sz w:val="28"/>
          <w:szCs w:val="28"/>
        </w:rPr>
        <w:t>В</w:t>
      </w:r>
      <w:r w:rsidR="00C1685E" w:rsidRPr="00AF7A5C">
        <w:rPr>
          <w:rFonts w:ascii="Times New Roman" w:hAnsi="Times New Roman" w:cs="Times New Roman"/>
          <w:sz w:val="28"/>
          <w:szCs w:val="28"/>
        </w:rPr>
        <w:t xml:space="preserve">ідомості щодо сировини, що використовується, допоміжних матеріалів, напівфабрикатів, продукції, що випускає </w:t>
      </w:r>
      <w:r w:rsidR="00C1685E">
        <w:rPr>
          <w:rFonts w:ascii="Times New Roman" w:hAnsi="Times New Roman" w:cs="Times New Roman"/>
          <w:sz w:val="28"/>
          <w:szCs w:val="28"/>
        </w:rPr>
        <w:t>суб’єкт господарювання</w:t>
      </w:r>
      <w:r w:rsidR="00C631A2">
        <w:rPr>
          <w:rFonts w:ascii="Times New Roman" w:hAnsi="Times New Roman" w:cs="Times New Roman"/>
          <w:sz w:val="28"/>
          <w:szCs w:val="28"/>
        </w:rPr>
        <w:t xml:space="preserve"> (пункт 6 розділу ІІ цієї Інструкції)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417"/>
        <w:gridCol w:w="1134"/>
        <w:gridCol w:w="1843"/>
        <w:gridCol w:w="3118"/>
      </w:tblGrid>
      <w:tr w:rsidR="00875364" w:rsidRPr="008B6290" w14:paraId="5372C826" w14:textId="77777777" w:rsidTr="00875364">
        <w:tc>
          <w:tcPr>
            <w:tcW w:w="817" w:type="dxa"/>
            <w:shd w:val="clear" w:color="auto" w:fill="auto"/>
            <w:vAlign w:val="center"/>
          </w:tcPr>
          <w:p w14:paraId="60EF360D" w14:textId="24ABA27B" w:rsidR="00875364" w:rsidRPr="00E65A52" w:rsidRDefault="00F052C8" w:rsidP="00F052C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F98203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>Сировина, допоміжні матеріали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D9F82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CFFB8" w14:textId="77777777" w:rsidR="00875364" w:rsidRPr="00E65A52" w:rsidRDefault="00875364" w:rsidP="00252AD8">
            <w:pPr>
              <w:pStyle w:val="2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E65A52">
              <w:rPr>
                <w:sz w:val="24"/>
              </w:rPr>
              <w:t>Умови зберігання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ADFE0" w14:textId="77777777" w:rsidR="00875364" w:rsidRPr="00E65A52" w:rsidRDefault="00875364" w:rsidP="00252AD8">
            <w:pPr>
              <w:pStyle w:val="2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E65A52">
              <w:rPr>
                <w:sz w:val="24"/>
              </w:rPr>
              <w:t>Річне використання,</w:t>
            </w:r>
          </w:p>
          <w:p w14:paraId="3D7B90C2" w14:textId="67A1EEE1" w:rsidR="00875364" w:rsidRPr="00E65A52" w:rsidRDefault="00875364" w:rsidP="00F052C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 xml:space="preserve">тонн, </w:t>
            </w:r>
            <w:r w:rsidR="00F052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5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>, од</w:t>
            </w:r>
            <w:r w:rsidR="00F052C8">
              <w:rPr>
                <w:rFonts w:ascii="Times New Roman" w:hAnsi="Times New Roman" w:cs="Times New Roman"/>
                <w:sz w:val="24"/>
                <w:szCs w:val="24"/>
              </w:rPr>
              <w:t>иниць</w:t>
            </w: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 xml:space="preserve"> та інше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F260A8" w14:textId="39CD1A22" w:rsidR="00875364" w:rsidRPr="00E65A52" w:rsidRDefault="00875364" w:rsidP="0068560F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52">
              <w:rPr>
                <w:rFonts w:ascii="Times New Roman" w:hAnsi="Times New Roman" w:cs="Times New Roman"/>
                <w:sz w:val="24"/>
                <w:szCs w:val="24"/>
              </w:rPr>
              <w:t>Наявність документації, що регламентує вимоги санітарного законодавства</w:t>
            </w:r>
          </w:p>
        </w:tc>
      </w:tr>
      <w:tr w:rsidR="00875364" w:rsidRPr="00536326" w14:paraId="643F5877" w14:textId="77777777" w:rsidTr="00875364">
        <w:tc>
          <w:tcPr>
            <w:tcW w:w="817" w:type="dxa"/>
            <w:shd w:val="clear" w:color="auto" w:fill="auto"/>
            <w:vAlign w:val="center"/>
          </w:tcPr>
          <w:p w14:paraId="75753FB4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9DDCB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5E82E6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07658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58B7B5" w14:textId="7777777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A1D399" w14:textId="78147137" w:rsidR="00875364" w:rsidRPr="00E65A52" w:rsidRDefault="00875364" w:rsidP="00252AD8">
            <w:pPr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6D31BCCC" w14:textId="77777777" w:rsidR="00BB3D94" w:rsidRPr="00AF7A5C" w:rsidRDefault="00BB3D94" w:rsidP="00B1121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24C9B5" w14:textId="77777777" w:rsidR="00357AAA" w:rsidRPr="008D5E61" w:rsidRDefault="00357AAA" w:rsidP="00B11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E61">
        <w:rPr>
          <w:rFonts w:ascii="Times New Roman" w:hAnsi="Times New Roman" w:cs="Times New Roman"/>
          <w:sz w:val="24"/>
          <w:szCs w:val="24"/>
        </w:rPr>
        <w:t>Примітки:</w:t>
      </w:r>
    </w:p>
    <w:p w14:paraId="265AF84D" w14:textId="62A8CB11" w:rsidR="00357AAA" w:rsidRPr="008D5E61" w:rsidRDefault="00357AAA" w:rsidP="00B11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o303"/>
      <w:bookmarkEnd w:id="226"/>
      <w:r w:rsidRPr="008D5E61">
        <w:rPr>
          <w:rFonts w:ascii="Times New Roman" w:hAnsi="Times New Roman" w:cs="Times New Roman"/>
          <w:sz w:val="24"/>
          <w:szCs w:val="24"/>
        </w:rPr>
        <w:t xml:space="preserve">1. </w:t>
      </w:r>
      <w:r w:rsidR="00536326" w:rsidRPr="008D5E61">
        <w:rPr>
          <w:rFonts w:ascii="Times New Roman" w:hAnsi="Times New Roman" w:cs="Times New Roman"/>
          <w:sz w:val="24"/>
          <w:szCs w:val="24"/>
        </w:rPr>
        <w:t>у</w:t>
      </w:r>
      <w:r w:rsidRPr="008D5E61">
        <w:rPr>
          <w:rFonts w:ascii="Times New Roman" w:hAnsi="Times New Roman" w:cs="Times New Roman"/>
          <w:sz w:val="24"/>
          <w:szCs w:val="24"/>
        </w:rPr>
        <w:t xml:space="preserve"> табл.</w:t>
      </w:r>
      <w:r w:rsidR="00434EC9" w:rsidRPr="008D5E61">
        <w:rPr>
          <w:rFonts w:ascii="Times New Roman" w:hAnsi="Times New Roman" w:cs="Times New Roman"/>
          <w:sz w:val="24"/>
          <w:szCs w:val="24"/>
        </w:rPr>
        <w:t xml:space="preserve"> </w:t>
      </w:r>
      <w:r w:rsidRPr="008D5E61">
        <w:rPr>
          <w:rFonts w:ascii="Times New Roman" w:hAnsi="Times New Roman" w:cs="Times New Roman"/>
          <w:sz w:val="24"/>
          <w:szCs w:val="24"/>
        </w:rPr>
        <w:t>4.1 надається інформація щодо сировини, допоміжних матеріалів, у результаті використання яких в атмосферне повітря</w:t>
      </w:r>
      <w:r w:rsidR="003318E6">
        <w:rPr>
          <w:rFonts w:ascii="Times New Roman" w:hAnsi="Times New Roman" w:cs="Times New Roman"/>
          <w:sz w:val="24"/>
          <w:szCs w:val="24"/>
        </w:rPr>
        <w:t xml:space="preserve"> надходять забруднюючі речовини;</w:t>
      </w:r>
    </w:p>
    <w:p w14:paraId="247287A9" w14:textId="77777777" w:rsidR="00536326" w:rsidRPr="008D5E61" w:rsidRDefault="00357AAA" w:rsidP="0053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o304"/>
      <w:bookmarkEnd w:id="227"/>
      <w:r w:rsidRPr="008D5E61">
        <w:rPr>
          <w:rFonts w:ascii="Times New Roman" w:hAnsi="Times New Roman" w:cs="Times New Roman"/>
          <w:sz w:val="24"/>
          <w:szCs w:val="24"/>
        </w:rPr>
        <w:t>2.</w:t>
      </w:r>
      <w:r w:rsidR="00536326" w:rsidRPr="008D5E61">
        <w:rPr>
          <w:rFonts w:ascii="Times New Roman" w:hAnsi="Times New Roman" w:cs="Times New Roman"/>
          <w:sz w:val="24"/>
          <w:szCs w:val="24"/>
        </w:rPr>
        <w:t xml:space="preserve"> </w:t>
      </w:r>
      <w:r w:rsidR="00BB3D94" w:rsidRPr="008D5E61">
        <w:rPr>
          <w:rFonts w:ascii="Times New Roman" w:hAnsi="Times New Roman" w:cs="Times New Roman"/>
          <w:sz w:val="24"/>
          <w:szCs w:val="24"/>
        </w:rPr>
        <w:t>у графі 1 – номер за порядком</w:t>
      </w:r>
      <w:r w:rsidR="00434EC9" w:rsidRPr="008D5E61">
        <w:rPr>
          <w:rFonts w:ascii="Times New Roman" w:hAnsi="Times New Roman" w:cs="Times New Roman"/>
          <w:sz w:val="24"/>
          <w:szCs w:val="24"/>
        </w:rPr>
        <w:t>;</w:t>
      </w:r>
    </w:p>
    <w:p w14:paraId="5D89EB67" w14:textId="0436CA22" w:rsidR="00BB3D94" w:rsidRPr="008D5E61" w:rsidRDefault="00536326" w:rsidP="00536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61">
        <w:rPr>
          <w:rFonts w:ascii="Times New Roman" w:hAnsi="Times New Roman" w:cs="Times New Roman"/>
          <w:sz w:val="24"/>
          <w:szCs w:val="24"/>
        </w:rPr>
        <w:t xml:space="preserve">3. </w:t>
      </w:r>
      <w:r w:rsidR="00DC726D" w:rsidRPr="008D5E61">
        <w:rPr>
          <w:rFonts w:ascii="Times New Roman" w:hAnsi="Times New Roman" w:cs="Times New Roman"/>
          <w:sz w:val="24"/>
          <w:szCs w:val="24"/>
        </w:rPr>
        <w:t xml:space="preserve">у графі 2 – </w:t>
      </w:r>
      <w:r w:rsidR="00BB3D94" w:rsidRPr="008D5E61">
        <w:rPr>
          <w:rFonts w:ascii="Times New Roman" w:hAnsi="Times New Roman" w:cs="Times New Roman"/>
          <w:sz w:val="24"/>
          <w:szCs w:val="24"/>
        </w:rPr>
        <w:t>назва сировини, допоміжних матеріалів,</w:t>
      </w:r>
      <w:r w:rsidR="008C0AE0" w:rsidRPr="008D5E61">
        <w:rPr>
          <w:rFonts w:ascii="Times New Roman" w:hAnsi="Times New Roman" w:cs="Times New Roman"/>
          <w:sz w:val="24"/>
          <w:szCs w:val="24"/>
        </w:rPr>
        <w:t xml:space="preserve"> що використовуються на об’єктів</w:t>
      </w:r>
      <w:r w:rsidR="00BB3D94" w:rsidRPr="008D5E61">
        <w:rPr>
          <w:rFonts w:ascii="Times New Roman" w:hAnsi="Times New Roman" w:cs="Times New Roman"/>
          <w:sz w:val="24"/>
          <w:szCs w:val="24"/>
        </w:rPr>
        <w:t>;</w:t>
      </w:r>
    </w:p>
    <w:p w14:paraId="0F18A38A" w14:textId="2867CEB9" w:rsidR="00BB3D94" w:rsidRPr="008D5E61" w:rsidRDefault="00357AAA" w:rsidP="00B1121B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E61">
        <w:rPr>
          <w:rFonts w:ascii="Times New Roman" w:hAnsi="Times New Roman" w:cs="Times New Roman"/>
          <w:sz w:val="24"/>
          <w:szCs w:val="24"/>
        </w:rPr>
        <w:t xml:space="preserve">4. </w:t>
      </w:r>
      <w:r w:rsidR="00BB3D94" w:rsidRPr="008D5E61">
        <w:rPr>
          <w:rFonts w:ascii="Times New Roman" w:hAnsi="Times New Roman" w:cs="Times New Roman"/>
          <w:sz w:val="24"/>
          <w:szCs w:val="24"/>
        </w:rPr>
        <w:t>у графі 3</w:t>
      </w:r>
      <w:r w:rsidR="00DC726D" w:rsidRPr="008D5E61">
        <w:rPr>
          <w:rFonts w:ascii="Times New Roman" w:hAnsi="Times New Roman" w:cs="Times New Roman"/>
          <w:sz w:val="24"/>
          <w:szCs w:val="24"/>
        </w:rPr>
        <w:t xml:space="preserve"> </w:t>
      </w:r>
      <w:r w:rsidR="00BB3D94" w:rsidRPr="008D5E61">
        <w:rPr>
          <w:rFonts w:ascii="Times New Roman" w:hAnsi="Times New Roman" w:cs="Times New Roman"/>
          <w:sz w:val="24"/>
          <w:szCs w:val="24"/>
        </w:rPr>
        <w:t>– виробництво, в якому використовується сировина та допоміжні матеріали</w:t>
      </w:r>
      <w:r w:rsidR="00434EC9" w:rsidRPr="008D5E61">
        <w:rPr>
          <w:rFonts w:ascii="Times New Roman" w:hAnsi="Times New Roman" w:cs="Times New Roman"/>
          <w:sz w:val="24"/>
          <w:szCs w:val="24"/>
        </w:rPr>
        <w:t>;</w:t>
      </w:r>
    </w:p>
    <w:p w14:paraId="3F46A5CC" w14:textId="4EC186C9" w:rsidR="00BB3D94" w:rsidRPr="008D5E61" w:rsidRDefault="00357AAA" w:rsidP="00B1121B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E61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BB3D94" w:rsidRPr="008D5E61">
        <w:rPr>
          <w:rFonts w:ascii="Times New Roman" w:hAnsi="Times New Roman" w:cs="Times New Roman"/>
          <w:sz w:val="24"/>
          <w:szCs w:val="24"/>
        </w:rPr>
        <w:t xml:space="preserve">у графі 4 – інформація щодо умов зберігання сировини, допоміжних матеріалів (місцезнаходження на </w:t>
      </w:r>
      <w:r w:rsidR="003A557C">
        <w:rPr>
          <w:rFonts w:ascii="Times New Roman" w:hAnsi="Times New Roman" w:cs="Times New Roman"/>
          <w:sz w:val="24"/>
          <w:szCs w:val="24"/>
        </w:rPr>
        <w:t>карті</w:t>
      </w:r>
      <w:r w:rsidR="00875364">
        <w:rPr>
          <w:rFonts w:ascii="Times New Roman" w:hAnsi="Times New Roman" w:cs="Times New Roman"/>
          <w:sz w:val="24"/>
          <w:szCs w:val="24"/>
        </w:rPr>
        <w:t>-схемі</w:t>
      </w:r>
      <w:r w:rsidRPr="008D5E61">
        <w:rPr>
          <w:rFonts w:ascii="Times New Roman" w:hAnsi="Times New Roman" w:cs="Times New Roman"/>
          <w:sz w:val="24"/>
          <w:szCs w:val="24"/>
        </w:rPr>
        <w:t xml:space="preserve"> відповідно </w:t>
      </w:r>
      <w:r w:rsidR="00063167" w:rsidRPr="008D5E61">
        <w:rPr>
          <w:rFonts w:ascii="Times New Roman" w:hAnsi="Times New Roman" w:cs="Times New Roman"/>
          <w:sz w:val="24"/>
          <w:szCs w:val="24"/>
        </w:rPr>
        <w:t>до пункт</w:t>
      </w:r>
      <w:r w:rsidR="00875364">
        <w:rPr>
          <w:rFonts w:ascii="Times New Roman" w:hAnsi="Times New Roman" w:cs="Times New Roman"/>
          <w:sz w:val="24"/>
          <w:szCs w:val="24"/>
        </w:rPr>
        <w:t>у</w:t>
      </w:r>
      <w:r w:rsidRPr="008D5E61">
        <w:rPr>
          <w:rFonts w:ascii="Times New Roman" w:hAnsi="Times New Roman" w:cs="Times New Roman"/>
          <w:sz w:val="24"/>
          <w:szCs w:val="24"/>
        </w:rPr>
        <w:t xml:space="preserve"> 4</w:t>
      </w:r>
      <w:r w:rsidR="00BB3D94" w:rsidRPr="008D5E61">
        <w:rPr>
          <w:rFonts w:ascii="Times New Roman" w:hAnsi="Times New Roman" w:cs="Times New Roman"/>
          <w:sz w:val="24"/>
          <w:szCs w:val="24"/>
        </w:rPr>
        <w:t xml:space="preserve"> розділ</w:t>
      </w:r>
      <w:r w:rsidR="00875364">
        <w:rPr>
          <w:rFonts w:ascii="Times New Roman" w:hAnsi="Times New Roman" w:cs="Times New Roman"/>
          <w:sz w:val="24"/>
          <w:szCs w:val="24"/>
        </w:rPr>
        <w:t>у</w:t>
      </w:r>
      <w:r w:rsidR="00BB3D94" w:rsidRPr="008D5E61">
        <w:rPr>
          <w:rFonts w:ascii="Times New Roman" w:hAnsi="Times New Roman" w:cs="Times New Roman"/>
          <w:sz w:val="24"/>
          <w:szCs w:val="24"/>
        </w:rPr>
        <w:t xml:space="preserve"> 2);</w:t>
      </w:r>
    </w:p>
    <w:p w14:paraId="14535396" w14:textId="77777777" w:rsidR="00BB3D94" w:rsidRPr="008D5E61" w:rsidRDefault="00357AAA" w:rsidP="00B1121B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E61">
        <w:rPr>
          <w:rFonts w:ascii="Times New Roman" w:hAnsi="Times New Roman" w:cs="Times New Roman"/>
          <w:sz w:val="24"/>
          <w:szCs w:val="24"/>
        </w:rPr>
        <w:t xml:space="preserve">6. </w:t>
      </w:r>
      <w:r w:rsidR="00BB3D94" w:rsidRPr="008D5E61">
        <w:rPr>
          <w:rFonts w:ascii="Times New Roman" w:hAnsi="Times New Roman" w:cs="Times New Roman"/>
          <w:sz w:val="24"/>
          <w:szCs w:val="24"/>
        </w:rPr>
        <w:t>у графі 5 – річне використання сировини та допоміжних матеріалів;</w:t>
      </w:r>
    </w:p>
    <w:p w14:paraId="5BBA581D" w14:textId="3868FACD" w:rsidR="00BB3D94" w:rsidRPr="008D5E61" w:rsidRDefault="00357AAA" w:rsidP="00B1121B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E61">
        <w:rPr>
          <w:rFonts w:ascii="Times New Roman" w:hAnsi="Times New Roman" w:cs="Times New Roman"/>
          <w:sz w:val="24"/>
          <w:szCs w:val="24"/>
        </w:rPr>
        <w:t xml:space="preserve">7. </w:t>
      </w:r>
      <w:r w:rsidR="00BB3D94" w:rsidRPr="008D5E61">
        <w:rPr>
          <w:rFonts w:ascii="Times New Roman" w:hAnsi="Times New Roman" w:cs="Times New Roman"/>
          <w:sz w:val="24"/>
          <w:szCs w:val="24"/>
        </w:rPr>
        <w:t xml:space="preserve">у графі 6 </w:t>
      </w:r>
      <w:r w:rsidR="0011472C" w:rsidRPr="008D5E61">
        <w:rPr>
          <w:rFonts w:ascii="Times New Roman" w:hAnsi="Times New Roman" w:cs="Times New Roman"/>
          <w:sz w:val="24"/>
          <w:szCs w:val="24"/>
        </w:rPr>
        <w:t xml:space="preserve">– </w:t>
      </w:r>
      <w:r w:rsidR="00BB3D94" w:rsidRPr="008D5E61">
        <w:rPr>
          <w:rFonts w:ascii="Times New Roman" w:hAnsi="Times New Roman" w:cs="Times New Roman"/>
          <w:sz w:val="24"/>
          <w:szCs w:val="24"/>
        </w:rPr>
        <w:t>документація, що регламентує в</w:t>
      </w:r>
      <w:r w:rsidR="003318E6">
        <w:rPr>
          <w:rFonts w:ascii="Times New Roman" w:hAnsi="Times New Roman" w:cs="Times New Roman"/>
          <w:sz w:val="24"/>
          <w:szCs w:val="24"/>
        </w:rPr>
        <w:t>имоги санітарного законодавства.</w:t>
      </w:r>
    </w:p>
    <w:p w14:paraId="61CFB7E6" w14:textId="77777777" w:rsidR="0011472C" w:rsidRDefault="0011472C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F52549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A43E6F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FBE4CB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85099F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CF1CB6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8D4702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EA1037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7CC475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897200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E75E5E" w14:textId="77777777" w:rsidR="00536326" w:rsidRDefault="00536326" w:rsidP="0017585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4E5AF3" w14:textId="77777777" w:rsidR="00443CB2" w:rsidRPr="00063167" w:rsidRDefault="00175850" w:rsidP="008D5E61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063167">
        <w:rPr>
          <w:rFonts w:ascii="Times New Roman" w:hAnsi="Times New Roman" w:cs="Times New Roman"/>
          <w:sz w:val="28"/>
          <w:szCs w:val="28"/>
        </w:rPr>
        <w:lastRenderedPageBreak/>
        <w:t>Продовження додатка 4</w:t>
      </w:r>
    </w:p>
    <w:p w14:paraId="154A5D7B" w14:textId="6D9D7C3F" w:rsidR="00B23FB7" w:rsidRPr="00AF7A5C" w:rsidRDefault="004F0C3A" w:rsidP="00434EC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8" w:name="o305"/>
      <w:bookmarkEnd w:id="228"/>
      <w:r w:rsidRPr="008B6290">
        <w:rPr>
          <w:rFonts w:ascii="Times New Roman" w:hAnsi="Times New Roman" w:cs="Times New Roman"/>
          <w:sz w:val="28"/>
          <w:szCs w:val="28"/>
        </w:rPr>
        <w:t>Таблиця 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5E">
        <w:rPr>
          <w:rFonts w:ascii="Times New Roman" w:hAnsi="Times New Roman" w:cs="Times New Roman"/>
          <w:sz w:val="28"/>
          <w:szCs w:val="28"/>
        </w:rPr>
        <w:t>В</w:t>
      </w:r>
      <w:r w:rsidR="00C1685E" w:rsidRPr="00AF7A5C">
        <w:rPr>
          <w:rFonts w:ascii="Times New Roman" w:hAnsi="Times New Roman" w:cs="Times New Roman"/>
          <w:sz w:val="28"/>
          <w:szCs w:val="28"/>
        </w:rPr>
        <w:t xml:space="preserve">ідомості щодо </w:t>
      </w:r>
      <w:r w:rsidR="00C1685E">
        <w:rPr>
          <w:rFonts w:ascii="Times New Roman" w:hAnsi="Times New Roman" w:cs="Times New Roman"/>
          <w:sz w:val="28"/>
          <w:szCs w:val="28"/>
        </w:rPr>
        <w:t>в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икористання палива для технологічних потреб, вироблення тепла, пари та електричної енергії, а також транспортних потреб на території </w:t>
      </w:r>
      <w:r w:rsidR="001F6019">
        <w:rPr>
          <w:rFonts w:ascii="Times New Roman" w:hAnsi="Times New Roman" w:cs="Times New Roman"/>
          <w:sz w:val="28"/>
          <w:szCs w:val="28"/>
        </w:rPr>
        <w:t>об</w:t>
      </w:r>
      <w:r w:rsidR="001F6019" w:rsidRPr="00840CCA">
        <w:rPr>
          <w:rFonts w:ascii="Times New Roman" w:hAnsi="Times New Roman" w:cs="Times New Roman"/>
          <w:sz w:val="28"/>
          <w:szCs w:val="28"/>
        </w:rPr>
        <w:t>’</w:t>
      </w:r>
      <w:r w:rsidR="001F6019">
        <w:rPr>
          <w:rFonts w:ascii="Times New Roman" w:hAnsi="Times New Roman" w:cs="Times New Roman"/>
          <w:sz w:val="28"/>
          <w:szCs w:val="28"/>
        </w:rPr>
        <w:t>єкта/промислового майданчика</w:t>
      </w:r>
      <w:r>
        <w:rPr>
          <w:rFonts w:ascii="Times New Roman" w:hAnsi="Times New Roman" w:cs="Times New Roman"/>
          <w:sz w:val="28"/>
          <w:szCs w:val="28"/>
        </w:rPr>
        <w:t xml:space="preserve"> (пункт 6 розділу ІІ цієї Інструкції)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870"/>
        <w:gridCol w:w="648"/>
        <w:gridCol w:w="642"/>
        <w:gridCol w:w="801"/>
        <w:gridCol w:w="754"/>
        <w:gridCol w:w="746"/>
        <w:gridCol w:w="568"/>
        <w:gridCol w:w="711"/>
        <w:gridCol w:w="568"/>
        <w:gridCol w:w="711"/>
        <w:gridCol w:w="709"/>
        <w:gridCol w:w="566"/>
      </w:tblGrid>
      <w:tr w:rsidR="00E81195" w:rsidRPr="00536326" w14:paraId="495548EB" w14:textId="77777777" w:rsidTr="004F0C3A">
        <w:trPr>
          <w:trHeight w:val="340"/>
          <w:jc w:val="center"/>
        </w:trPr>
        <w:tc>
          <w:tcPr>
            <w:tcW w:w="764" w:type="pct"/>
            <w:vMerge w:val="restart"/>
            <w:textDirection w:val="btLr"/>
            <w:vAlign w:val="center"/>
          </w:tcPr>
          <w:p w14:paraId="39912E49" w14:textId="68115070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Види палива</w:t>
            </w:r>
          </w:p>
        </w:tc>
        <w:tc>
          <w:tcPr>
            <w:tcW w:w="445" w:type="pct"/>
            <w:vMerge w:val="restart"/>
            <w:textDirection w:val="btLr"/>
            <w:vAlign w:val="center"/>
          </w:tcPr>
          <w:p w14:paraId="5AAF182F" w14:textId="11A9817C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Річне використання</w:t>
            </w:r>
          </w:p>
        </w:tc>
        <w:tc>
          <w:tcPr>
            <w:tcW w:w="331" w:type="pct"/>
            <w:vMerge w:val="restart"/>
            <w:textDirection w:val="btLr"/>
            <w:vAlign w:val="center"/>
          </w:tcPr>
          <w:p w14:paraId="0A3F9CB1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Вміст сірки, %</w:t>
            </w:r>
          </w:p>
        </w:tc>
        <w:tc>
          <w:tcPr>
            <w:tcW w:w="328" w:type="pct"/>
            <w:vMerge w:val="restart"/>
            <w:textDirection w:val="btLr"/>
            <w:vAlign w:val="center"/>
          </w:tcPr>
          <w:p w14:paraId="456AEF11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Вміст золи, %</w:t>
            </w:r>
          </w:p>
        </w:tc>
        <w:tc>
          <w:tcPr>
            <w:tcW w:w="409" w:type="pct"/>
            <w:vMerge w:val="restart"/>
            <w:textDirection w:val="btLr"/>
            <w:vAlign w:val="center"/>
          </w:tcPr>
          <w:p w14:paraId="326244EE" w14:textId="5E727577" w:rsidR="00D161E8" w:rsidRPr="00536326" w:rsidRDefault="006C404B" w:rsidP="006C404B">
            <w:pPr>
              <w:spacing w:after="0" w:line="276" w:lineRule="auto"/>
              <w:ind w:left="113" w:right="-3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Кало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рійність Ккал/кг,</w:t>
            </w:r>
          </w:p>
          <w:p w14:paraId="7EFB2B8F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Ккал/м</w:t>
            </w:r>
            <w:r w:rsidRPr="0053632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23" w:type="pct"/>
            <w:gridSpan w:val="8"/>
            <w:vAlign w:val="center"/>
          </w:tcPr>
          <w:p w14:paraId="04C309A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Направлення використання</w:t>
            </w:r>
          </w:p>
        </w:tc>
      </w:tr>
      <w:tr w:rsidR="00E81195" w:rsidRPr="00536326" w14:paraId="0CD63B2C" w14:textId="77777777" w:rsidTr="004F0C3A">
        <w:trPr>
          <w:jc w:val="center"/>
        </w:trPr>
        <w:tc>
          <w:tcPr>
            <w:tcW w:w="764" w:type="pct"/>
            <w:vMerge/>
            <w:vAlign w:val="center"/>
          </w:tcPr>
          <w:p w14:paraId="67DB3AA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60653BD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26B5323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" w:type="pct"/>
            <w:vMerge/>
            <w:vAlign w:val="center"/>
          </w:tcPr>
          <w:p w14:paraId="10537D8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14:paraId="6E02B9C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extDirection w:val="btLr"/>
            <w:vAlign w:val="center"/>
          </w:tcPr>
          <w:p w14:paraId="799E8B37" w14:textId="1BC77D36" w:rsidR="00D161E8" w:rsidRPr="00536326" w:rsidRDefault="00536326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технологічні пот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реби</w:t>
            </w:r>
          </w:p>
        </w:tc>
        <w:tc>
          <w:tcPr>
            <w:tcW w:w="381" w:type="pct"/>
            <w:vMerge w:val="restart"/>
            <w:textDirection w:val="btLr"/>
            <w:vAlign w:val="center"/>
          </w:tcPr>
          <w:p w14:paraId="524FC187" w14:textId="72F66CD8" w:rsidR="00D161E8" w:rsidRPr="00536326" w:rsidRDefault="00536326" w:rsidP="00536326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транс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порт (внутрішній)</w:t>
            </w:r>
          </w:p>
        </w:tc>
        <w:tc>
          <w:tcPr>
            <w:tcW w:w="943" w:type="pct"/>
            <w:gridSpan w:val="3"/>
            <w:vAlign w:val="center"/>
          </w:tcPr>
          <w:p w14:paraId="58C03E52" w14:textId="461248CB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вироблення електроенергії</w:t>
            </w:r>
            <w:r w:rsidR="00C85A4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121B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кВт</w:t>
            </w: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.год</w:t>
            </w:r>
            <w:r w:rsidR="00B1121B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/рік</w:t>
            </w:r>
          </w:p>
        </w:tc>
        <w:tc>
          <w:tcPr>
            <w:tcW w:w="1013" w:type="pct"/>
            <w:gridSpan w:val="3"/>
            <w:vAlign w:val="center"/>
          </w:tcPr>
          <w:p w14:paraId="6223A74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вироблення пари та тепла Гкал./рік</w:t>
            </w:r>
          </w:p>
        </w:tc>
      </w:tr>
      <w:tr w:rsidR="00E81195" w:rsidRPr="00536326" w14:paraId="1B1B71CE" w14:textId="77777777" w:rsidTr="004F0C3A">
        <w:trPr>
          <w:cantSplit/>
          <w:trHeight w:val="1134"/>
          <w:jc w:val="center"/>
        </w:trPr>
        <w:tc>
          <w:tcPr>
            <w:tcW w:w="764" w:type="pct"/>
            <w:vMerge/>
            <w:vAlign w:val="center"/>
          </w:tcPr>
          <w:p w14:paraId="11A8C6AD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12DA9D7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67D77DB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pct"/>
            <w:vMerge/>
            <w:vAlign w:val="center"/>
          </w:tcPr>
          <w:p w14:paraId="50FE20F4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14:paraId="4043242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14:paraId="6ACFD5F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  <w:vAlign w:val="center"/>
          </w:tcPr>
          <w:p w14:paraId="425176F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pct"/>
            <w:textDirection w:val="btLr"/>
            <w:vAlign w:val="center"/>
          </w:tcPr>
          <w:p w14:paraId="4A4CFD8D" w14:textId="0D101A20" w:rsidR="00D161E8" w:rsidRPr="00536326" w:rsidRDefault="0070134F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усь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</w:p>
        </w:tc>
        <w:tc>
          <w:tcPr>
            <w:tcW w:w="363" w:type="pct"/>
            <w:textDirection w:val="btLr"/>
            <w:vAlign w:val="center"/>
          </w:tcPr>
          <w:p w14:paraId="06A7E9AF" w14:textId="59CFB3A9" w:rsidR="00D161E8" w:rsidRPr="00536326" w:rsidRDefault="0070134F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власні пот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реби</w:t>
            </w:r>
          </w:p>
        </w:tc>
        <w:tc>
          <w:tcPr>
            <w:tcW w:w="290" w:type="pct"/>
            <w:textDirection w:val="btLr"/>
            <w:vAlign w:val="center"/>
          </w:tcPr>
          <w:p w14:paraId="72BCA1C8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інше</w:t>
            </w:r>
          </w:p>
        </w:tc>
        <w:tc>
          <w:tcPr>
            <w:tcW w:w="363" w:type="pct"/>
            <w:textDirection w:val="btLr"/>
            <w:vAlign w:val="center"/>
          </w:tcPr>
          <w:p w14:paraId="4997733C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усього</w:t>
            </w:r>
          </w:p>
        </w:tc>
        <w:tc>
          <w:tcPr>
            <w:tcW w:w="362" w:type="pct"/>
            <w:textDirection w:val="btLr"/>
            <w:vAlign w:val="center"/>
          </w:tcPr>
          <w:p w14:paraId="522CAF1F" w14:textId="095F961F" w:rsidR="00D161E8" w:rsidRPr="00536326" w:rsidRDefault="0070134F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власні пот</w:t>
            </w:r>
            <w:r w:rsidR="00D161E8"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реби</w:t>
            </w:r>
          </w:p>
        </w:tc>
        <w:tc>
          <w:tcPr>
            <w:tcW w:w="288" w:type="pct"/>
            <w:textDirection w:val="btLr"/>
            <w:vAlign w:val="center"/>
          </w:tcPr>
          <w:p w14:paraId="17470870" w14:textId="77777777" w:rsidR="00D161E8" w:rsidRPr="00536326" w:rsidRDefault="00D161E8" w:rsidP="006C404B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інше</w:t>
            </w:r>
          </w:p>
        </w:tc>
      </w:tr>
      <w:tr w:rsidR="00E81195" w:rsidRPr="00536326" w14:paraId="32B990FD" w14:textId="77777777" w:rsidTr="004F0C3A">
        <w:trPr>
          <w:trHeight w:val="283"/>
          <w:jc w:val="center"/>
        </w:trPr>
        <w:tc>
          <w:tcPr>
            <w:tcW w:w="764" w:type="pct"/>
            <w:vAlign w:val="center"/>
          </w:tcPr>
          <w:p w14:paraId="06E9996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5" w:type="pct"/>
            <w:vAlign w:val="center"/>
          </w:tcPr>
          <w:p w14:paraId="4AAE7BF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14:paraId="22D6055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8" w:type="pct"/>
            <w:vAlign w:val="center"/>
          </w:tcPr>
          <w:p w14:paraId="0797182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9" w:type="pct"/>
            <w:vAlign w:val="center"/>
          </w:tcPr>
          <w:p w14:paraId="4A8618D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85" w:type="pct"/>
            <w:vAlign w:val="center"/>
          </w:tcPr>
          <w:p w14:paraId="15748C7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1" w:type="pct"/>
            <w:vAlign w:val="center"/>
          </w:tcPr>
          <w:p w14:paraId="333D4AD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0" w:type="pct"/>
            <w:vAlign w:val="center"/>
          </w:tcPr>
          <w:p w14:paraId="516D920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3" w:type="pct"/>
            <w:vAlign w:val="center"/>
          </w:tcPr>
          <w:p w14:paraId="73888BB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  <w:vAlign w:val="center"/>
          </w:tcPr>
          <w:p w14:paraId="5864852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3" w:type="pct"/>
            <w:vAlign w:val="center"/>
          </w:tcPr>
          <w:p w14:paraId="23561B3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2" w:type="pct"/>
            <w:vAlign w:val="center"/>
          </w:tcPr>
          <w:p w14:paraId="395FD1B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88" w:type="pct"/>
            <w:vAlign w:val="center"/>
          </w:tcPr>
          <w:p w14:paraId="2BFD6287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E81195" w:rsidRPr="00536326" w14:paraId="7552F7E2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13FBF961" w14:textId="467F7C59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Мазут (т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449AABF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7CC3351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67D956F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17EA8C9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1C1F3EB1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75B4BFA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3228473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4E413757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36F4D21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92C426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61FD1E6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4684F25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446D4D01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0AFC7CFC" w14:textId="77777777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Газойль (л)</w:t>
            </w:r>
          </w:p>
        </w:tc>
        <w:tc>
          <w:tcPr>
            <w:tcW w:w="445" w:type="pct"/>
            <w:vAlign w:val="center"/>
          </w:tcPr>
          <w:p w14:paraId="135387F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0694065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77C3275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14CA281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2A71371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545BA92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5B7411C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0EDBFC3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2868289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3EEA1BC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36392D0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4A80A601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0EC0F5FB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302FF4A2" w14:textId="4180C5D7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  <w:r w:rsidR="00CD12CA" w:rsidRPr="00536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(тис. м</w:t>
            </w:r>
            <w:r w:rsidRPr="005363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3AC8B974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417F5F5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4E7A9D3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50EF5CA4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09C1E8D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6F0ED4E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270A765D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576B9C8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566109F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3C711A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66FE23B7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3EAD05B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6F066D90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1BA95003" w14:textId="0432AD10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Стиснутий газ</w:t>
            </w:r>
            <w:r w:rsidR="00CD12CA" w:rsidRPr="005363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(тис. м</w:t>
            </w:r>
            <w:r w:rsidRPr="005363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496F54E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4F1955F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1A03F771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2538768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0228EA8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76B9CE5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512E2AF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73330F3B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08DC51E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073EF45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15309D4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050D6C7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670FBA54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64A61BD4" w14:textId="23D22BB0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Вугілля (т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5386913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6C7DFF30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38B3B93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1D558A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50B71187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1A28427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158B4BB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1BE5707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4C1796A3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3FFAC128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11D1027C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1A59188E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39AC9042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616C11F0" w14:textId="77777777" w:rsidR="00D161E8" w:rsidRPr="00536326" w:rsidRDefault="00D161E8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Дизельне паливо (л)</w:t>
            </w:r>
          </w:p>
        </w:tc>
        <w:tc>
          <w:tcPr>
            <w:tcW w:w="445" w:type="pct"/>
            <w:vAlign w:val="center"/>
          </w:tcPr>
          <w:p w14:paraId="09F913D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337A9E95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0222898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0203D4BF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680553C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2F6C6A4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6D353E2A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2E9EC972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1CA2DB61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2EC6DE39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1E47FD36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4AC9C58D" w14:textId="77777777" w:rsidR="00D161E8" w:rsidRPr="00536326" w:rsidRDefault="00D161E8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52BA7B44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2C270C3E" w14:textId="36DB65CD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Бензин (л)</w:t>
            </w:r>
          </w:p>
        </w:tc>
        <w:tc>
          <w:tcPr>
            <w:tcW w:w="445" w:type="pct"/>
            <w:vAlign w:val="center"/>
          </w:tcPr>
          <w:p w14:paraId="710D7F50" w14:textId="592CBD1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2DDA0345" w14:textId="4BFF09B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1FBC346D" w14:textId="4FC588CC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12340295" w14:textId="5DF6A4D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7053BE74" w14:textId="4216369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57BE6E69" w14:textId="4FDC862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3F9E9F2A" w14:textId="4E8EF06C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434CF31D" w14:textId="0A45351A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7A1765BD" w14:textId="1BE5916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EA70B6D" w14:textId="2F21EB0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196E59E6" w14:textId="4FF96FBC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397B856D" w14:textId="54BC2D7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3C0D73F9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5717C348" w14:textId="50E2D21B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Відходи деревини (т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45AB8A5B" w14:textId="2814881A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60E79FCC" w14:textId="008D410E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30EA2DAD" w14:textId="590E66B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22E71426" w14:textId="1EFEEE52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15FCC887" w14:textId="478EFE4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1DA5AAE7" w14:textId="0E188D5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779A1ACF" w14:textId="565414E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E036E8F" w14:textId="5B8CB55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14B54B6E" w14:textId="46F46D8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0A1B6899" w14:textId="3C81B9D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58885A72" w14:textId="250B0E52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0202AF58" w14:textId="5D4F003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6B64658A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6B26E95B" w14:textId="28A3477A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Дрова (т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4ED326FE" w14:textId="042FD73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158BBD83" w14:textId="0A618B8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2CF1F8E6" w14:textId="43791C0F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59E64CC5" w14:textId="764EEB1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731C0AC3" w14:textId="3ABF7CD5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15D5DBF2" w14:textId="1FCC21ED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48638531" w14:textId="7242313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2CF97E12" w14:textId="50B12F2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7A664723" w14:textId="7678C85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40C3F84F" w14:textId="36D941F3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3919CC6F" w14:textId="4127277E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2DC4A115" w14:textId="539CCAB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40ED475E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059840D8" w14:textId="1AF9DBDA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Торф (т</w:t>
            </w:r>
            <w:r w:rsidR="00C85A45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5" w:type="pct"/>
            <w:vAlign w:val="center"/>
          </w:tcPr>
          <w:p w14:paraId="3CFC4C8D" w14:textId="545AA640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14:paraId="36118BE6" w14:textId="4C919AA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5A30C5C1" w14:textId="31F7649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1C1F56BB" w14:textId="438F6635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center"/>
          </w:tcPr>
          <w:p w14:paraId="794F00B3" w14:textId="0B4383C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14:paraId="66DAB8C7" w14:textId="4B01922D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6FEF9DE8" w14:textId="535DAD6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5689B189" w14:textId="5A7B6CFD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7B6CB01B" w14:textId="44556D3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13ACE5C3" w14:textId="35F82F0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6AF71752" w14:textId="3228623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24468872" w14:textId="5E804E50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1195" w:rsidRPr="00536326" w14:paraId="34352BFB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69D7C5B3" w14:textId="4118ADEB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Технологічний газ (доменний, коксовий, конвертерний)</w:t>
            </w:r>
          </w:p>
        </w:tc>
        <w:tc>
          <w:tcPr>
            <w:tcW w:w="445" w:type="pct"/>
            <w:vAlign w:val="center"/>
          </w:tcPr>
          <w:p w14:paraId="15C85B17" w14:textId="6AD4E73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425B4CE2" w14:textId="04B6F07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14:paraId="43A1578A" w14:textId="7933C3C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FA81004" w14:textId="51EB3649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D7B3CDA" w14:textId="478E6BF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4BDA310A" w14:textId="3DD05CE3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0C982F2B" w14:textId="7D8843DB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455632A1" w14:textId="6FA02F21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14:paraId="16E11233" w14:textId="6F3CE78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5383DB7C" w14:textId="0E8AADC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14:paraId="0487FD4A" w14:textId="7938E096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700CC02B" w14:textId="160CD70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195" w:rsidRPr="00536326" w14:paraId="4FA67FC7" w14:textId="77777777" w:rsidTr="004F0C3A">
        <w:trPr>
          <w:trHeight w:val="397"/>
          <w:jc w:val="center"/>
        </w:trPr>
        <w:tc>
          <w:tcPr>
            <w:tcW w:w="764" w:type="pct"/>
            <w:vAlign w:val="center"/>
          </w:tcPr>
          <w:p w14:paraId="79263988" w14:textId="2CBB27BB" w:rsidR="00B0771D" w:rsidRPr="00536326" w:rsidRDefault="00B0771D" w:rsidP="00B1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Інше (зазначити)</w:t>
            </w:r>
          </w:p>
        </w:tc>
        <w:tc>
          <w:tcPr>
            <w:tcW w:w="445" w:type="pct"/>
            <w:vAlign w:val="center"/>
          </w:tcPr>
          <w:p w14:paraId="4A7A0680" w14:textId="7777777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46582C26" w14:textId="22F00AED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" w:type="pct"/>
            <w:vAlign w:val="center"/>
          </w:tcPr>
          <w:p w14:paraId="3FA28ADE" w14:textId="6DDFDF5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vAlign w:val="center"/>
          </w:tcPr>
          <w:p w14:paraId="59B6310D" w14:textId="7777777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3D84A7B9" w14:textId="7777777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2523428B" w14:textId="4088041E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54BC9C45" w14:textId="3D12C1F3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62C3F1BC" w14:textId="13A752F5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14:paraId="121D9E01" w14:textId="15264604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vAlign w:val="center"/>
          </w:tcPr>
          <w:p w14:paraId="154344A3" w14:textId="7858C61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Align w:val="center"/>
          </w:tcPr>
          <w:p w14:paraId="50ACE480" w14:textId="00B45ADE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14:paraId="13C6E0B0" w14:textId="220EA987" w:rsidR="00B0771D" w:rsidRPr="00536326" w:rsidRDefault="00B0771D" w:rsidP="00434EC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6C2976E" w14:textId="77BFE440" w:rsidR="00B23FB7" w:rsidRDefault="00B23FB7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294744" w14:textId="77777777" w:rsidR="00C90DD6" w:rsidRDefault="00C90DD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FBD58" w14:textId="315C99C7" w:rsidR="00C90DD6" w:rsidRDefault="003355D9" w:rsidP="00B2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562FA7F1" w14:textId="77777777" w:rsidR="00C90DD6" w:rsidRDefault="00C90DD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D9CA42" w14:textId="77777777" w:rsidR="00C90DD6" w:rsidRDefault="00C90DD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E21C07" w14:textId="77777777" w:rsidR="00D554B5" w:rsidRDefault="00D554B5" w:rsidP="00B23FB7">
      <w:pPr>
        <w:jc w:val="center"/>
        <w:rPr>
          <w:rFonts w:ascii="Times New Roman" w:hAnsi="Times New Roman" w:cs="Times New Roman"/>
          <w:sz w:val="28"/>
          <w:szCs w:val="28"/>
        </w:rPr>
        <w:sectPr w:rsidR="00D554B5" w:rsidSect="00292B6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C5F24EB" w14:textId="4DB45EE4" w:rsidR="00713392" w:rsidRPr="00D700B8" w:rsidRDefault="00AE0C97" w:rsidP="00987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29" w:name="o306"/>
      <w:bookmarkEnd w:id="229"/>
      <w:r w:rsidRPr="00D700B8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620AB2" w:rsidRPr="00D700B8">
        <w:rPr>
          <w:rFonts w:ascii="Times New Roman" w:hAnsi="Times New Roman" w:cs="Times New Roman"/>
          <w:sz w:val="28"/>
          <w:szCs w:val="28"/>
        </w:rPr>
        <w:t>5</w:t>
      </w:r>
      <w:r w:rsidRPr="00D700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037D6" w14:textId="77777777" w:rsidR="00D700B8" w:rsidRDefault="00D700B8" w:rsidP="00D7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30" w:name="o354"/>
      <w:bookmarkEnd w:id="230"/>
    </w:p>
    <w:p w14:paraId="3542523F" w14:textId="3CCD3AEA" w:rsidR="00620AB2" w:rsidRPr="00AF7A5C" w:rsidRDefault="004F0C3A" w:rsidP="004F0C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5.1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Геодезичні координати </w:t>
      </w:r>
      <w:r w:rsidR="001050F2" w:rsidRPr="00AF7A5C">
        <w:rPr>
          <w:rFonts w:ascii="Times New Roman" w:hAnsi="Times New Roman" w:cs="Times New Roman"/>
          <w:sz w:val="28"/>
          <w:szCs w:val="28"/>
        </w:rPr>
        <w:t>об</w:t>
      </w:r>
      <w:r w:rsidR="001050F2" w:rsidRPr="00AF7A5C">
        <w:rPr>
          <w:rFonts w:ascii="Times New Roman" w:hAnsi="Times New Roman" w:cs="Times New Roman"/>
          <w:sz w:val="28"/>
        </w:rPr>
        <w:t>’</w:t>
      </w:r>
      <w:r w:rsidR="001050F2" w:rsidRPr="00AF7A5C">
        <w:rPr>
          <w:rFonts w:ascii="Times New Roman" w:hAnsi="Times New Roman" w:cs="Times New Roman"/>
          <w:sz w:val="28"/>
          <w:szCs w:val="28"/>
        </w:rPr>
        <w:t>єкта</w:t>
      </w:r>
      <w:r w:rsidR="001050F2">
        <w:rPr>
          <w:rFonts w:ascii="Times New Roman" w:hAnsi="Times New Roman" w:cs="Times New Roman"/>
          <w:sz w:val="28"/>
          <w:szCs w:val="28"/>
        </w:rPr>
        <w:t>/промислового майданчика</w:t>
      </w:r>
      <w:r w:rsidR="001050F2" w:rsidRPr="00AF7A5C">
        <w:rPr>
          <w:rFonts w:ascii="Times New Roman" w:hAnsi="Times New Roman" w:cs="Times New Roman"/>
          <w:sz w:val="28"/>
          <w:szCs w:val="28"/>
        </w:rPr>
        <w:t>, виробництв та технологічного устаткування, на яких повинні впроваджуватися найкращі доступні технології та методи керування</w:t>
      </w:r>
      <w:r>
        <w:rPr>
          <w:rFonts w:ascii="Times New Roman" w:hAnsi="Times New Roman" w:cs="Times New Roman"/>
          <w:sz w:val="28"/>
          <w:szCs w:val="28"/>
        </w:rPr>
        <w:t xml:space="preserve"> (підпункт 7.1 пункту 7 розділу ІІ цієї Інструкції)</w:t>
      </w:r>
    </w:p>
    <w:tbl>
      <w:tblPr>
        <w:tblW w:w="5000" w:type="pct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429"/>
        <w:gridCol w:w="1760"/>
        <w:gridCol w:w="1661"/>
        <w:gridCol w:w="1471"/>
        <w:gridCol w:w="1705"/>
      </w:tblGrid>
      <w:tr w:rsidR="00AF7A5C" w:rsidRPr="00A830AE" w14:paraId="78557331" w14:textId="77777777" w:rsidTr="00A830AE">
        <w:trPr>
          <w:trHeight w:val="20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C9AD" w14:textId="77777777" w:rsidR="00620AB2" w:rsidRPr="00A830AE" w:rsidRDefault="00620AB2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231" w:name="o355"/>
            <w:bookmarkEnd w:id="231"/>
            <w:r w:rsidRPr="00A830AE">
              <w:rPr>
                <w:rFonts w:ascii="Times New Roman" w:hAnsi="Times New Roman" w:cs="Times New Roman"/>
                <w:lang w:eastAsia="ru-RU"/>
              </w:rPr>
              <w:t>Широта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CCA30" w14:textId="77777777" w:rsidR="00620AB2" w:rsidRPr="00A830AE" w:rsidRDefault="00620AB2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Довгота</w:t>
            </w:r>
          </w:p>
        </w:tc>
      </w:tr>
      <w:tr w:rsidR="00853F10" w:rsidRPr="00A830AE" w14:paraId="03039C17" w14:textId="77777777" w:rsidTr="00A830AE">
        <w:trPr>
          <w:trHeight w:val="2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2441" w14:textId="21A21CA2" w:rsidR="00620AB2" w:rsidRPr="00A830AE" w:rsidRDefault="008B6290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г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радуси (°)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8720E" w14:textId="058F55FB" w:rsidR="00620AB2" w:rsidRPr="00A830AE" w:rsidRDefault="008B6290" w:rsidP="008D2EA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м</w:t>
            </w:r>
            <w:r w:rsidR="008D2EA5">
              <w:rPr>
                <w:rFonts w:ascii="Times New Roman" w:hAnsi="Times New Roman" w:cs="Times New Roman"/>
                <w:lang w:eastAsia="ru-RU"/>
              </w:rPr>
              <w:t>і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нути (</w:t>
            </w:r>
            <w:r w:rsidR="00037F39">
              <w:rPr>
                <w:rFonts w:ascii="Times New Roman" w:hAnsi="Times New Roman" w:cs="Times New Roman"/>
                <w:lang w:val="en-US" w:eastAsia="ru-RU"/>
              </w:rPr>
              <w:t>’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C75E0" w14:textId="28EAC882" w:rsidR="00620AB2" w:rsidRPr="00A830AE" w:rsidRDefault="008B6290" w:rsidP="00037F3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екунди (</w:t>
            </w:r>
            <w:r w:rsidR="00037F39">
              <w:rPr>
                <w:rFonts w:ascii="Times New Roman" w:hAnsi="Times New Roman" w:cs="Times New Roman"/>
                <w:lang w:val="en-US" w:eastAsia="ru-RU"/>
              </w:rPr>
              <w:t>”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3022B" w14:textId="64DDE613" w:rsidR="00620AB2" w:rsidRPr="00A830AE" w:rsidRDefault="008B6290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г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радуси (°)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705C3" w14:textId="0FF3C26C" w:rsidR="00620AB2" w:rsidRPr="00A830AE" w:rsidRDefault="008B6290" w:rsidP="00037F3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м</w:t>
            </w:r>
            <w:r w:rsidR="008D2EA5">
              <w:rPr>
                <w:rFonts w:ascii="Times New Roman" w:hAnsi="Times New Roman" w:cs="Times New Roman"/>
                <w:lang w:eastAsia="ru-RU"/>
              </w:rPr>
              <w:t>і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нути (</w:t>
            </w:r>
            <w:r w:rsidR="00037F39">
              <w:rPr>
                <w:rFonts w:ascii="Times New Roman" w:hAnsi="Times New Roman" w:cs="Times New Roman"/>
                <w:lang w:val="en-US" w:eastAsia="ru-RU"/>
              </w:rPr>
              <w:t>’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D106" w14:textId="72E0ACD6" w:rsidR="00620AB2" w:rsidRPr="00A830AE" w:rsidRDefault="008B6290" w:rsidP="00037F39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екунди (</w:t>
            </w:r>
            <w:r w:rsidR="00037F39">
              <w:rPr>
                <w:rFonts w:ascii="Times New Roman" w:hAnsi="Times New Roman" w:cs="Times New Roman"/>
                <w:lang w:val="en-US" w:eastAsia="ru-RU"/>
              </w:rPr>
              <w:t>”</w:t>
            </w:r>
            <w:r w:rsidR="00620AB2" w:rsidRPr="00A830AE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853F10" w:rsidRPr="00A830AE" w14:paraId="3A2D877A" w14:textId="77777777" w:rsidTr="00A830AE">
        <w:trPr>
          <w:trHeight w:val="2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7C7B7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59B83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BCDE0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5E9AF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2BA37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8914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AF7A5C" w:rsidRPr="00A830AE" w14:paraId="1773B418" w14:textId="77777777" w:rsidTr="00A830A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32A89" w14:textId="4B5FE032" w:rsidR="00620AB2" w:rsidRPr="00A830AE" w:rsidRDefault="008C0AE0" w:rsidP="008C0AE0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830AE">
              <w:rPr>
                <w:rFonts w:ascii="Times New Roman" w:hAnsi="Times New Roman" w:cs="Times New Roman"/>
              </w:rPr>
              <w:t>Об’єкт</w:t>
            </w:r>
            <w:r w:rsidR="001050F2" w:rsidRPr="00A830AE">
              <w:rPr>
                <w:rFonts w:ascii="Times New Roman" w:hAnsi="Times New Roman" w:cs="Times New Roman"/>
              </w:rPr>
              <w:t>/промисловий майданчик (центроїд)</w:t>
            </w:r>
          </w:p>
        </w:tc>
      </w:tr>
      <w:tr w:rsidR="00853F10" w:rsidRPr="00A830AE" w14:paraId="5BB10697" w14:textId="77777777" w:rsidTr="00647C60">
        <w:trPr>
          <w:trHeight w:val="34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0CCF7" w14:textId="77777777" w:rsidR="00750373" w:rsidRPr="00A830AE" w:rsidRDefault="00750373" w:rsidP="00A830AE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40E2E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0A426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60A70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B5EB8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D638D" w14:textId="77777777" w:rsidR="00620AB2" w:rsidRPr="00A830AE" w:rsidRDefault="00620AB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53F10" w:rsidRPr="00A830AE" w14:paraId="4E61E843" w14:textId="77777777" w:rsidTr="00A830A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A1760" w14:textId="77777777" w:rsidR="00853F10" w:rsidRPr="00A830AE" w:rsidRDefault="00853F10" w:rsidP="00A83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830AE">
              <w:rPr>
                <w:rFonts w:ascii="Times New Roman" w:hAnsi="Times New Roman" w:cs="Times New Roman"/>
                <w:lang w:val="ru-RU" w:eastAsia="ru-RU"/>
              </w:rPr>
              <w:t xml:space="preserve">Виробництва та технологічне устаткування, на яких повинні впроваджуватися найкращі доступні </w:t>
            </w:r>
          </w:p>
          <w:p w14:paraId="7B10CBA8" w14:textId="626F8594" w:rsidR="00853F10" w:rsidRPr="00A830AE" w:rsidRDefault="00853F10" w:rsidP="00A830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830AE">
              <w:rPr>
                <w:rFonts w:ascii="Times New Roman" w:hAnsi="Times New Roman" w:cs="Times New Roman"/>
                <w:lang w:val="ru-RU" w:eastAsia="ru-RU"/>
              </w:rPr>
              <w:t>технології та методи керування</w:t>
            </w:r>
          </w:p>
        </w:tc>
      </w:tr>
      <w:tr w:rsidR="00853F10" w:rsidRPr="00A830AE" w14:paraId="120A690F" w14:textId="77777777" w:rsidTr="00A830AE">
        <w:trPr>
          <w:trHeight w:val="2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CA596" w14:textId="77777777" w:rsidR="001050F2" w:rsidRPr="00A830AE" w:rsidRDefault="001050F2" w:rsidP="00A830AE">
            <w:pPr>
              <w:spacing w:after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F9269D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B1494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12671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0C8B21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22ECD" w14:textId="77777777" w:rsidR="001050F2" w:rsidRPr="00A830AE" w:rsidRDefault="001050F2" w:rsidP="00A830AE">
            <w:pPr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14:paraId="3156BE0D" w14:textId="77777777" w:rsidR="00B23FB7" w:rsidRPr="00AF7A5C" w:rsidRDefault="00B23FB7" w:rsidP="00D70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32" w:name="o356"/>
      <w:bookmarkEnd w:id="232"/>
    </w:p>
    <w:p w14:paraId="6AE80DC3" w14:textId="231A59B6" w:rsidR="00B23FB7" w:rsidRPr="00AF7A5C" w:rsidRDefault="004F0C3A" w:rsidP="004F0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o369"/>
      <w:bookmarkEnd w:id="233"/>
      <w:r>
        <w:rPr>
          <w:rFonts w:ascii="Times New Roman" w:hAnsi="Times New Roman" w:cs="Times New Roman"/>
          <w:sz w:val="28"/>
          <w:szCs w:val="28"/>
        </w:rPr>
        <w:t xml:space="preserve">Таблиця 5.2 </w:t>
      </w:r>
      <w:r w:rsidR="00B23FB7" w:rsidRPr="00AF7A5C">
        <w:rPr>
          <w:rFonts w:ascii="Times New Roman" w:hAnsi="Times New Roman" w:cs="Times New Roman"/>
          <w:sz w:val="28"/>
          <w:szCs w:val="28"/>
        </w:rPr>
        <w:t>Метеорологічні характеристики і коефіцієнти, які визначають умови розсіювання забр</w:t>
      </w:r>
      <w:r w:rsidR="00620AB2" w:rsidRPr="00AF7A5C">
        <w:rPr>
          <w:rFonts w:ascii="Times New Roman" w:hAnsi="Times New Roman" w:cs="Times New Roman"/>
          <w:sz w:val="28"/>
          <w:szCs w:val="28"/>
        </w:rPr>
        <w:t>уднюючих речовин в атмосферному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повітрі населеного пункту</w:t>
      </w:r>
      <w:r>
        <w:rPr>
          <w:rFonts w:ascii="Times New Roman" w:hAnsi="Times New Roman" w:cs="Times New Roman"/>
          <w:sz w:val="28"/>
          <w:szCs w:val="28"/>
        </w:rPr>
        <w:t xml:space="preserve"> (підпункт 7.2 пункту 7 розділу ІІ цієї Інструкції)</w:t>
      </w:r>
    </w:p>
    <w:p w14:paraId="6364D57E" w14:textId="509120B8" w:rsidR="00620AB2" w:rsidRPr="00AF7A5C" w:rsidRDefault="00620AB2" w:rsidP="008928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_____________________________</w:t>
      </w:r>
      <w:r w:rsidR="00140A7A">
        <w:rPr>
          <w:rFonts w:ascii="Times New Roman" w:hAnsi="Times New Roman" w:cs="Times New Roman"/>
          <w:sz w:val="28"/>
          <w:szCs w:val="28"/>
        </w:rPr>
        <w:t>_________</w:t>
      </w:r>
      <w:r w:rsidRPr="00AF7A5C">
        <w:rPr>
          <w:rFonts w:ascii="Times New Roman" w:hAnsi="Times New Roman" w:cs="Times New Roman"/>
          <w:sz w:val="28"/>
          <w:szCs w:val="28"/>
        </w:rPr>
        <w:t>__________</w:t>
      </w:r>
    </w:p>
    <w:p w14:paraId="2E5F3318" w14:textId="50E06A25" w:rsidR="00620AB2" w:rsidRPr="00AF7A5C" w:rsidRDefault="00620AB2" w:rsidP="00620AB2">
      <w:pPr>
        <w:jc w:val="center"/>
        <w:rPr>
          <w:rFonts w:ascii="Times New Roman" w:hAnsi="Times New Roman" w:cs="Times New Roman"/>
        </w:rPr>
      </w:pPr>
      <w:r w:rsidRPr="00AF7A5C">
        <w:rPr>
          <w:rFonts w:ascii="Times New Roman" w:hAnsi="Times New Roman" w:cs="Times New Roman"/>
        </w:rPr>
        <w:t xml:space="preserve">(назва населеного пункту, де </w:t>
      </w:r>
      <w:r w:rsidR="00FB5699">
        <w:rPr>
          <w:rFonts w:ascii="Times New Roman" w:hAnsi="Times New Roman" w:cs="Times New Roman"/>
        </w:rPr>
        <w:t>знаходиться</w:t>
      </w:r>
      <w:r w:rsidRPr="00AF7A5C">
        <w:rPr>
          <w:rFonts w:ascii="Times New Roman" w:hAnsi="Times New Roman" w:cs="Times New Roman"/>
        </w:rPr>
        <w:t xml:space="preserve"> </w:t>
      </w:r>
      <w:r w:rsidR="008C0AE0" w:rsidRPr="00AF7A5C">
        <w:rPr>
          <w:rFonts w:ascii="Times New Roman" w:hAnsi="Times New Roman" w:cs="Times New Roman"/>
        </w:rPr>
        <w:t>об’єкт</w:t>
      </w:r>
      <w:r w:rsidR="00140A7A">
        <w:rPr>
          <w:rFonts w:ascii="Times New Roman" w:hAnsi="Times New Roman" w:cs="Times New Roman"/>
        </w:rPr>
        <w:t>/промисловий майданчик</w:t>
      </w:r>
      <w:r w:rsidRPr="00AF7A5C">
        <w:rPr>
          <w:rFonts w:ascii="Times New Roman" w:hAnsi="Times New Roman" w:cs="Times New Roman"/>
        </w:rPr>
        <w:t>)</w:t>
      </w:r>
    </w:p>
    <w:p w14:paraId="1537DDEA" w14:textId="2F72E6DB" w:rsidR="00620AB2" w:rsidRPr="00D700B8" w:rsidRDefault="00620AB2" w:rsidP="0089286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9"/>
        <w:gridCol w:w="2325"/>
      </w:tblGrid>
      <w:tr w:rsidR="00AF7A5C" w:rsidRPr="00A830AE" w14:paraId="1F1A3893" w14:textId="77777777" w:rsidTr="00A830AE">
        <w:trPr>
          <w:trHeight w:val="510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0458" w14:textId="77777777" w:rsidR="00620AB2" w:rsidRPr="00A830AE" w:rsidRDefault="00620AB2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Найменування характеристик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86F7F" w14:textId="77777777" w:rsidR="00620AB2" w:rsidRPr="00A830AE" w:rsidRDefault="00620AB2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Величина</w:t>
            </w:r>
          </w:p>
        </w:tc>
      </w:tr>
      <w:tr w:rsidR="00AF7A5C" w:rsidRPr="00A830AE" w14:paraId="6B709E37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92649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Коефіцієнт, який залежить від стратифікації атмосфери, А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E91EA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52363BF2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28683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Коефіцієнт рельєфу місцевості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2408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3600A4B8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68244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Середня максимальна температура зовнішнього повітря найбільш жаркого місяця року, Т, °С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02BE4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7C2B68C6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E6FB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Середня температура зовнішнього повітря найбільш холодного місяця (для котельних, які працюють за опалювальним графіком), Т, °С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9179B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7DDA55F9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F8179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Середньорічна роза вітрів, %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6B713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45DDAD11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13E3F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П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DDC6A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1C29CA1D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547DB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ПС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27EDD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439912AB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8E9C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AA282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09F8B216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E01DC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ПдС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A49A9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0422F65F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4B9BB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Пд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5F635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28EFAFCC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246F2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ПдЗ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880BE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203D6306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7F67C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З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7B091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A830AE" w14:paraId="2D73E7B1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A76E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ПЗ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02763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20AB2" w:rsidRPr="00A830AE" w14:paraId="61B7BE63" w14:textId="77777777" w:rsidTr="00A830AE">
        <w:trPr>
          <w:trHeight w:val="397"/>
        </w:trPr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C4C56" w14:textId="77777777" w:rsidR="00620AB2" w:rsidRPr="00A830AE" w:rsidRDefault="00620AB2" w:rsidP="00B1121B">
            <w:pPr>
              <w:spacing w:after="0" w:line="276" w:lineRule="auto"/>
              <w:ind w:left="142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 xml:space="preserve">Швидкість вітру (за середніми багаторічними даними), повторення перевищення якої складає 5%, </w:t>
            </w:r>
            <w:r w:rsidRPr="00A830AE">
              <w:rPr>
                <w:rFonts w:ascii="Times New Roman" w:hAnsi="Times New Roman" w:cs="Times New Roman"/>
              </w:rPr>
              <w:t>ν*</w:t>
            </w:r>
            <w:r w:rsidRPr="00A830AE">
              <w:rPr>
                <w:rFonts w:ascii="Times New Roman" w:hAnsi="Times New Roman" w:cs="Times New Roman"/>
                <w:lang w:eastAsia="ru-RU"/>
              </w:rPr>
              <w:t>, м/с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973AE" w14:textId="77777777" w:rsidR="00620AB2" w:rsidRPr="00A830AE" w:rsidRDefault="00620AB2" w:rsidP="00B1121B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E743DA3" w14:textId="77777777" w:rsidR="00647C60" w:rsidRDefault="00647C60" w:rsidP="00D41A6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34" w:name="o409"/>
      <w:bookmarkEnd w:id="234"/>
    </w:p>
    <w:p w14:paraId="016AC57B" w14:textId="5D4D02E0" w:rsidR="00D41A6F" w:rsidRPr="00D700B8" w:rsidRDefault="00D41A6F" w:rsidP="00D41A6F">
      <w:pPr>
        <w:jc w:val="right"/>
        <w:rPr>
          <w:rFonts w:ascii="Times New Roman" w:hAnsi="Times New Roman" w:cs="Times New Roman"/>
          <w:sz w:val="28"/>
          <w:szCs w:val="28"/>
        </w:rPr>
      </w:pPr>
      <w:r w:rsidRPr="00D700B8">
        <w:rPr>
          <w:rFonts w:ascii="Times New Roman" w:hAnsi="Times New Roman" w:cs="Times New Roman"/>
          <w:sz w:val="28"/>
          <w:szCs w:val="28"/>
        </w:rPr>
        <w:lastRenderedPageBreak/>
        <w:t>Продовження додатка 5</w:t>
      </w:r>
    </w:p>
    <w:p w14:paraId="624614CB" w14:textId="4D67FBF3" w:rsidR="00B23FB7" w:rsidRPr="00AF7A5C" w:rsidRDefault="004F0C3A" w:rsidP="004F0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5.3 </w:t>
      </w:r>
      <w:r w:rsidR="00B23FB7" w:rsidRPr="00AF7A5C">
        <w:rPr>
          <w:rFonts w:ascii="Times New Roman" w:hAnsi="Times New Roman" w:cs="Times New Roman"/>
          <w:sz w:val="28"/>
          <w:szCs w:val="28"/>
        </w:rPr>
        <w:t>Відомості щодо стану забруднення атмосферного повітря</w:t>
      </w:r>
      <w:r>
        <w:rPr>
          <w:rFonts w:ascii="Times New Roman" w:hAnsi="Times New Roman" w:cs="Times New Roman"/>
          <w:sz w:val="28"/>
          <w:szCs w:val="28"/>
        </w:rPr>
        <w:t xml:space="preserve">  (підпункт 8.6 пункту 8 розділу ІІ цієї Інструкції)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69"/>
        <w:gridCol w:w="1414"/>
        <w:gridCol w:w="1350"/>
        <w:gridCol w:w="530"/>
        <w:gridCol w:w="641"/>
        <w:gridCol w:w="1337"/>
        <w:gridCol w:w="1297"/>
        <w:gridCol w:w="1337"/>
      </w:tblGrid>
      <w:tr w:rsidR="00AF7A5C" w:rsidRPr="00FF1AC2" w14:paraId="5AFDE505" w14:textId="77777777" w:rsidTr="004F0C3A">
        <w:trPr>
          <w:trHeight w:val="907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C24" w14:textId="3EC9AE55" w:rsidR="00B12DDB" w:rsidRPr="00093B2C" w:rsidRDefault="00093B2C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235" w:name="o410"/>
            <w:bookmarkEnd w:id="235"/>
            <w:r w:rsidRPr="00093B2C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E8D2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Забруднююча речовина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21378" w14:textId="77777777" w:rsidR="00E53B95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Нормативи якості атмосферного повітря</w:t>
            </w:r>
            <w:r w:rsidR="00B1121B" w:rsidRPr="00A830AE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447F8EAA" w14:textId="4651B2C4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0E972" w14:textId="376438A2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 xml:space="preserve">Гігієнічні </w:t>
            </w:r>
            <w:r w:rsidR="00B357E6" w:rsidRPr="00A830AE">
              <w:rPr>
                <w:rFonts w:ascii="Times New Roman" w:hAnsi="Times New Roman" w:cs="Times New Roman"/>
                <w:lang w:eastAsia="ru-RU"/>
              </w:rPr>
              <w:t>регламенти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8A484" w14:textId="2A6DE449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Фонова концентрація</w:t>
            </w:r>
            <w:r w:rsidR="00A830AE" w:rsidRPr="00A830AE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C1738" w14:textId="733E6E87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Середньо-річні концентрації</w:t>
            </w:r>
            <w:r w:rsidR="00E53B95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3B32E" w14:textId="06529A44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Максимальна з разових концентрація</w:t>
            </w:r>
            <w:r w:rsidR="00E53B95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AF7A5C" w:rsidRPr="00FF1AC2" w14:paraId="78342F65" w14:textId="77777777" w:rsidTr="004F0C3A">
        <w:trPr>
          <w:trHeight w:val="907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CD94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67BA9" w14:textId="66B7745C" w:rsidR="00B12DDB" w:rsidRPr="00A830AE" w:rsidRDefault="008B6290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к</w:t>
            </w:r>
            <w:r w:rsidR="00B12DDB" w:rsidRPr="00A830AE">
              <w:rPr>
                <w:rFonts w:ascii="Times New Roman" w:hAnsi="Times New Roman" w:cs="Times New Roman"/>
                <w:lang w:eastAsia="ru-RU"/>
              </w:rPr>
              <w:t>од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2D484" w14:textId="0F1C338B" w:rsidR="00B12DDB" w:rsidRPr="00A830AE" w:rsidRDefault="008B6290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н</w:t>
            </w:r>
            <w:r w:rsidR="00B12DDB" w:rsidRPr="00A830AE">
              <w:rPr>
                <w:rFonts w:ascii="Times New Roman" w:hAnsi="Times New Roman" w:cs="Times New Roman"/>
                <w:lang w:eastAsia="ru-RU"/>
              </w:rPr>
              <w:t>айменування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FA8CB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B293E" w14:textId="6B05379C" w:rsidR="00B12DDB" w:rsidRPr="00A830AE" w:rsidRDefault="00B12DDB" w:rsidP="00E53B95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ГДК</w:t>
            </w:r>
            <w:r w:rsidR="00E53B95">
              <w:rPr>
                <w:rFonts w:ascii="Times New Roman" w:hAnsi="Times New Roman" w:cs="Times New Roman"/>
                <w:lang w:eastAsia="ru-RU"/>
              </w:rPr>
              <w:t>,</w:t>
            </w:r>
            <w:r w:rsidRPr="00A830AE">
              <w:rPr>
                <w:rFonts w:ascii="Times New Roman" w:hAnsi="Times New Roman" w:cs="Times New Roman"/>
                <w:lang w:eastAsia="ru-RU"/>
              </w:rPr>
              <w:t xml:space="preserve"> 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A23E3" w14:textId="5FF19436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ОБР</w:t>
            </w:r>
            <w:r w:rsidR="00AB7349" w:rsidRPr="00A830AE">
              <w:rPr>
                <w:rFonts w:ascii="Times New Roman" w:hAnsi="Times New Roman" w:cs="Times New Roman"/>
                <w:lang w:eastAsia="ru-RU"/>
              </w:rPr>
              <w:t>В</w:t>
            </w:r>
            <w:r w:rsidR="00E53B95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A830AE">
              <w:rPr>
                <w:rFonts w:ascii="Times New Roman" w:hAnsi="Times New Roman" w:cs="Times New Roman"/>
                <w:lang w:eastAsia="ru-RU"/>
              </w:rPr>
              <w:t>мг/м</w:t>
            </w:r>
            <w:r w:rsidRPr="00A830AE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F98AE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FD2F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FA33" w14:textId="77777777" w:rsidR="00B12DDB" w:rsidRPr="00A830AE" w:rsidRDefault="00B12DDB" w:rsidP="0089286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7A5C" w:rsidRPr="00FF1AC2" w14:paraId="0CAA4C4A" w14:textId="77777777" w:rsidTr="004F0C3A">
        <w:trPr>
          <w:trHeight w:val="397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B30BA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90CF0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223F7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A66DD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9059A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8AC35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316C4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D28CF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34B3E" w14:textId="77777777" w:rsidR="00B12DDB" w:rsidRPr="00A830AE" w:rsidRDefault="00B12DDB" w:rsidP="0089286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30A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</w:tbl>
    <w:p w14:paraId="7C3D6049" w14:textId="77777777" w:rsidR="00B12DDB" w:rsidRPr="00AF7A5C" w:rsidRDefault="00B23FB7" w:rsidP="00B11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|</w:t>
      </w:r>
      <w:bookmarkStart w:id="236" w:name="o422"/>
      <w:bookmarkEnd w:id="236"/>
    </w:p>
    <w:p w14:paraId="2580F542" w14:textId="04AFEB02" w:rsidR="00513185" w:rsidRPr="00AF7A5C" w:rsidRDefault="00B23FB7" w:rsidP="00B1121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bookmarkStart w:id="237" w:name="o423"/>
      <w:bookmarkEnd w:id="237"/>
      <w:r w:rsidR="00BB0E7D">
        <w:rPr>
          <w:rFonts w:ascii="Times New Roman" w:hAnsi="Times New Roman" w:cs="Times New Roman"/>
          <w:sz w:val="24"/>
          <w:szCs w:val="24"/>
        </w:rPr>
        <w:t>:</w:t>
      </w:r>
      <w:r w:rsidR="00B12DDB" w:rsidRPr="00AF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3D391" w14:textId="512E7B50" w:rsidR="00B23FB7" w:rsidRPr="00AF7A5C" w:rsidRDefault="00B12DDB" w:rsidP="004D1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</w:t>
      </w:r>
      <w:r w:rsidR="0089286B" w:rsidRPr="00AF7A5C">
        <w:rPr>
          <w:rFonts w:ascii="Times New Roman" w:hAnsi="Times New Roman" w:cs="Times New Roman"/>
          <w:sz w:val="24"/>
          <w:szCs w:val="24"/>
        </w:rPr>
        <w:t>афі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B23FB7" w:rsidRPr="00AF7A5C">
        <w:rPr>
          <w:rFonts w:ascii="Times New Roman" w:hAnsi="Times New Roman" w:cs="Times New Roman"/>
          <w:sz w:val="24"/>
          <w:szCs w:val="24"/>
        </w:rPr>
        <w:t xml:space="preserve">7 інформація наводиться у разі, якщо значення фонових концентрацій встановлені в цілому для населеного пункту. У всіх інших випадках інформація щодо фонових концентрацій наводиться відповідно до </w:t>
      </w:r>
      <w:r w:rsidRPr="00AF7A5C">
        <w:rPr>
          <w:rFonts w:ascii="Times New Roman" w:hAnsi="Times New Roman" w:cs="Times New Roman"/>
          <w:sz w:val="24"/>
          <w:szCs w:val="24"/>
        </w:rPr>
        <w:t xml:space="preserve">вимог Порядку визначення величин </w:t>
      </w:r>
      <w:r w:rsidR="00B23FB7" w:rsidRPr="00AF7A5C">
        <w:rPr>
          <w:rFonts w:ascii="Times New Roman" w:hAnsi="Times New Roman" w:cs="Times New Roman"/>
          <w:sz w:val="24"/>
          <w:szCs w:val="24"/>
        </w:rPr>
        <w:t>фонових концентрацій забруднювальних р</w:t>
      </w:r>
      <w:r w:rsidRPr="00AF7A5C">
        <w:rPr>
          <w:rFonts w:ascii="Times New Roman" w:hAnsi="Times New Roman" w:cs="Times New Roman"/>
          <w:sz w:val="24"/>
          <w:szCs w:val="24"/>
        </w:rPr>
        <w:t xml:space="preserve">ечовин в атмосферному </w:t>
      </w:r>
      <w:r w:rsidR="00B23FB7" w:rsidRPr="00AF7A5C">
        <w:rPr>
          <w:rFonts w:ascii="Times New Roman" w:hAnsi="Times New Roman" w:cs="Times New Roman"/>
          <w:sz w:val="24"/>
          <w:szCs w:val="24"/>
        </w:rPr>
        <w:t xml:space="preserve">повітрі, затвердженому наказом Міністерства екології та природних ресурсів України від 30 </w:t>
      </w:r>
      <w:r w:rsidRPr="00AF7A5C">
        <w:rPr>
          <w:rFonts w:ascii="Times New Roman" w:hAnsi="Times New Roman" w:cs="Times New Roman"/>
          <w:sz w:val="24"/>
          <w:szCs w:val="24"/>
        </w:rPr>
        <w:t xml:space="preserve">липня 2001 року </w:t>
      </w:r>
      <w:r w:rsidR="00C434BD">
        <w:rPr>
          <w:rFonts w:ascii="Times New Roman" w:hAnsi="Times New Roman" w:cs="Times New Roman"/>
          <w:sz w:val="24"/>
          <w:szCs w:val="24"/>
        </w:rPr>
        <w:t>№</w:t>
      </w:r>
      <w:r w:rsidRPr="00AF7A5C">
        <w:rPr>
          <w:rFonts w:ascii="Times New Roman" w:hAnsi="Times New Roman" w:cs="Times New Roman"/>
          <w:sz w:val="24"/>
          <w:szCs w:val="24"/>
        </w:rPr>
        <w:t xml:space="preserve"> 286</w:t>
      </w:r>
      <w:r w:rsidR="00093B2C">
        <w:rPr>
          <w:rFonts w:ascii="Times New Roman" w:hAnsi="Times New Roman" w:cs="Times New Roman"/>
          <w:sz w:val="24"/>
          <w:szCs w:val="24"/>
        </w:rPr>
        <w:t>,</w:t>
      </w:r>
      <w:r w:rsidR="00B23FB7" w:rsidRPr="00AF7A5C">
        <w:rPr>
          <w:rFonts w:ascii="Times New Roman" w:hAnsi="Times New Roman" w:cs="Times New Roman"/>
          <w:sz w:val="24"/>
          <w:szCs w:val="24"/>
        </w:rPr>
        <w:t xml:space="preserve">  зареєстрованому в Міністерстві юстиції України 15 серпня 2001 року за </w:t>
      </w:r>
      <w:r w:rsidR="00C434BD">
        <w:rPr>
          <w:rFonts w:ascii="Times New Roman" w:hAnsi="Times New Roman" w:cs="Times New Roman"/>
          <w:sz w:val="24"/>
          <w:szCs w:val="24"/>
        </w:rPr>
        <w:t>№</w:t>
      </w:r>
      <w:r w:rsidR="00B23FB7" w:rsidRPr="00AF7A5C">
        <w:rPr>
          <w:rFonts w:ascii="Times New Roman" w:hAnsi="Times New Roman" w:cs="Times New Roman"/>
          <w:sz w:val="24"/>
          <w:szCs w:val="24"/>
        </w:rPr>
        <w:t xml:space="preserve"> 700/5891. </w:t>
      </w:r>
    </w:p>
    <w:p w14:paraId="7CF85609" w14:textId="77777777" w:rsidR="00B23FB7" w:rsidRDefault="00B23FB7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22040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C0D6C" w14:textId="32F3EFCC" w:rsidR="00FF1AC2" w:rsidRDefault="00FF1AC2" w:rsidP="00FF1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195B975E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43319C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D318F8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71C020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48A40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98B868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72AB2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DE25B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C181EC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CAAE4A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54A66" w14:textId="77777777" w:rsidR="00FF1AC2" w:rsidRDefault="00FF1AC2" w:rsidP="00B12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DF0644" w14:textId="77777777" w:rsidR="00D33610" w:rsidRDefault="00D33610" w:rsidP="00F25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33610" w:rsidSect="00292B6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2E56B88" w14:textId="29398181" w:rsidR="00654414" w:rsidRPr="00D700B8" w:rsidRDefault="00654414" w:rsidP="00F251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0B8">
        <w:rPr>
          <w:rFonts w:ascii="Times New Roman" w:hAnsi="Times New Roman" w:cs="Times New Roman"/>
          <w:sz w:val="28"/>
          <w:szCs w:val="28"/>
        </w:rPr>
        <w:lastRenderedPageBreak/>
        <w:t xml:space="preserve">Додаток 6 </w:t>
      </w:r>
    </w:p>
    <w:p w14:paraId="58F47C7A" w14:textId="77777777" w:rsidR="00D700B8" w:rsidRDefault="00D700B8" w:rsidP="004D1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10394D" w14:textId="713474DC" w:rsidR="00B23FB7" w:rsidRPr="00AF7A5C" w:rsidRDefault="004F0C3A" w:rsidP="004F0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6.1 </w:t>
      </w:r>
      <w:r w:rsidR="005F0692">
        <w:rPr>
          <w:rFonts w:ascii="Times New Roman" w:hAnsi="Times New Roman" w:cs="Times New Roman"/>
          <w:sz w:val="28"/>
          <w:szCs w:val="28"/>
        </w:rPr>
        <w:t xml:space="preserve">Відомості щодо </w:t>
      </w:r>
      <w:r w:rsidR="00B23FB7" w:rsidRPr="00AF7A5C">
        <w:rPr>
          <w:rFonts w:ascii="Times New Roman" w:hAnsi="Times New Roman" w:cs="Times New Roman"/>
          <w:sz w:val="28"/>
          <w:szCs w:val="28"/>
        </w:rPr>
        <w:t>вид</w:t>
      </w:r>
      <w:r w:rsidR="005F0692">
        <w:rPr>
          <w:rFonts w:ascii="Times New Roman" w:hAnsi="Times New Roman" w:cs="Times New Roman"/>
          <w:sz w:val="28"/>
          <w:szCs w:val="28"/>
        </w:rPr>
        <w:t>у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 та обсягів </w:t>
      </w:r>
      <w:r w:rsidR="005F0692">
        <w:rPr>
          <w:rFonts w:ascii="Times New Roman" w:hAnsi="Times New Roman" w:cs="Times New Roman"/>
          <w:sz w:val="28"/>
          <w:szCs w:val="28"/>
        </w:rPr>
        <w:t xml:space="preserve">викидів </w:t>
      </w:r>
      <w:r w:rsidR="00B23FB7" w:rsidRPr="00AF7A5C">
        <w:rPr>
          <w:rFonts w:ascii="Times New Roman" w:hAnsi="Times New Roman" w:cs="Times New Roman"/>
          <w:sz w:val="28"/>
          <w:szCs w:val="28"/>
        </w:rPr>
        <w:t>забруднюючих речовин</w:t>
      </w:r>
      <w:r w:rsidR="005F0692">
        <w:rPr>
          <w:rFonts w:ascii="Times New Roman" w:hAnsi="Times New Roman" w:cs="Times New Roman"/>
          <w:sz w:val="28"/>
          <w:szCs w:val="28"/>
        </w:rPr>
        <w:t xml:space="preserve"> </w:t>
      </w:r>
      <w:r w:rsidR="00B23FB7" w:rsidRPr="00AF7A5C">
        <w:rPr>
          <w:rFonts w:ascii="Times New Roman" w:hAnsi="Times New Roman" w:cs="Times New Roman"/>
          <w:sz w:val="28"/>
          <w:szCs w:val="28"/>
        </w:rPr>
        <w:t xml:space="preserve">в атмосферне повітря стаціонарними джерелами </w:t>
      </w:r>
      <w:r>
        <w:rPr>
          <w:rFonts w:ascii="Times New Roman" w:hAnsi="Times New Roman" w:cs="Times New Roman"/>
          <w:sz w:val="28"/>
          <w:szCs w:val="28"/>
        </w:rPr>
        <w:t>(підпункт 9.1 пункту 9 розділу ІІ цієї Інструкції)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"/>
        <w:gridCol w:w="596"/>
        <w:gridCol w:w="113"/>
        <w:gridCol w:w="3431"/>
        <w:gridCol w:w="1417"/>
        <w:gridCol w:w="1276"/>
        <w:gridCol w:w="1486"/>
      </w:tblGrid>
      <w:tr w:rsidR="00AF7A5C" w:rsidRPr="00C27AD7" w14:paraId="586BF6B8" w14:textId="77777777" w:rsidTr="00D063B7">
        <w:trPr>
          <w:cantSplit/>
          <w:trHeight w:val="567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36C" w14:textId="16DF507D" w:rsidR="006D3A17" w:rsidRPr="008B6290" w:rsidRDefault="00093B2C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8" w:name="o427"/>
            <w:bookmarkStart w:id="239" w:name="OLE_LINK398"/>
            <w:bookmarkStart w:id="240" w:name="OLE_LINK399"/>
            <w:bookmarkEnd w:id="238"/>
            <w:r w:rsidRPr="00093B2C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62A8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Забруднююча речовина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9A80" w14:textId="328D04CA" w:rsidR="006D3A17" w:rsidRPr="008B6290" w:rsidRDefault="006D3A17" w:rsidP="00C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Фактичний обсяг викидів</w:t>
            </w:r>
            <w:r w:rsidR="00C27D5A">
              <w:rPr>
                <w:rFonts w:ascii="Times New Roman" w:hAnsi="Times New Roman" w:cs="Times New Roman"/>
              </w:rPr>
              <w:t>,</w:t>
            </w:r>
            <w:r w:rsidRPr="008B6290">
              <w:rPr>
                <w:rFonts w:ascii="Times New Roman" w:hAnsi="Times New Roman" w:cs="Times New Roman"/>
              </w:rPr>
              <w:t xml:space="preserve"> т/рік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07AC" w14:textId="76997D19" w:rsidR="006D3A17" w:rsidRPr="008B6290" w:rsidRDefault="006D3A17" w:rsidP="00C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Потенцій</w:t>
            </w:r>
            <w:r w:rsidR="006F074B" w:rsidRPr="008B6290">
              <w:rPr>
                <w:rFonts w:ascii="Times New Roman" w:hAnsi="Times New Roman" w:cs="Times New Roman"/>
              </w:rPr>
              <w:t>-</w:t>
            </w:r>
            <w:r w:rsidRPr="008B6290">
              <w:rPr>
                <w:rFonts w:ascii="Times New Roman" w:hAnsi="Times New Roman" w:cs="Times New Roman"/>
              </w:rPr>
              <w:t>ний обсяг викидів</w:t>
            </w:r>
            <w:r w:rsidR="00C27D5A">
              <w:rPr>
                <w:rFonts w:ascii="Times New Roman" w:hAnsi="Times New Roman" w:cs="Times New Roman"/>
              </w:rPr>
              <w:t>,</w:t>
            </w:r>
            <w:r w:rsidRPr="008B6290">
              <w:rPr>
                <w:rFonts w:ascii="Times New Roman" w:hAnsi="Times New Roman" w:cs="Times New Roman"/>
              </w:rPr>
              <w:t xml:space="preserve"> т/рік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5642" w14:textId="07273F4C" w:rsidR="006D3A17" w:rsidRPr="008B6290" w:rsidRDefault="006D3A17" w:rsidP="00C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Порогові значення потенційних викидів для взяття на  державний облік</w:t>
            </w:r>
            <w:r w:rsidR="00C27D5A">
              <w:rPr>
                <w:rFonts w:ascii="Times New Roman" w:hAnsi="Times New Roman" w:cs="Times New Roman"/>
              </w:rPr>
              <w:t>,</w:t>
            </w:r>
            <w:r w:rsidRPr="008B6290">
              <w:rPr>
                <w:rFonts w:ascii="Times New Roman" w:hAnsi="Times New Roman" w:cs="Times New Roman"/>
              </w:rPr>
              <w:t xml:space="preserve"> т/рік</w:t>
            </w:r>
          </w:p>
        </w:tc>
      </w:tr>
      <w:tr w:rsidR="00AF7A5C" w:rsidRPr="00C27AD7" w14:paraId="5EDD2585" w14:textId="77777777" w:rsidTr="00D063B7">
        <w:trPr>
          <w:cantSplit/>
        </w:trPr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DB64" w14:textId="77777777" w:rsidR="006D3A17" w:rsidRPr="008B6290" w:rsidRDefault="006D3A17" w:rsidP="008928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7069" w14:textId="561F5FCD" w:rsidR="006D3A17" w:rsidRPr="008B6290" w:rsidRDefault="00D700B8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к</w:t>
            </w:r>
            <w:r w:rsidR="006D3A17" w:rsidRPr="008B6290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20E4" w14:textId="1CD2F36A" w:rsidR="006D3A17" w:rsidRPr="008B6290" w:rsidRDefault="00D700B8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н</w:t>
            </w:r>
            <w:r w:rsidR="006D3A17" w:rsidRPr="008B6290">
              <w:rPr>
                <w:rFonts w:ascii="Times New Roman" w:hAnsi="Times New Roman" w:cs="Times New Roman"/>
              </w:rPr>
              <w:t>айменування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C63B" w14:textId="77777777" w:rsidR="006D3A17" w:rsidRPr="008B6290" w:rsidRDefault="006D3A17" w:rsidP="008928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CBDC" w14:textId="77777777" w:rsidR="006D3A17" w:rsidRPr="008B6290" w:rsidRDefault="006D3A17" w:rsidP="008928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654E" w14:textId="77777777" w:rsidR="006D3A17" w:rsidRPr="008B6290" w:rsidRDefault="006D3A17" w:rsidP="008928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7626B451" w14:textId="77777777" w:rsidTr="003318E6">
        <w:trPr>
          <w:trHeight w:val="28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4465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B1CE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00E2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97CC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41B5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7300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1DF5DDDD" w14:textId="77777777" w:rsidTr="003318E6">
        <w:trPr>
          <w:trHeight w:val="28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8827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1C67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8C42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AEF1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421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4424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695ED04A" w14:textId="77777777" w:rsidTr="00D063B7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761" w14:textId="6AB826D5" w:rsidR="006D3A17" w:rsidRPr="008B6290" w:rsidRDefault="006D3A17" w:rsidP="00D063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 xml:space="preserve">Усього для </w:t>
            </w:r>
            <w:r w:rsidR="00D063B7">
              <w:rPr>
                <w:rFonts w:ascii="Times New Roman" w:hAnsi="Times New Roman" w:cs="Times New Roman"/>
              </w:rPr>
              <w:t>о</w:t>
            </w:r>
            <w:r w:rsidR="00D063B7" w:rsidRPr="00A830AE">
              <w:rPr>
                <w:rFonts w:ascii="Times New Roman" w:hAnsi="Times New Roman" w:cs="Times New Roman"/>
              </w:rPr>
              <w:t>б’єкт</w:t>
            </w:r>
            <w:r w:rsidR="00D063B7">
              <w:rPr>
                <w:rFonts w:ascii="Times New Roman" w:hAnsi="Times New Roman" w:cs="Times New Roman"/>
              </w:rPr>
              <w:t>а</w:t>
            </w:r>
            <w:r w:rsidR="00D063B7" w:rsidRPr="00A830AE">
              <w:rPr>
                <w:rFonts w:ascii="Times New Roman" w:hAnsi="Times New Roman" w:cs="Times New Roman"/>
              </w:rPr>
              <w:t>/промислов</w:t>
            </w:r>
            <w:r w:rsidR="00D063B7">
              <w:rPr>
                <w:rFonts w:ascii="Times New Roman" w:hAnsi="Times New Roman" w:cs="Times New Roman"/>
              </w:rPr>
              <w:t>ого</w:t>
            </w:r>
            <w:r w:rsidR="00D063B7" w:rsidRPr="00A830AE">
              <w:rPr>
                <w:rFonts w:ascii="Times New Roman" w:hAnsi="Times New Roman" w:cs="Times New Roman"/>
              </w:rPr>
              <w:t xml:space="preserve"> майданчик</w:t>
            </w:r>
            <w:r w:rsidR="00D063B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8B1C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8937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C6DE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FBDB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5CB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6E8707D4" w14:textId="77777777" w:rsidTr="00115D32">
        <w:trPr>
          <w:cantSplit/>
          <w:trHeight w:val="454"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9506" w14:textId="1DD4C037" w:rsidR="006D3A17" w:rsidRPr="008B6290" w:rsidRDefault="005F0692" w:rsidP="005F069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н</w:t>
            </w:r>
            <w:r w:rsidR="006D3A17" w:rsidRPr="008B6290">
              <w:rPr>
                <w:rFonts w:ascii="Times New Roman" w:hAnsi="Times New Roman" w:cs="Times New Roman"/>
              </w:rPr>
              <w:t>айбільш поширен</w:t>
            </w:r>
            <w:r>
              <w:rPr>
                <w:rFonts w:ascii="Times New Roman" w:hAnsi="Times New Roman" w:cs="Times New Roman"/>
              </w:rPr>
              <w:t>их</w:t>
            </w:r>
            <w:r w:rsidR="006D3A17" w:rsidRPr="008B6290">
              <w:rPr>
                <w:rFonts w:ascii="Times New Roman" w:hAnsi="Times New Roman" w:cs="Times New Roman"/>
              </w:rPr>
              <w:t xml:space="preserve"> забруднююч</w:t>
            </w:r>
            <w:r>
              <w:rPr>
                <w:rFonts w:ascii="Times New Roman" w:hAnsi="Times New Roman" w:cs="Times New Roman"/>
              </w:rPr>
              <w:t>их</w:t>
            </w:r>
            <w:r w:rsidR="006D3A17" w:rsidRPr="008B6290">
              <w:rPr>
                <w:rFonts w:ascii="Times New Roman" w:hAnsi="Times New Roman" w:cs="Times New Roman"/>
              </w:rPr>
              <w:t xml:space="preserve"> речовин</w:t>
            </w:r>
          </w:p>
        </w:tc>
      </w:tr>
      <w:tr w:rsidR="00AF7A5C" w:rsidRPr="00C27AD7" w14:paraId="7F24171E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4B92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0E1C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1B7E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8A04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7BBD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B62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FC05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37EB7AFF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C8CB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E6FE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708B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6F45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7DC4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14:paraId="1F84778F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59904204" w14:textId="77777777" w:rsidTr="00115D32">
        <w:trPr>
          <w:cantSplit/>
          <w:trHeight w:val="454"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A6CE4" w14:textId="6ED19695" w:rsidR="006D3A17" w:rsidRPr="008B6290" w:rsidRDefault="005F0692" w:rsidP="005F06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н</w:t>
            </w:r>
            <w:r w:rsidR="006D3A17" w:rsidRPr="008B6290">
              <w:rPr>
                <w:rFonts w:ascii="Times New Roman" w:hAnsi="Times New Roman" w:cs="Times New Roman"/>
              </w:rPr>
              <w:t>ебезпечн</w:t>
            </w:r>
            <w:r>
              <w:rPr>
                <w:rFonts w:ascii="Times New Roman" w:hAnsi="Times New Roman" w:cs="Times New Roman"/>
              </w:rPr>
              <w:t>их</w:t>
            </w:r>
            <w:r w:rsidR="006D3A17" w:rsidRPr="008B6290">
              <w:rPr>
                <w:rFonts w:ascii="Times New Roman" w:hAnsi="Times New Roman" w:cs="Times New Roman"/>
              </w:rPr>
              <w:t xml:space="preserve"> забруднююч</w:t>
            </w:r>
            <w:r>
              <w:rPr>
                <w:rFonts w:ascii="Times New Roman" w:hAnsi="Times New Roman" w:cs="Times New Roman"/>
              </w:rPr>
              <w:t>их</w:t>
            </w:r>
            <w:r w:rsidR="006D3A17" w:rsidRPr="008B6290">
              <w:rPr>
                <w:rFonts w:ascii="Times New Roman" w:hAnsi="Times New Roman" w:cs="Times New Roman"/>
              </w:rPr>
              <w:t xml:space="preserve"> речовин</w:t>
            </w:r>
          </w:p>
        </w:tc>
      </w:tr>
      <w:tr w:rsidR="00AF7A5C" w:rsidRPr="00C27AD7" w14:paraId="3CED0975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6F78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042A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BA97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0C19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DB5F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9F83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5A68D3D7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8F11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64EF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CBB6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E960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C82A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C741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7A475545" w14:textId="77777777" w:rsidTr="0089286B">
        <w:trPr>
          <w:cantSplit/>
          <w:trHeight w:val="454"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C709" w14:textId="17902574" w:rsidR="006D3A17" w:rsidRPr="008B6290" w:rsidRDefault="005144AA" w:rsidP="00514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4AA">
              <w:rPr>
                <w:rFonts w:ascii="Times New Roman" w:hAnsi="Times New Roman" w:cs="Times New Roman"/>
              </w:rPr>
              <w:t>Перелік інших забруднюючих речовин, які викидаються в атмосферне повітря стаціонарними джерелами об’єкта/промислового майданчика</w:t>
            </w:r>
          </w:p>
        </w:tc>
      </w:tr>
      <w:tr w:rsidR="00AF7A5C" w:rsidRPr="00C27AD7" w14:paraId="0893E34C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3055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E572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4BEF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040A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C2E8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1EDD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1AD6E1BB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9A60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1E74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3036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9349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212E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8407" w14:textId="77777777" w:rsidR="006F074B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C27AD7" w14:paraId="1B455F67" w14:textId="77777777" w:rsidTr="006F074B">
        <w:trPr>
          <w:cantSplit/>
        </w:trPr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7D9A" w14:textId="7EE309DA" w:rsidR="006F074B" w:rsidRPr="008B6290" w:rsidRDefault="002E6D2F" w:rsidP="002E6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D2F">
              <w:rPr>
                <w:rFonts w:ascii="Times New Roman" w:hAnsi="Times New Roman" w:cs="Times New Roman"/>
              </w:rPr>
              <w:t>Перелік забруднюючих речовин</w:t>
            </w:r>
            <w:r w:rsidR="005144AA">
              <w:rPr>
                <w:rFonts w:ascii="Times New Roman" w:hAnsi="Times New Roman" w:cs="Times New Roman"/>
              </w:rPr>
              <w:t>,</w:t>
            </w:r>
            <w:r w:rsidRPr="002E6D2F">
              <w:rPr>
                <w:rFonts w:ascii="Times New Roman" w:hAnsi="Times New Roman" w:cs="Times New Roman"/>
              </w:rPr>
              <w:t xml:space="preserve"> для яких не встановлені гігієнічні регламенти </w:t>
            </w:r>
            <w:r w:rsidRPr="002E6D2F">
              <w:rPr>
                <w:rFonts w:ascii="Times New Roman" w:hAnsi="Times New Roman" w:cs="Times New Roman"/>
                <w:shd w:val="clear" w:color="auto" w:fill="FFFFFF"/>
              </w:rPr>
              <w:t>допустимого вмісту хімічних і біологічних речовин в атмосферному повітрі населених місць</w:t>
            </w:r>
          </w:p>
        </w:tc>
      </w:tr>
      <w:tr w:rsidR="00AF7A5C" w:rsidRPr="00C27AD7" w14:paraId="267FD4D6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BFD1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A71E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FCD7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C73B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F77B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E361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6</w:t>
            </w:r>
          </w:p>
        </w:tc>
      </w:tr>
      <w:tr w:rsidR="00AF7A5C" w:rsidRPr="00C27AD7" w14:paraId="64370963" w14:textId="77777777" w:rsidTr="0089286B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CBFE" w14:textId="77777777" w:rsidR="006D3A17" w:rsidRPr="008B6290" w:rsidRDefault="006F074B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6290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963B" w14:textId="77777777" w:rsidR="006D3A17" w:rsidRPr="008B6290" w:rsidRDefault="006D3A17" w:rsidP="0089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2FCC" w14:textId="77777777" w:rsidR="006D3A17" w:rsidRPr="008B6290" w:rsidRDefault="006D3A17" w:rsidP="008928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8132" w14:textId="77777777" w:rsidR="006D3A17" w:rsidRPr="008B6290" w:rsidRDefault="006D3A17" w:rsidP="0089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3E11" w14:textId="77777777" w:rsidR="006D3A17" w:rsidRPr="008B6290" w:rsidRDefault="006D3A17" w:rsidP="0089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39"/>
      <w:bookmarkEnd w:id="240"/>
    </w:tbl>
    <w:p w14:paraId="2E6FF46E" w14:textId="41476BBF" w:rsidR="00773DD4" w:rsidRDefault="00773DD4" w:rsidP="00773DD4">
      <w:pPr>
        <w:spacing w:line="276" w:lineRule="auto"/>
        <w:jc w:val="both"/>
        <w:rPr>
          <w:rFonts w:ascii="Times New Roman" w:hAnsi="Times New Roman" w:cs="Times New Roman"/>
        </w:rPr>
      </w:pPr>
    </w:p>
    <w:p w14:paraId="7C17358F" w14:textId="77777777" w:rsidR="00773DD4" w:rsidRDefault="00773DD4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216EB23A" w14:textId="77777777" w:rsidR="00773DD4" w:rsidRDefault="00773DD4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2EB82E9E" w14:textId="77777777" w:rsidR="00773DD4" w:rsidRDefault="00773DD4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6AE12B2D" w14:textId="77777777" w:rsidR="00773DD4" w:rsidRDefault="00773DD4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5B425E00" w14:textId="77777777" w:rsidR="00773DD4" w:rsidRDefault="00773DD4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5E2E88D7" w14:textId="77777777" w:rsidR="006C0913" w:rsidRDefault="006C0913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3A44858F" w14:textId="77777777" w:rsidR="006C0913" w:rsidRDefault="006C0913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1DD012F0" w14:textId="77777777" w:rsidR="006C0913" w:rsidRDefault="006C0913" w:rsidP="00773DD4">
      <w:pPr>
        <w:tabs>
          <w:tab w:val="left" w:pos="888"/>
        </w:tabs>
        <w:rPr>
          <w:rFonts w:ascii="Times New Roman" w:hAnsi="Times New Roman" w:cs="Times New Roman"/>
        </w:rPr>
      </w:pPr>
    </w:p>
    <w:p w14:paraId="52733CC1" w14:textId="77777777" w:rsidR="006C0913" w:rsidRDefault="006C0913" w:rsidP="00773DD4">
      <w:pPr>
        <w:tabs>
          <w:tab w:val="left" w:pos="888"/>
        </w:tabs>
        <w:rPr>
          <w:rFonts w:ascii="Times New Roman" w:hAnsi="Times New Roman" w:cs="Times New Roman"/>
        </w:rPr>
        <w:sectPr w:rsidR="006C0913" w:rsidSect="006C091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E3F94D4" w14:textId="77777777" w:rsidR="006C0913" w:rsidRPr="00D700B8" w:rsidRDefault="006C0913" w:rsidP="006C091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 w:rsidRPr="00D700B8">
        <w:rPr>
          <w:rFonts w:ascii="Times New Roman" w:hAnsi="Times New Roman" w:cs="Times New Roman"/>
          <w:sz w:val="28"/>
          <w:szCs w:val="28"/>
        </w:rPr>
        <w:t>Продовження додатка 6</w:t>
      </w:r>
    </w:p>
    <w:p w14:paraId="7303545F" w14:textId="504C57AF" w:rsidR="006C0913" w:rsidRPr="00AF7A5C" w:rsidRDefault="004F0C3A" w:rsidP="001460D8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C3A">
        <w:rPr>
          <w:rFonts w:ascii="Times New Roman" w:hAnsi="Times New Roman" w:cs="Times New Roman"/>
          <w:sz w:val="28"/>
          <w:szCs w:val="28"/>
        </w:rPr>
        <w:t>Таблиця 6.2</w:t>
      </w:r>
      <w:r>
        <w:rPr>
          <w:rFonts w:ascii="Times New Roman" w:hAnsi="Times New Roman" w:cs="Times New Roman"/>
        </w:rPr>
        <w:t xml:space="preserve"> </w:t>
      </w:r>
      <w:r w:rsidR="006C0913" w:rsidRPr="00AF7A5C">
        <w:rPr>
          <w:rFonts w:ascii="Times New Roman" w:hAnsi="Times New Roman" w:cs="Times New Roman"/>
          <w:bCs/>
          <w:sz w:val="28"/>
          <w:szCs w:val="28"/>
        </w:rPr>
        <w:t>Характеристика джерел утворення</w:t>
      </w:r>
      <w:r w:rsidR="006C0913" w:rsidRPr="006E6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913" w:rsidRPr="00AF7A5C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="001460D8">
        <w:rPr>
          <w:rFonts w:ascii="Times New Roman" w:hAnsi="Times New Roman" w:cs="Times New Roman"/>
          <w:bCs/>
          <w:sz w:val="28"/>
          <w:szCs w:val="28"/>
        </w:rPr>
        <w:t xml:space="preserve">джерел </w:t>
      </w:r>
      <w:r w:rsidR="006C0913" w:rsidRPr="00AF7A5C">
        <w:rPr>
          <w:rFonts w:ascii="Times New Roman" w:hAnsi="Times New Roman" w:cs="Times New Roman"/>
          <w:bCs/>
          <w:sz w:val="28"/>
          <w:szCs w:val="28"/>
        </w:rPr>
        <w:t xml:space="preserve">викидів забруднюючих речовин </w:t>
      </w:r>
      <w:r w:rsidR="001460D8">
        <w:rPr>
          <w:rFonts w:ascii="Times New Roman" w:hAnsi="Times New Roman" w:cs="Times New Roman"/>
          <w:bCs/>
          <w:sz w:val="28"/>
          <w:szCs w:val="28"/>
        </w:rPr>
        <w:t xml:space="preserve">в атмосферне повітря </w:t>
      </w:r>
      <w:r w:rsidR="006C0913" w:rsidRPr="00AF7A5C">
        <w:rPr>
          <w:rFonts w:ascii="Times New Roman" w:hAnsi="Times New Roman" w:cs="Times New Roman"/>
          <w:bCs/>
          <w:sz w:val="28"/>
          <w:szCs w:val="28"/>
        </w:rPr>
        <w:t>та їх параметр</w:t>
      </w:r>
      <w:r w:rsidR="001460D8">
        <w:rPr>
          <w:rFonts w:ascii="Times New Roman" w:hAnsi="Times New Roman" w:cs="Times New Roman"/>
          <w:bCs/>
          <w:sz w:val="28"/>
          <w:szCs w:val="28"/>
        </w:rPr>
        <w:t>ів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73B">
        <w:rPr>
          <w:rFonts w:ascii="Times New Roman" w:hAnsi="Times New Roman" w:cs="Times New Roman"/>
          <w:sz w:val="28"/>
          <w:szCs w:val="28"/>
        </w:rPr>
        <w:t>(підпункт 9.2 пункту 9 розділу ІІ цієї Інструкції)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67"/>
        <w:gridCol w:w="529"/>
        <w:gridCol w:w="425"/>
        <w:gridCol w:w="425"/>
        <w:gridCol w:w="709"/>
        <w:gridCol w:w="423"/>
        <w:gridCol w:w="465"/>
        <w:gridCol w:w="426"/>
        <w:gridCol w:w="670"/>
        <w:gridCol w:w="571"/>
        <w:gridCol w:w="567"/>
        <w:gridCol w:w="567"/>
        <w:gridCol w:w="709"/>
        <w:gridCol w:w="459"/>
        <w:gridCol w:w="426"/>
        <w:gridCol w:w="425"/>
        <w:gridCol w:w="567"/>
        <w:gridCol w:w="567"/>
        <w:gridCol w:w="567"/>
        <w:gridCol w:w="425"/>
        <w:gridCol w:w="425"/>
        <w:gridCol w:w="426"/>
        <w:gridCol w:w="708"/>
        <w:gridCol w:w="567"/>
        <w:gridCol w:w="426"/>
        <w:gridCol w:w="567"/>
        <w:gridCol w:w="708"/>
        <w:gridCol w:w="650"/>
      </w:tblGrid>
      <w:tr w:rsidR="00286261" w:rsidRPr="00A25217" w14:paraId="6166792B" w14:textId="77777777" w:rsidTr="00093B2C">
        <w:trPr>
          <w:trHeight w:val="763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131BC1CB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Код та найменування виробництва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AE65387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Найменування цеху, виробничої дільниці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11F2028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Номер джерела викиду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218EA1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Назва джерела викиду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5FC6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Параметри джерел</w:t>
            </w: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 xml:space="preserve"> викиду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0BFE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Джерело утворення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F0AF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Координати джерела викиду на карті-схемі, метр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822226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Кут довжини площинного джерела відносно ОХ заводської системи /градуси/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64C49A" w14:textId="77777777" w:rsidR="00286261" w:rsidRPr="00A25217" w:rsidRDefault="00286261" w:rsidP="00093B2C">
            <w:pPr>
              <w:spacing w:after="0"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 xml:space="preserve">Місце відбору проб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D715A6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Параметри газопилового потоку в місці відбору проб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642A4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Стандартний вміст кисню, %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177666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Забруднююча  речовина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262BAD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Методика вимірювань параметрів викидів забруднюючої речовини</w:t>
            </w:r>
          </w:p>
        </w:tc>
      </w:tr>
      <w:tr w:rsidR="00286261" w:rsidRPr="00A25217" w14:paraId="28478160" w14:textId="77777777" w:rsidTr="00C1685E">
        <w:trPr>
          <w:cantSplit/>
          <w:trHeight w:val="1134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40FC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DFA2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2CC2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DF54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514C9F" w14:textId="69B81E11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исота, метр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F51E97" w14:textId="349A5B13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озмір вихідного отвору, (діаметр або А х В), метр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A374DA" w14:textId="2A84D9E5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C69B8B" w14:textId="58FF059D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азва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A2738" w14:textId="3EB0FA22" w:rsidR="00286261" w:rsidRPr="00A25217" w:rsidRDefault="00546A2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ількість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75C6" w14:textId="0FDBE2E1" w:rsidR="00286261" w:rsidRPr="00A25217" w:rsidRDefault="00D700B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очкового або початок лінійного; центр симетрії площинного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EC04" w14:textId="48B984FA" w:rsidR="00286261" w:rsidRPr="00A25217" w:rsidRDefault="00D700B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ругого кінця лінійного; ширина і довжина площинного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5368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38BA95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15AE56E" w14:textId="3BE62131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’ємна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 xml:space="preserve"> витрата, м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77209E2D" w14:textId="7B89755F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видкість, м/с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610FCC" w14:textId="4276FBEB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 xml:space="preserve">емпература, 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5BA7CADE" w14:textId="6BD9319F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286261"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міст вологи,%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E849C" w14:textId="00BF01C4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міст кисню,%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25F8" w14:textId="77777777" w:rsidR="00286261" w:rsidRPr="00A25217" w:rsidRDefault="00286261" w:rsidP="00093B2C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79077800" w14:textId="77777777" w:rsidR="00286261" w:rsidRPr="00A25217" w:rsidRDefault="00286261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CAS N </w:t>
            </w: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A25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CAS/ </w:t>
            </w: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2E93A132" w14:textId="55C728DA" w:rsidR="00286261" w:rsidRPr="00A25217" w:rsidRDefault="00D700B8" w:rsidP="00093B2C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айменування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BC51E" w14:textId="0B88FA14" w:rsidR="00286261" w:rsidRPr="00A25217" w:rsidRDefault="00D700B8" w:rsidP="00740AB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асова концентрація, мг/м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E5F474" w14:textId="45013E42" w:rsidR="00286261" w:rsidRPr="00A25217" w:rsidRDefault="00546A2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6261" w:rsidRPr="00A25217">
              <w:rPr>
                <w:rFonts w:ascii="Times New Roman" w:hAnsi="Times New Roman" w:cs="Times New Roman"/>
                <w:sz w:val="20"/>
                <w:szCs w:val="20"/>
              </w:rPr>
              <w:t>асова витрата забруднюючої речовини</w:t>
            </w: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FD6FC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86261" w:rsidRPr="00A25217" w14:paraId="1E91F3B7" w14:textId="77777777" w:rsidTr="00C1685E">
        <w:trPr>
          <w:cantSplit/>
          <w:trHeight w:val="1134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1538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DAEA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071E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E802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73F6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7909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31D9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3B09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7CA4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9E83" w14:textId="77777777" w:rsidR="00286261" w:rsidRPr="00A25217" w:rsidRDefault="00286261" w:rsidP="00C16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AFAD" w14:textId="77777777" w:rsidR="00286261" w:rsidRPr="00A25217" w:rsidRDefault="00286261" w:rsidP="00C16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У1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6081" w14:textId="77777777" w:rsidR="00286261" w:rsidRPr="00A25217" w:rsidRDefault="00286261" w:rsidP="00C16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Х2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1AD7" w14:textId="77777777" w:rsidR="00286261" w:rsidRPr="00A25217" w:rsidRDefault="00286261" w:rsidP="00C168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8C1E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E7E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E5F7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056F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2F7F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C924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5826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7D33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EDBC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27D4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4CC476" w14:textId="7740AC93" w:rsidR="00286261" w:rsidRPr="00A25217" w:rsidRDefault="00D700B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286261"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аксимальна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19B18A" w14:textId="6163C291" w:rsidR="00286261" w:rsidRPr="00A25217" w:rsidRDefault="00D700B8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286261">
              <w:rPr>
                <w:rFonts w:ascii="Times New Roman" w:hAnsi="Times New Roman" w:cs="Times New Roman"/>
                <w:bCs/>
                <w:sz w:val="20"/>
                <w:szCs w:val="20"/>
              </w:rPr>
              <w:t>ере</w:t>
            </w:r>
            <w:r w:rsidR="00286261"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дня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CF0B2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г/с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AB65A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кг/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284CB" w14:textId="77777777" w:rsidR="00286261" w:rsidRPr="00A25217" w:rsidRDefault="00286261" w:rsidP="00C1685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bCs/>
                <w:sz w:val="20"/>
                <w:szCs w:val="20"/>
              </w:rPr>
              <w:t>т/рік</w:t>
            </w: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4161" w14:textId="77777777" w:rsidR="00286261" w:rsidRPr="00A25217" w:rsidRDefault="00286261" w:rsidP="00C1685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86261" w:rsidRPr="00A25217" w14:paraId="09ECDF75" w14:textId="77777777" w:rsidTr="00C1685E">
        <w:trPr>
          <w:cantSplit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3F8646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0F209F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32A8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9B24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A59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9940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0EB5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034E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A119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2D25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E865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193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71D4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AED9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D0E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1B699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6F6BB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342F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2B727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4954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069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C97FC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F832C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82D04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B9DD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E0ABC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1A8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F30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5027" w14:textId="77777777" w:rsidR="00286261" w:rsidRPr="00A25217" w:rsidRDefault="00286261" w:rsidP="00C1685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1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86261" w:rsidRPr="00A25217" w14:paraId="16298933" w14:textId="77777777" w:rsidTr="00C1685E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54592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AE979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BB554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06C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EF5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108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7CA0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F579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D34A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76D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7D9E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FB54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2B1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6D97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F2CE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97E1C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7D7A1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2510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2AE08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CDF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10D2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32FC4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C4633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DDDC1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11D0B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3DFFF" w14:textId="77777777" w:rsidR="00286261" w:rsidRPr="00A25217" w:rsidRDefault="00286261" w:rsidP="001460D8">
            <w:pPr>
              <w:spacing w:after="0" w:line="256" w:lineRule="auto"/>
              <w:ind w:right="2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531E6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80C90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B924" w14:textId="77777777" w:rsidR="00286261" w:rsidRPr="00A25217" w:rsidRDefault="00286261" w:rsidP="001460D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16652C" w14:textId="77777777" w:rsidR="00146BBB" w:rsidRPr="00AF7A5C" w:rsidRDefault="00146BBB" w:rsidP="00146BB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Примітка:</w:t>
      </w:r>
    </w:p>
    <w:p w14:paraId="1A34364F" w14:textId="2E6A4990" w:rsidR="00146BBB" w:rsidRPr="00AF7A5C" w:rsidRDefault="00146BBB" w:rsidP="00146BB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вказується код та назва виробничих та технологічних процесів, до якого відносяться джерела утворення та викидів забруднюючих речовин, </w:t>
      </w:r>
      <w:r w:rsidRPr="00AF7A5C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EMEP/EEA Emission Inventory Guidebook (Керівництво по інвентаризації атмосферних викидів (CORINAIR)) </w:t>
      </w:r>
      <w:hyperlink r:id="rId13" w:tgtFrame="_blank" w:history="1">
        <w:r w:rsidRPr="00AF7A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https://www.eea.europa.eu/publications/emep-eea-guidebook-2019</w:t>
        </w:r>
      </w:hyperlink>
      <w:r w:rsidR="003318E6">
        <w:rPr>
          <w:rStyle w:val="a3"/>
          <w:rFonts w:ascii="Times New Roman" w:hAnsi="Times New Roman" w:cs="Times New Roman"/>
          <w:color w:val="auto"/>
          <w:sz w:val="24"/>
          <w:szCs w:val="24"/>
        </w:rPr>
        <w:t>;</w:t>
      </w:r>
    </w:p>
    <w:p w14:paraId="601428C6" w14:textId="3F578665" w:rsidR="00146BBB" w:rsidRPr="00AF7A5C" w:rsidRDefault="00146BBB" w:rsidP="00146BBB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>у графі 2</w:t>
      </w:r>
      <w:r w:rsidR="00F05AF3" w:rsidRPr="00F05AF3">
        <w:rPr>
          <w:b w:val="0"/>
          <w:bCs w:val="0"/>
          <w:sz w:val="24"/>
          <w:lang w:val="ru-RU"/>
        </w:rPr>
        <w:t xml:space="preserve"> </w:t>
      </w:r>
      <w:r w:rsidRPr="00AF7A5C">
        <w:rPr>
          <w:b w:val="0"/>
          <w:bCs w:val="0"/>
          <w:sz w:val="24"/>
        </w:rPr>
        <w:t>– вказується найменування цеху, виробничої дільниці, до яких відноситься джерело утворення забруднюючої речовини;</w:t>
      </w:r>
    </w:p>
    <w:p w14:paraId="006D16FD" w14:textId="77777777" w:rsidR="00146BBB" w:rsidRPr="00AF7A5C" w:rsidRDefault="00146BBB" w:rsidP="00146BBB">
      <w:pPr>
        <w:pStyle w:val="a4"/>
        <w:spacing w:after="0"/>
        <w:ind w:left="0"/>
        <w:jc w:val="both"/>
      </w:pPr>
      <w:r w:rsidRPr="00AF7A5C">
        <w:t>у графі 3 – номер джерела викиду;</w:t>
      </w:r>
    </w:p>
    <w:p w14:paraId="7417A054" w14:textId="45E96E63" w:rsidR="00146BBB" w:rsidRPr="00AF7A5C" w:rsidRDefault="00146BBB" w:rsidP="00146BBB">
      <w:pPr>
        <w:pStyle w:val="a4"/>
        <w:spacing w:after="0"/>
        <w:ind w:left="0"/>
        <w:jc w:val="both"/>
      </w:pPr>
      <w:r w:rsidRPr="00AF7A5C">
        <w:t xml:space="preserve">у графі 4 </w:t>
      </w:r>
      <w:r w:rsidR="00F05AF3" w:rsidRPr="00AF7A5C">
        <w:t>–</w:t>
      </w:r>
      <w:r w:rsidRPr="00AF7A5C">
        <w:t xml:space="preserve"> найменування джерела викиду забруднюючих речовин (труба, шахта, аераційний ліхтар</w:t>
      </w:r>
      <w:r w:rsidR="00740AB2">
        <w:t>,</w:t>
      </w:r>
      <w:r w:rsidRPr="00AF7A5C">
        <w:t xml:space="preserve"> </w:t>
      </w:r>
      <w:r w:rsidR="00740AB2">
        <w:t>тощо</w:t>
      </w:r>
      <w:r w:rsidRPr="00AF7A5C">
        <w:t>), а також об’єднані джерела викидів (у цьому випадку потрібно вказати, які вентсистеми об’єднані);</w:t>
      </w:r>
    </w:p>
    <w:p w14:paraId="496EAE1A" w14:textId="6CC7B2B1" w:rsidR="00146BBB" w:rsidRPr="00AF7A5C" w:rsidRDefault="00146BBB" w:rsidP="0014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5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висота джерела викиду в метрах над рівнем землі із точністю до </w:t>
      </w:r>
      <w:smartTag w:uri="urn:schemas-microsoft-com:office:smarttags" w:element="metricconverter">
        <w:smartTagPr>
          <w:attr w:name="ProductID" w:val="0,1 м"/>
        </w:smartTagPr>
        <w:r w:rsidRPr="00AF7A5C">
          <w:rPr>
            <w:rFonts w:ascii="Times New Roman" w:hAnsi="Times New Roman" w:cs="Times New Roman"/>
            <w:sz w:val="24"/>
            <w:szCs w:val="24"/>
          </w:rPr>
          <w:t>0,1 м</w:t>
        </w:r>
      </w:smartTag>
      <w:r w:rsidRPr="00AF7A5C">
        <w:rPr>
          <w:rFonts w:ascii="Times New Roman" w:hAnsi="Times New Roman" w:cs="Times New Roman"/>
          <w:sz w:val="24"/>
          <w:szCs w:val="24"/>
        </w:rPr>
        <w:t>етра;</w:t>
      </w:r>
    </w:p>
    <w:p w14:paraId="3619FCEE" w14:textId="5E890C4C" w:rsidR="00146BBB" w:rsidRPr="00AF7A5C" w:rsidRDefault="00146BBB" w:rsidP="00146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6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діаметр гирла джерела або розміри сторін прямокутного перерізу, визначені та обчислені за ДСТУ 8725:2017</w:t>
      </w:r>
      <w:r w:rsidR="00740AB2">
        <w:rPr>
          <w:rFonts w:ascii="Times New Roman" w:hAnsi="Times New Roman" w:cs="Times New Roman"/>
          <w:sz w:val="24"/>
          <w:szCs w:val="24"/>
        </w:rPr>
        <w:t xml:space="preserve"> </w:t>
      </w:r>
      <w:r w:rsidR="00740AB2" w:rsidRPr="00740AB2">
        <w:rPr>
          <w:rFonts w:ascii="Times New Roman" w:hAnsi="Times New Roman" w:cs="Times New Roman"/>
          <w:bCs/>
          <w:sz w:val="24"/>
          <w:szCs w:val="24"/>
          <w:lang w:val="ru-RU"/>
        </w:rPr>
        <w:t>“</w:t>
      </w:r>
      <w:r w:rsidR="00740AB2" w:rsidRPr="00740AB2">
        <w:rPr>
          <w:rFonts w:ascii="Times New Roman" w:hAnsi="Times New Roman" w:cs="Times New Roman"/>
          <w:sz w:val="24"/>
          <w:szCs w:val="24"/>
        </w:rPr>
        <w:t xml:space="preserve">Якість повітря. Викиди стаціонарних джерел. 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Методи визначення швидкості та об'ємної витрати газопилових потоків” </w:t>
      </w:r>
      <w:r w:rsidR="00740AB2" w:rsidRPr="00740AB2">
        <w:rPr>
          <w:rFonts w:ascii="Times New Roman" w:hAnsi="Times New Roman" w:cs="Times New Roman"/>
          <w:sz w:val="24"/>
          <w:szCs w:val="24"/>
        </w:rPr>
        <w:t>(</w:t>
      </w:r>
      <w:r w:rsidR="00740AB2" w:rsidRPr="00740AB2">
        <w:rPr>
          <w:rFonts w:ascii="Times New Roman" w:hAnsi="Times New Roman" w:cs="Times New Roman"/>
          <w:bCs/>
          <w:sz w:val="24"/>
          <w:szCs w:val="24"/>
        </w:rPr>
        <w:t>далі – ДСТУ 8725</w:t>
      </w:r>
      <w:r w:rsidR="00740AB2" w:rsidRPr="00740AB2">
        <w:rPr>
          <w:rFonts w:ascii="Times New Roman" w:hAnsi="Times New Roman" w:cs="Times New Roman"/>
          <w:sz w:val="24"/>
          <w:szCs w:val="24"/>
        </w:rPr>
        <w:t xml:space="preserve">) </w:t>
      </w:r>
      <w:r w:rsidR="00740AB2">
        <w:rPr>
          <w:rFonts w:ascii="Times New Roman" w:hAnsi="Times New Roman" w:cs="Times New Roman"/>
          <w:sz w:val="24"/>
          <w:szCs w:val="24"/>
        </w:rPr>
        <w:t>в</w:t>
      </w:r>
      <w:r w:rsidRPr="00AF7A5C">
        <w:rPr>
          <w:rFonts w:ascii="Times New Roman" w:hAnsi="Times New Roman" w:cs="Times New Roman"/>
          <w:sz w:val="24"/>
          <w:szCs w:val="24"/>
        </w:rPr>
        <w:t xml:space="preserve"> метрах із точністю 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AF7A5C">
        <w:rPr>
          <w:rFonts w:ascii="Times New Roman" w:hAnsi="Times New Roman" w:cs="Times New Roman"/>
          <w:sz w:val="24"/>
          <w:szCs w:val="24"/>
        </w:rPr>
        <w:t>до 0,0</w:t>
      </w:r>
      <w:r w:rsidR="00A13D0B">
        <w:rPr>
          <w:rFonts w:ascii="Times New Roman" w:hAnsi="Times New Roman" w:cs="Times New Roman"/>
          <w:sz w:val="24"/>
          <w:szCs w:val="24"/>
        </w:rPr>
        <w:t>0</w:t>
      </w:r>
      <w:r w:rsidRPr="00AF7A5C">
        <w:rPr>
          <w:rFonts w:ascii="Times New Roman" w:hAnsi="Times New Roman" w:cs="Times New Roman"/>
          <w:sz w:val="24"/>
          <w:szCs w:val="24"/>
        </w:rPr>
        <w:t>1 метра;</w:t>
      </w:r>
    </w:p>
    <w:p w14:paraId="1E08F601" w14:textId="77777777" w:rsidR="00146BBB" w:rsidRPr="00AF7A5C" w:rsidRDefault="00146BBB" w:rsidP="00146BBB">
      <w:pPr>
        <w:pStyle w:val="a4"/>
        <w:spacing w:after="0"/>
        <w:ind w:left="0"/>
        <w:jc w:val="both"/>
      </w:pPr>
      <w:r w:rsidRPr="00AF7A5C">
        <w:t>у графі 7 – номер джерела утворення;</w:t>
      </w:r>
    </w:p>
    <w:p w14:paraId="04F96DC3" w14:textId="6023BB04" w:rsidR="00146BBB" w:rsidRDefault="00146BBB" w:rsidP="00720086">
      <w:pPr>
        <w:tabs>
          <w:tab w:val="left" w:pos="0"/>
          <w:tab w:val="left" w:pos="13680"/>
        </w:tabs>
        <w:rPr>
          <w:rFonts w:ascii="Times New Roman" w:hAnsi="Times New Roman"/>
          <w:bCs/>
          <w:sz w:val="24"/>
          <w:szCs w:val="24"/>
        </w:rPr>
      </w:pPr>
    </w:p>
    <w:p w14:paraId="106D6D03" w14:textId="21EAA768" w:rsidR="00D85A91" w:rsidRPr="00547429" w:rsidRDefault="00146BBB" w:rsidP="003822AF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85A91" w:rsidRPr="00547429">
        <w:rPr>
          <w:rFonts w:ascii="Times New Roman" w:hAnsi="Times New Roman" w:cs="Times New Roman"/>
          <w:sz w:val="28"/>
          <w:szCs w:val="28"/>
        </w:rPr>
        <w:t>Продовження додатка 6</w:t>
      </w:r>
    </w:p>
    <w:p w14:paraId="5E3AA5FC" w14:textId="5A1EA140" w:rsidR="0080272C" w:rsidRPr="00AF7A5C" w:rsidRDefault="0080272C" w:rsidP="0080272C">
      <w:pPr>
        <w:pStyle w:val="a4"/>
        <w:spacing w:after="0"/>
        <w:ind w:left="0"/>
        <w:jc w:val="both"/>
      </w:pPr>
      <w:r w:rsidRPr="00AF7A5C">
        <w:t>у графі 8</w:t>
      </w:r>
      <w:r w:rsidR="00F05AF3" w:rsidRPr="00F05AF3">
        <w:rPr>
          <w:lang w:val="ru-RU"/>
        </w:rPr>
        <w:t xml:space="preserve"> </w:t>
      </w:r>
      <w:r w:rsidR="00F05AF3" w:rsidRPr="00AF7A5C">
        <w:t>–</w:t>
      </w:r>
      <w:r w:rsidR="00F05AF3" w:rsidRPr="00F05AF3">
        <w:rPr>
          <w:lang w:val="ru-RU"/>
        </w:rPr>
        <w:t xml:space="preserve"> </w:t>
      </w:r>
      <w:r w:rsidRPr="00AF7A5C">
        <w:t>найменування технологічного обладнання: установок, агрегатів, де безпосередньо утворюються забруднюючі речовини (парові котли, доменні печі</w:t>
      </w:r>
      <w:r w:rsidR="00740AB2">
        <w:t>,</w:t>
      </w:r>
      <w:r w:rsidRPr="00AF7A5C">
        <w:t xml:space="preserve"> т</w:t>
      </w:r>
      <w:r w:rsidR="00740AB2">
        <w:t>ощо</w:t>
      </w:r>
      <w:r w:rsidRPr="00AF7A5C">
        <w:t>);</w:t>
      </w:r>
    </w:p>
    <w:p w14:paraId="321834BD" w14:textId="59B31E09" w:rsidR="00EC3B6D" w:rsidRPr="00AF7A5C" w:rsidRDefault="0080272C" w:rsidP="0080272C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>у графі</w:t>
      </w:r>
      <w:r w:rsidRPr="00AF7A5C">
        <w:rPr>
          <w:b w:val="0"/>
          <w:bCs w:val="0"/>
          <w:spacing w:val="-6"/>
          <w:sz w:val="24"/>
        </w:rPr>
        <w:t xml:space="preserve"> 9</w:t>
      </w:r>
      <w:r w:rsidRPr="00AF7A5C">
        <w:rPr>
          <w:b w:val="0"/>
          <w:bCs w:val="0"/>
          <w:sz w:val="24"/>
        </w:rPr>
        <w:t xml:space="preserve"> – кількість одиниць технологічного обладнання;</w:t>
      </w:r>
    </w:p>
    <w:p w14:paraId="19879A31" w14:textId="02B59C08" w:rsidR="0080272C" w:rsidRPr="00AF7A5C" w:rsidRDefault="0080272C" w:rsidP="0080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10 – вказується абсциса точкового джерела (або початку лінійного, або центру симетрії площинного) в метрах;</w:t>
      </w:r>
    </w:p>
    <w:p w14:paraId="0232F6FD" w14:textId="268AB219" w:rsidR="0080272C" w:rsidRPr="00AF7A5C" w:rsidRDefault="0080272C" w:rsidP="0080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11</w:t>
      </w:r>
      <w:r w:rsidR="00F05AF3" w:rsidRPr="00F05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="00F05AF3" w:rsidRPr="00F05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>вказується ордината точкового джерела (або початку лінійного, або центру симетрії площинного) в метрах;</w:t>
      </w:r>
    </w:p>
    <w:p w14:paraId="7839E953" w14:textId="3FC80A4B" w:rsidR="0080272C" w:rsidRPr="00AF7A5C" w:rsidRDefault="0080272C" w:rsidP="00802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12 – вказується абсциса кінця лінійного джерела або довжина площинного в метрах;</w:t>
      </w:r>
    </w:p>
    <w:p w14:paraId="60B915CE" w14:textId="5B485D4A" w:rsidR="0080272C" w:rsidRPr="00AF7A5C" w:rsidRDefault="0080272C" w:rsidP="008027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13 – вказується ордината кінця  лінійного джерела або довжина площинного в метрах;</w:t>
      </w:r>
    </w:p>
    <w:p w14:paraId="14FEF04E" w14:textId="01F7D52C" w:rsidR="00EC3B6D" w:rsidRPr="00AF7A5C" w:rsidRDefault="00A228C7" w:rsidP="0080272C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>у графі 1</w:t>
      </w:r>
      <w:r w:rsidR="00A031A9" w:rsidRPr="00AF7A5C">
        <w:rPr>
          <w:b w:val="0"/>
          <w:bCs w:val="0"/>
          <w:sz w:val="24"/>
        </w:rPr>
        <w:t>4</w:t>
      </w:r>
      <w:r w:rsidRPr="00AF7A5C">
        <w:rPr>
          <w:b w:val="0"/>
          <w:bCs w:val="0"/>
          <w:sz w:val="24"/>
        </w:rPr>
        <w:t xml:space="preserve"> – кут довжини площинного джерела відносно ОХ заводської системи;</w:t>
      </w:r>
    </w:p>
    <w:p w14:paraId="219CD47C" w14:textId="617C0F12" w:rsidR="00A031A9" w:rsidRPr="00AF7A5C" w:rsidRDefault="00A031A9" w:rsidP="00A031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15 – опис місця відбору проб, розташованого та обладнаного</w:t>
      </w:r>
      <w:r w:rsidRPr="00AF7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відповідно до вимог ДСТУ 8812:2018 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F7A5C">
        <w:rPr>
          <w:rFonts w:ascii="Times New Roman" w:hAnsi="Times New Roman" w:cs="Times New Roman"/>
          <w:sz w:val="24"/>
          <w:szCs w:val="24"/>
        </w:rPr>
        <w:t>Якість повітря. Викиди стаціонарних джерел. Настанови з відбирання проб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AF7A5C">
        <w:rPr>
          <w:rFonts w:ascii="Times New Roman" w:hAnsi="Times New Roman" w:cs="Times New Roman"/>
          <w:sz w:val="24"/>
          <w:szCs w:val="24"/>
        </w:rPr>
        <w:t xml:space="preserve"> (далі – ДСТУ 8812); </w:t>
      </w:r>
    </w:p>
    <w:p w14:paraId="24A47535" w14:textId="3123D8C7" w:rsidR="00674914" w:rsidRPr="00AF7A5C" w:rsidRDefault="00674914" w:rsidP="00674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об’ємна витрата газопилового потоку, що відповідає максимальній масовій концентрації, м</w:t>
      </w:r>
      <w:r w:rsidRPr="00AF7A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F7A5C">
        <w:rPr>
          <w:rFonts w:ascii="Times New Roman" w:hAnsi="Times New Roman" w:cs="Times New Roman"/>
          <w:sz w:val="24"/>
          <w:szCs w:val="24"/>
        </w:rPr>
        <w:t>/сек, значення якої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>обчислене та приведене до умов за ДСТУ 8725, залежно від технологічного устаткування: для паливовикористову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вального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устаткування</w:t>
      </w:r>
      <w:r w:rsidRPr="00AF7A5C">
        <w:rPr>
          <w:rFonts w:ascii="Times New Roman" w:hAnsi="Times New Roman" w:cs="Times New Roman"/>
          <w:sz w:val="24"/>
          <w:szCs w:val="24"/>
        </w:rPr>
        <w:t xml:space="preserve"> – за стандартних умов, для іншого технологічного ус</w:t>
      </w:r>
      <w:r w:rsidR="003318E6">
        <w:rPr>
          <w:rFonts w:ascii="Times New Roman" w:hAnsi="Times New Roman" w:cs="Times New Roman"/>
          <w:sz w:val="24"/>
          <w:szCs w:val="24"/>
        </w:rPr>
        <w:t>таткування - до нормальних умов;</w:t>
      </w:r>
    </w:p>
    <w:p w14:paraId="5431431A" w14:textId="4185B054" w:rsidR="00674914" w:rsidRPr="00AF7A5C" w:rsidRDefault="00674914" w:rsidP="0067491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5AF3" w:rsidRPr="00F05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="00F05AF3" w:rsidRPr="00F05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>значення швидкості газопилового потоку, визначен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A13D0B">
        <w:rPr>
          <w:rFonts w:ascii="Times New Roman" w:hAnsi="Times New Roman" w:cs="Times New Roman"/>
          <w:sz w:val="24"/>
          <w:szCs w:val="24"/>
        </w:rPr>
        <w:t xml:space="preserve">та обчислене </w:t>
      </w:r>
      <w:r w:rsidRPr="00AF7A5C">
        <w:rPr>
          <w:rFonts w:ascii="Times New Roman" w:hAnsi="Times New Roman" w:cs="Times New Roman"/>
          <w:sz w:val="24"/>
          <w:szCs w:val="24"/>
        </w:rPr>
        <w:t>за ДСТУ 8725, що відповідає максимальному викиду;</w:t>
      </w:r>
    </w:p>
    <w:p w14:paraId="00E815EA" w14:textId="64284C12" w:rsidR="00674914" w:rsidRPr="00AF7A5C" w:rsidRDefault="00674914" w:rsidP="005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F7A5C">
        <w:rPr>
          <w:rFonts w:ascii="Times New Roman" w:hAnsi="Times New Roman" w:cs="Times New Roman"/>
          <w:sz w:val="24"/>
          <w:szCs w:val="24"/>
        </w:rPr>
        <w:t xml:space="preserve"> – температура газопилового потоку, визначена та обчислена за ДСТУ 8726:2017 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F7A5C">
        <w:rPr>
          <w:rFonts w:ascii="Times New Roman" w:hAnsi="Times New Roman" w:cs="Times New Roman"/>
          <w:sz w:val="24"/>
          <w:szCs w:val="24"/>
        </w:rPr>
        <w:t xml:space="preserve">Якість повітря. Викиди стаціонарних джерел.                            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Методи визначення тиску та температури газопилових потоків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(далі – ДСТУ 8726)</w:t>
      </w:r>
      <w:r w:rsidRPr="00AF7A5C">
        <w:rPr>
          <w:rFonts w:ascii="Times New Roman" w:hAnsi="Times New Roman" w:cs="Times New Roman"/>
          <w:sz w:val="24"/>
          <w:szCs w:val="24"/>
        </w:rPr>
        <w:t>;</w:t>
      </w:r>
    </w:p>
    <w:p w14:paraId="629D60D6" w14:textId="080C21A6" w:rsidR="00674914" w:rsidRPr="003822AF" w:rsidRDefault="00674914" w:rsidP="0067491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F7A5C">
        <w:rPr>
          <w:rFonts w:ascii="Times New Roman" w:hAnsi="Times New Roman" w:cs="Times New Roman"/>
          <w:sz w:val="24"/>
          <w:szCs w:val="24"/>
        </w:rPr>
        <w:t xml:space="preserve"> – вміст вологи, визначений за ДСТУ 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8826:2019 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F7A5C">
        <w:rPr>
          <w:rFonts w:ascii="Times New Roman" w:hAnsi="Times New Roman" w:cs="Times New Roman"/>
          <w:sz w:val="24"/>
          <w:szCs w:val="24"/>
        </w:rPr>
        <w:t xml:space="preserve">Якість повітря. Викиди стаціонарних джерел. Методи 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визначення вологості газопилових потоків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 xml:space="preserve"> (далі – ДСТУ 8826)</w:t>
      </w:r>
      <w:r w:rsidR="00740AB2" w:rsidRPr="00740A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F7A5C">
        <w:rPr>
          <w:rFonts w:ascii="Times New Roman" w:hAnsi="Times New Roman" w:cs="Times New Roman"/>
          <w:sz w:val="24"/>
          <w:szCs w:val="24"/>
        </w:rPr>
        <w:t xml:space="preserve"> Заповнюється у разі, якщо значення об’ємної витрати (графа 11) для паливовикористову</w:t>
      </w:r>
      <w:r w:rsidRPr="00AF7A5C">
        <w:rPr>
          <w:rFonts w:ascii="Times New Roman" w:hAnsi="Times New Roman" w:cs="Times New Roman"/>
          <w:sz w:val="24"/>
          <w:szCs w:val="24"/>
          <w:lang w:val="ru-RU"/>
        </w:rPr>
        <w:t>вального устаткування</w:t>
      </w:r>
      <w:r w:rsidRPr="00AF7A5C">
        <w:rPr>
          <w:rFonts w:ascii="Times New Roman" w:hAnsi="Times New Roman" w:cs="Times New Roman"/>
          <w:sz w:val="24"/>
          <w:szCs w:val="24"/>
        </w:rPr>
        <w:t>,</w:t>
      </w:r>
      <w:r w:rsidRPr="00AF7A5C">
        <w:rPr>
          <w:rFonts w:ascii="Times New Roman" w:hAnsi="Times New Roman" w:cs="Times New Roman"/>
          <w:sz w:val="28"/>
          <w:szCs w:val="28"/>
        </w:rPr>
        <w:t xml:space="preserve">  </w:t>
      </w:r>
      <w:r w:rsidRPr="00AF7A5C">
        <w:rPr>
          <w:rFonts w:ascii="Times New Roman" w:hAnsi="Times New Roman" w:cs="Times New Roman"/>
          <w:sz w:val="24"/>
          <w:szCs w:val="24"/>
        </w:rPr>
        <w:t xml:space="preserve">обчислене в перерахунку на сухий газ за </w:t>
      </w:r>
      <w:r w:rsidRPr="003822AF">
        <w:rPr>
          <w:rFonts w:ascii="Times New Roman" w:hAnsi="Times New Roman" w:cs="Times New Roman"/>
          <w:sz w:val="24"/>
          <w:szCs w:val="24"/>
        </w:rPr>
        <w:t>ДСТУ 8725;</w:t>
      </w:r>
    </w:p>
    <w:p w14:paraId="5E90076F" w14:textId="571ADB7C" w:rsidR="003822AF" w:rsidRPr="003822AF" w:rsidRDefault="003822AF" w:rsidP="0067491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2AF">
        <w:rPr>
          <w:rFonts w:ascii="Times New Roman" w:hAnsi="Times New Roman" w:cs="Times New Roman"/>
          <w:sz w:val="24"/>
          <w:szCs w:val="24"/>
        </w:rPr>
        <w:t xml:space="preserve">у графах 20, 21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3822AF">
        <w:rPr>
          <w:rFonts w:ascii="Times New Roman" w:hAnsi="Times New Roman" w:cs="Times New Roman"/>
          <w:sz w:val="24"/>
          <w:szCs w:val="24"/>
        </w:rPr>
        <w:t xml:space="preserve"> </w:t>
      </w:r>
      <w:r w:rsidRPr="003822AF">
        <w:rPr>
          <w:rFonts w:ascii="Times New Roman" w:hAnsi="Times New Roman" w:cs="Times New Roman"/>
          <w:bCs/>
          <w:sz w:val="24"/>
        </w:rPr>
        <w:t>вміст кисню, %, та стандартний вміст кисню, %</w:t>
      </w:r>
      <w:r>
        <w:rPr>
          <w:rFonts w:ascii="Times New Roman" w:hAnsi="Times New Roman" w:cs="Times New Roman"/>
          <w:bCs/>
          <w:sz w:val="24"/>
        </w:rPr>
        <w:t>,</w:t>
      </w:r>
      <w:r w:rsidRPr="003822AF">
        <w:rPr>
          <w:rFonts w:ascii="Times New Roman" w:hAnsi="Times New Roman" w:cs="Times New Roman"/>
          <w:bCs/>
          <w:sz w:val="24"/>
        </w:rPr>
        <w:t xml:space="preserve"> відповідно.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822AF">
        <w:rPr>
          <w:rFonts w:ascii="Times New Roman" w:hAnsi="Times New Roman" w:cs="Times New Roman"/>
          <w:bCs/>
          <w:sz w:val="24"/>
        </w:rPr>
        <w:t>Заповнюється у випадках паливовикористовувального устаткування;</w:t>
      </w:r>
    </w:p>
    <w:p w14:paraId="0EDFC9B1" w14:textId="6F2793F8" w:rsidR="00A228C7" w:rsidRPr="00AF7A5C" w:rsidRDefault="000E4914" w:rsidP="000E49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</w:rPr>
      </w:pPr>
      <w:r w:rsidRPr="00AF7A5C">
        <w:rPr>
          <w:rFonts w:ascii="Times New Roman" w:hAnsi="Times New Roman" w:cs="Times New Roman"/>
          <w:spacing w:val="-12"/>
          <w:sz w:val="24"/>
          <w:szCs w:val="24"/>
        </w:rPr>
        <w:t xml:space="preserve">у графі 22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код забруднюючої речовини відповідно до </w:t>
      </w:r>
      <w:r w:rsidR="00816304">
        <w:rPr>
          <w:rFonts w:ascii="Times New Roman" w:hAnsi="Times New Roman" w:cs="Times New Roman"/>
          <w:sz w:val="24"/>
          <w:szCs w:val="24"/>
        </w:rPr>
        <w:t>г</w:t>
      </w:r>
      <w:r w:rsidRPr="00AF7A5C">
        <w:rPr>
          <w:rFonts w:ascii="Times New Roman" w:hAnsi="Times New Roman" w:cs="Times New Roman"/>
          <w:sz w:val="24"/>
          <w:szCs w:val="24"/>
        </w:rPr>
        <w:t>ігієнічних регламентів допустимого вмісту хімічних і біологічних речовин в атмосферному повітрі населених місць</w:t>
      </w:r>
      <w:r w:rsidR="00DE05CE">
        <w:rPr>
          <w:rFonts w:ascii="Times New Roman" w:hAnsi="Times New Roman" w:cs="Times New Roman"/>
          <w:sz w:val="24"/>
          <w:szCs w:val="24"/>
        </w:rPr>
        <w:t xml:space="preserve">, затверджених наказом </w:t>
      </w:r>
      <w:r w:rsidRPr="00AF7A5C">
        <w:rPr>
          <w:rFonts w:ascii="Times New Roman" w:hAnsi="Times New Roman" w:cs="Times New Roman"/>
          <w:sz w:val="24"/>
          <w:szCs w:val="24"/>
        </w:rPr>
        <w:t>М</w:t>
      </w:r>
      <w:r w:rsidR="00DE05CE">
        <w:rPr>
          <w:rFonts w:ascii="Times New Roman" w:hAnsi="Times New Roman" w:cs="Times New Roman"/>
          <w:sz w:val="24"/>
          <w:szCs w:val="24"/>
        </w:rPr>
        <w:t>іністерства охорони здоров</w:t>
      </w:r>
      <w:r w:rsidR="00DE05CE" w:rsidRPr="00DE05CE">
        <w:rPr>
          <w:rFonts w:ascii="Times New Roman" w:hAnsi="Times New Roman" w:cs="Times New Roman"/>
          <w:sz w:val="24"/>
          <w:szCs w:val="24"/>
        </w:rPr>
        <w:t>’</w:t>
      </w:r>
      <w:r w:rsidR="00DE05CE">
        <w:rPr>
          <w:rFonts w:ascii="Times New Roman" w:hAnsi="Times New Roman" w:cs="Times New Roman"/>
          <w:sz w:val="24"/>
          <w:szCs w:val="24"/>
        </w:rPr>
        <w:t>я України</w:t>
      </w:r>
      <w:r w:rsidRPr="00AF7A5C">
        <w:rPr>
          <w:rFonts w:ascii="Times New Roman" w:hAnsi="Times New Roman" w:cs="Times New Roman"/>
          <w:sz w:val="24"/>
          <w:szCs w:val="24"/>
        </w:rPr>
        <w:t xml:space="preserve"> від 14</w:t>
      </w:r>
      <w:r w:rsidR="00C500EF">
        <w:rPr>
          <w:rFonts w:ascii="Times New Roman" w:hAnsi="Times New Roman" w:cs="Times New Roman"/>
          <w:sz w:val="24"/>
          <w:szCs w:val="24"/>
        </w:rPr>
        <w:t xml:space="preserve"> січня </w:t>
      </w:r>
      <w:r w:rsidRPr="00AF7A5C">
        <w:rPr>
          <w:rFonts w:ascii="Times New Roman" w:hAnsi="Times New Roman" w:cs="Times New Roman"/>
          <w:sz w:val="24"/>
          <w:szCs w:val="24"/>
        </w:rPr>
        <w:t>2020</w:t>
      </w:r>
      <w:r w:rsidR="00C500EF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AF7A5C">
        <w:rPr>
          <w:rFonts w:ascii="Times New Roman" w:hAnsi="Times New Roman" w:cs="Times New Roman"/>
          <w:sz w:val="24"/>
          <w:szCs w:val="24"/>
        </w:rPr>
        <w:t xml:space="preserve"> № 52</w:t>
      </w:r>
      <w:r w:rsidRPr="00AF7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E05CE" w:rsidRPr="002207D7">
        <w:rPr>
          <w:rFonts w:ascii="Times New Roman" w:hAnsi="Times New Roman" w:cs="Times New Roman"/>
          <w:sz w:val="24"/>
          <w:szCs w:val="24"/>
        </w:rPr>
        <w:t>зареєстрован</w:t>
      </w:r>
      <w:r w:rsidR="00DE05CE">
        <w:rPr>
          <w:rFonts w:ascii="Times New Roman" w:hAnsi="Times New Roman" w:cs="Times New Roman"/>
          <w:sz w:val="24"/>
          <w:szCs w:val="24"/>
        </w:rPr>
        <w:t>их</w:t>
      </w:r>
      <w:r w:rsidR="00DE05CE" w:rsidRPr="002207D7">
        <w:rPr>
          <w:rFonts w:ascii="Times New Roman" w:hAnsi="Times New Roman" w:cs="Times New Roman"/>
          <w:sz w:val="24"/>
          <w:szCs w:val="24"/>
        </w:rPr>
        <w:t xml:space="preserve"> у Міністерстві юстиції України </w:t>
      </w:r>
      <w:r w:rsidR="00DE05CE">
        <w:rPr>
          <w:rFonts w:ascii="Times New Roman" w:hAnsi="Times New Roman" w:cs="Times New Roman"/>
          <w:sz w:val="24"/>
          <w:szCs w:val="24"/>
        </w:rPr>
        <w:t>10</w:t>
      </w:r>
      <w:r w:rsidR="00C500EF">
        <w:rPr>
          <w:rFonts w:ascii="Times New Roman" w:hAnsi="Times New Roman" w:cs="Times New Roman"/>
          <w:sz w:val="24"/>
          <w:szCs w:val="24"/>
        </w:rPr>
        <w:t xml:space="preserve"> лютого </w:t>
      </w:r>
      <w:r w:rsidR="00DE05CE" w:rsidRPr="002207D7">
        <w:rPr>
          <w:rFonts w:ascii="Times New Roman" w:hAnsi="Times New Roman" w:cs="Times New Roman"/>
          <w:sz w:val="24"/>
          <w:szCs w:val="24"/>
        </w:rPr>
        <w:t>20</w:t>
      </w:r>
      <w:r w:rsidR="00DE05CE">
        <w:rPr>
          <w:rFonts w:ascii="Times New Roman" w:hAnsi="Times New Roman" w:cs="Times New Roman"/>
          <w:sz w:val="24"/>
          <w:szCs w:val="24"/>
        </w:rPr>
        <w:t>2</w:t>
      </w:r>
      <w:r w:rsidR="00DE05CE" w:rsidRPr="002207D7">
        <w:rPr>
          <w:rFonts w:ascii="Times New Roman" w:hAnsi="Times New Roman" w:cs="Times New Roman"/>
          <w:sz w:val="24"/>
          <w:szCs w:val="24"/>
        </w:rPr>
        <w:t xml:space="preserve">0 </w:t>
      </w:r>
      <w:r w:rsidR="00C500EF">
        <w:rPr>
          <w:rFonts w:ascii="Times New Roman" w:hAnsi="Times New Roman" w:cs="Times New Roman"/>
          <w:sz w:val="24"/>
          <w:szCs w:val="24"/>
        </w:rPr>
        <w:t xml:space="preserve">року </w:t>
      </w:r>
      <w:r w:rsidR="00DE05CE" w:rsidRPr="002207D7">
        <w:rPr>
          <w:rFonts w:ascii="Times New Roman" w:hAnsi="Times New Roman" w:cs="Times New Roman"/>
          <w:sz w:val="24"/>
          <w:szCs w:val="24"/>
        </w:rPr>
        <w:t xml:space="preserve">за № </w:t>
      </w:r>
      <w:r w:rsidR="00DE05CE">
        <w:rPr>
          <w:rFonts w:ascii="Times New Roman" w:hAnsi="Times New Roman" w:cs="Times New Roman"/>
          <w:sz w:val="24"/>
          <w:szCs w:val="24"/>
        </w:rPr>
        <w:t>156</w:t>
      </w:r>
      <w:r w:rsidR="00DE05CE" w:rsidRPr="002207D7">
        <w:rPr>
          <w:rFonts w:ascii="Times New Roman" w:hAnsi="Times New Roman" w:cs="Times New Roman"/>
          <w:sz w:val="24"/>
          <w:szCs w:val="24"/>
        </w:rPr>
        <w:t>/</w:t>
      </w:r>
      <w:r w:rsidR="00DE05CE">
        <w:rPr>
          <w:rFonts w:ascii="Times New Roman" w:hAnsi="Times New Roman" w:cs="Times New Roman"/>
          <w:sz w:val="24"/>
          <w:szCs w:val="24"/>
        </w:rPr>
        <w:t>34439</w:t>
      </w:r>
      <w:r w:rsidR="00DE05CE" w:rsidRPr="002207D7">
        <w:rPr>
          <w:rFonts w:ascii="Times New Roman" w:hAnsi="Times New Roman" w:cs="Times New Roman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/ </w:t>
      </w:r>
      <w:r w:rsidR="00120A7A" w:rsidRPr="00AF7A5C">
        <w:rPr>
          <w:rFonts w:ascii="Times New Roman" w:hAnsi="Times New Roman" w:cs="Times New Roman"/>
          <w:spacing w:val="-12"/>
          <w:sz w:val="24"/>
          <w:szCs w:val="24"/>
        </w:rPr>
        <w:t>код забруднюючої речовини</w:t>
      </w:r>
      <w:r w:rsidR="00120A7A">
        <w:rPr>
          <w:rFonts w:ascii="Times New Roman" w:hAnsi="Times New Roman" w:cs="Times New Roman"/>
          <w:spacing w:val="-12"/>
          <w:sz w:val="24"/>
          <w:szCs w:val="24"/>
        </w:rPr>
        <w:t xml:space="preserve">, наведений у 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</w:t>
      </w:r>
      <w:r w:rsidR="00C500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0A7A" w:rsidRPr="002207D7">
        <w:rPr>
          <w:rFonts w:ascii="Times New Roman" w:hAnsi="Times New Roman" w:cs="Times New Roman"/>
          <w:sz w:val="24"/>
          <w:szCs w:val="24"/>
        </w:rPr>
        <w:t>від 10</w:t>
      </w:r>
      <w:r w:rsidR="00C500EF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120A7A" w:rsidRPr="002207D7">
        <w:rPr>
          <w:rFonts w:ascii="Times New Roman" w:hAnsi="Times New Roman" w:cs="Times New Roman"/>
          <w:sz w:val="24"/>
          <w:szCs w:val="24"/>
        </w:rPr>
        <w:t>2002</w:t>
      </w:r>
      <w:r w:rsidR="00C500EF">
        <w:rPr>
          <w:rFonts w:ascii="Times New Roman" w:hAnsi="Times New Roman" w:cs="Times New Roman"/>
          <w:sz w:val="24"/>
          <w:szCs w:val="24"/>
        </w:rPr>
        <w:t xml:space="preserve"> року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 № 177, зареєстрованої у Міністерстві юстиції України 22</w:t>
      </w:r>
      <w:r w:rsidR="00C500EF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120A7A" w:rsidRPr="002207D7">
        <w:rPr>
          <w:rFonts w:ascii="Times New Roman" w:hAnsi="Times New Roman" w:cs="Times New Roman"/>
          <w:sz w:val="24"/>
          <w:szCs w:val="24"/>
        </w:rPr>
        <w:t>2002</w:t>
      </w:r>
      <w:r w:rsidR="00C500EF">
        <w:rPr>
          <w:rFonts w:ascii="Times New Roman" w:hAnsi="Times New Roman" w:cs="Times New Roman"/>
          <w:sz w:val="24"/>
          <w:szCs w:val="24"/>
        </w:rPr>
        <w:t xml:space="preserve"> року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 за № 445/6733 (у редакції наказу Міністерства захисту довкілля та природних ресурсів України від 24</w:t>
      </w:r>
      <w:r w:rsidR="007E7067">
        <w:rPr>
          <w:rFonts w:ascii="Times New Roman" w:hAnsi="Times New Roman" w:cs="Times New Roman"/>
          <w:sz w:val="24"/>
          <w:szCs w:val="24"/>
        </w:rPr>
        <w:t xml:space="preserve"> </w:t>
      </w:r>
      <w:r w:rsidR="00C500EF">
        <w:rPr>
          <w:rFonts w:ascii="Times New Roman" w:hAnsi="Times New Roman" w:cs="Times New Roman"/>
          <w:sz w:val="24"/>
          <w:szCs w:val="24"/>
        </w:rPr>
        <w:t xml:space="preserve">жовтня </w:t>
      </w:r>
      <w:r w:rsidR="00120A7A" w:rsidRPr="002207D7">
        <w:rPr>
          <w:rFonts w:ascii="Times New Roman" w:hAnsi="Times New Roman" w:cs="Times New Roman"/>
          <w:sz w:val="24"/>
          <w:szCs w:val="24"/>
        </w:rPr>
        <w:t>2022</w:t>
      </w:r>
      <w:r w:rsidR="00C500EF">
        <w:rPr>
          <w:rFonts w:ascii="Times New Roman" w:hAnsi="Times New Roman" w:cs="Times New Roman"/>
          <w:sz w:val="24"/>
          <w:szCs w:val="24"/>
        </w:rPr>
        <w:t xml:space="preserve"> року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 № 442)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14:paraId="285E99EE" w14:textId="143956D1" w:rsidR="00A228C7" w:rsidRPr="00AF7A5C" w:rsidRDefault="000E4914" w:rsidP="00A228C7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 xml:space="preserve">у графі </w:t>
      </w:r>
      <w:r w:rsidRPr="00AF7A5C">
        <w:rPr>
          <w:b w:val="0"/>
          <w:bCs w:val="0"/>
          <w:sz w:val="24"/>
          <w:lang w:val="ru-RU"/>
        </w:rPr>
        <w:t>23</w:t>
      </w:r>
      <w:r w:rsidRPr="00AF7A5C">
        <w:rPr>
          <w:b w:val="0"/>
          <w:bCs w:val="0"/>
          <w:sz w:val="24"/>
        </w:rPr>
        <w:t xml:space="preserve"> </w:t>
      </w:r>
      <w:r w:rsidR="00BD58A5" w:rsidRPr="00BD58A5">
        <w:rPr>
          <w:b w:val="0"/>
        </w:rPr>
        <w:t>–</w:t>
      </w:r>
      <w:r w:rsidRPr="00BD58A5">
        <w:rPr>
          <w:b w:val="0"/>
          <w:bCs w:val="0"/>
          <w:sz w:val="24"/>
        </w:rPr>
        <w:t xml:space="preserve"> </w:t>
      </w:r>
      <w:r w:rsidRPr="00AF7A5C">
        <w:rPr>
          <w:b w:val="0"/>
          <w:bCs w:val="0"/>
          <w:sz w:val="24"/>
        </w:rPr>
        <w:t>найменування забруднюючої речовини заповнюється: з використанням нормативних документів за</w:t>
      </w:r>
      <w:r w:rsidR="003318E6">
        <w:rPr>
          <w:b w:val="0"/>
          <w:bCs w:val="0"/>
          <w:sz w:val="24"/>
        </w:rPr>
        <w:t xml:space="preserve"> якими здійснюється регулювання;</w:t>
      </w:r>
    </w:p>
    <w:p w14:paraId="06945AB2" w14:textId="6520B935" w:rsidR="000E4914" w:rsidRPr="005D72E7" w:rsidRDefault="000E4914" w:rsidP="000E4914">
      <w:pPr>
        <w:pStyle w:val="a4"/>
        <w:spacing w:after="0"/>
        <w:ind w:left="0"/>
        <w:jc w:val="both"/>
      </w:pPr>
      <w:r w:rsidRPr="003822AF">
        <w:t>у граф</w:t>
      </w:r>
      <w:r w:rsidR="00D53167" w:rsidRPr="003822AF">
        <w:t>ах</w:t>
      </w:r>
      <w:r w:rsidRPr="003822AF">
        <w:t xml:space="preserve"> 2</w:t>
      </w:r>
      <w:r w:rsidRPr="003822AF">
        <w:rPr>
          <w:lang w:val="ru-RU"/>
        </w:rPr>
        <w:t>4</w:t>
      </w:r>
      <w:r w:rsidR="00D53167" w:rsidRPr="003822AF">
        <w:rPr>
          <w:lang w:val="ru-RU"/>
        </w:rPr>
        <w:t>, 25</w:t>
      </w:r>
      <w:r w:rsidRPr="003822AF">
        <w:t xml:space="preserve"> – </w:t>
      </w:r>
      <w:r w:rsidR="003822AF" w:rsidRPr="003822AF">
        <w:t>значення відповідно максимальної та середньої масової концентрацій, одержаних за результатами вимірювань</w:t>
      </w:r>
      <w:r w:rsidR="003B6A1C">
        <w:t>,</w:t>
      </w:r>
      <w:r w:rsidR="003822AF" w:rsidRPr="003822AF">
        <w:t xml:space="preserve"> при веденні технологічного процесу за технологічним обладнанням (агрегатом), включаючи ГОУ, мг/м</w:t>
      </w:r>
      <w:r w:rsidR="003822AF" w:rsidRPr="003822AF">
        <w:rPr>
          <w:vertAlign w:val="superscript"/>
        </w:rPr>
        <w:t>3</w:t>
      </w:r>
      <w:r w:rsidR="003822AF" w:rsidRPr="003822AF">
        <w:t>,</w:t>
      </w:r>
      <w:r w:rsidR="003822AF" w:rsidRPr="003822AF">
        <w:rPr>
          <w:vertAlign w:val="superscript"/>
        </w:rPr>
        <w:t xml:space="preserve"> </w:t>
      </w:r>
      <w:r w:rsidR="003822AF" w:rsidRPr="003822AF">
        <w:t xml:space="preserve">та перерахована </w:t>
      </w:r>
      <w:r w:rsidR="003822AF" w:rsidRPr="003822AF">
        <w:rPr>
          <w:bCs/>
        </w:rPr>
        <w:t>залежно від технологічного обладнання до таких умов: відхідні гази паливовикористову</w:t>
      </w:r>
      <w:r w:rsidR="003822AF" w:rsidRPr="003822AF">
        <w:rPr>
          <w:bCs/>
          <w:lang w:val="ru-RU"/>
        </w:rPr>
        <w:t>вального</w:t>
      </w:r>
      <w:r w:rsidR="003822AF" w:rsidRPr="003822AF">
        <w:rPr>
          <w:bCs/>
        </w:rPr>
        <w:t xml:space="preserve"> </w:t>
      </w:r>
      <w:r w:rsidR="003822AF" w:rsidRPr="003822AF">
        <w:rPr>
          <w:bCs/>
          <w:lang w:val="ru-RU"/>
        </w:rPr>
        <w:t>обладнання</w:t>
      </w:r>
      <w:r w:rsidR="003822AF" w:rsidRPr="003822AF">
        <w:rPr>
          <w:bCs/>
        </w:rPr>
        <w:t xml:space="preserve"> - до стандартних умов, для іншого технологічного ус</w:t>
      </w:r>
      <w:r w:rsidR="003318E6">
        <w:rPr>
          <w:bCs/>
        </w:rPr>
        <w:t>таткування - до нормальних умов</w:t>
      </w:r>
      <w:r w:rsidR="005D72E7">
        <w:rPr>
          <w:bCs/>
        </w:rPr>
        <w:t xml:space="preserve">. </w:t>
      </w:r>
      <w:r w:rsidR="005D72E7" w:rsidRPr="005D72E7">
        <w:rPr>
          <w:bCs/>
          <w:szCs w:val="28"/>
        </w:rPr>
        <w:t>Перерахунок масової концентрації забруднюючих речовин на сухий газ допускається не проводити за умов 6.11.7 ДСТУ 8812</w:t>
      </w:r>
      <w:r w:rsidR="00A0291C">
        <w:rPr>
          <w:bCs/>
          <w:szCs w:val="28"/>
        </w:rPr>
        <w:t>.</w:t>
      </w:r>
    </w:p>
    <w:p w14:paraId="6718D684" w14:textId="77777777" w:rsidR="00D85A91" w:rsidRPr="00546A28" w:rsidRDefault="00D85A91" w:rsidP="00D85A9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6A28">
        <w:rPr>
          <w:rFonts w:ascii="Times New Roman" w:hAnsi="Times New Roman" w:cs="Times New Roman"/>
          <w:sz w:val="28"/>
          <w:szCs w:val="28"/>
        </w:rPr>
        <w:lastRenderedPageBreak/>
        <w:t>Продовження додатка 6</w:t>
      </w:r>
    </w:p>
    <w:p w14:paraId="1D9B5CF9" w14:textId="77777777" w:rsidR="003B6A1C" w:rsidRPr="00587CEC" w:rsidRDefault="003B6A1C" w:rsidP="000E4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736EC" w14:textId="657ECA6F" w:rsidR="000E4914" w:rsidRPr="00587CEC" w:rsidRDefault="000E4914" w:rsidP="003318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Розряд останньої цифри результату вимірювань масової концентації та останньої значущої цифри похибки вимірювань </w:t>
      </w:r>
      <w:r w:rsidR="00331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 відповідати один одному;</w:t>
      </w:r>
    </w:p>
    <w:p w14:paraId="2D29282E" w14:textId="57090A25" w:rsidR="00D53167" w:rsidRPr="00AF7A5C" w:rsidRDefault="00D53167" w:rsidP="00D53167">
      <w:pPr>
        <w:spacing w:after="0" w:line="240" w:lineRule="auto"/>
        <w:jc w:val="both"/>
        <w:rPr>
          <w:rFonts w:ascii="Times New Roman" w:hAnsi="Times New Roman" w:cs="Times New Roman"/>
          <w:i/>
          <w:iCs/>
          <w:strike/>
          <w:sz w:val="24"/>
          <w:szCs w:val="24"/>
        </w:rPr>
      </w:pPr>
      <w:r w:rsidRPr="002B79CD">
        <w:rPr>
          <w:rFonts w:ascii="Times New Roman" w:hAnsi="Times New Roman" w:cs="Times New Roman"/>
          <w:sz w:val="24"/>
          <w:szCs w:val="24"/>
        </w:rPr>
        <w:t xml:space="preserve">у графі 26 – значення масової витрати, г/с; значення величини заокруглення з точністю до шести </w:t>
      </w:r>
      <w:r w:rsidR="003318E6">
        <w:rPr>
          <w:rFonts w:ascii="Times New Roman" w:hAnsi="Times New Roman" w:cs="Times New Roman"/>
          <w:sz w:val="24"/>
          <w:szCs w:val="24"/>
        </w:rPr>
        <w:t>знаків після коми (стотисячних);</w:t>
      </w:r>
    </w:p>
    <w:p w14:paraId="287079BD" w14:textId="5CE7EE9A" w:rsidR="00D53167" w:rsidRPr="00AF7A5C" w:rsidRDefault="00D53167" w:rsidP="00D5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27 – </w:t>
      </w:r>
      <w:r w:rsidRPr="00AF7A5C">
        <w:rPr>
          <w:rFonts w:ascii="Times New Roman" w:hAnsi="Times New Roman" w:cs="Times New Roman"/>
          <w:bCs/>
          <w:sz w:val="24"/>
          <w:szCs w:val="24"/>
        </w:rPr>
        <w:t>значення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bCs/>
          <w:sz w:val="24"/>
          <w:szCs w:val="24"/>
        </w:rPr>
        <w:t>масової витрати, визначене як сума масових витрат, встановлених за двадцятихвилинні проміжки у відповідному періоді часу, кг/год;</w:t>
      </w:r>
    </w:p>
    <w:p w14:paraId="3563A0BC" w14:textId="41587667" w:rsidR="00D53167" w:rsidRPr="00AF7A5C" w:rsidRDefault="00D53167" w:rsidP="00D53167">
      <w:pPr>
        <w:spacing w:after="0" w:line="240" w:lineRule="auto"/>
        <w:jc w:val="both"/>
        <w:rPr>
          <w:rFonts w:ascii="Times New Roman" w:hAnsi="Times New Roman" w:cs="Times New Roman"/>
          <w:i/>
          <w:iCs/>
          <w:strike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28 – значення масової витрати, тонн/рік; значення величини заокруглення з точністю до трьох знаків після коми; </w:t>
      </w:r>
    </w:p>
    <w:p w14:paraId="3F155AFC" w14:textId="4F0E942F" w:rsidR="00EC3B6D" w:rsidRPr="00AF7A5C" w:rsidRDefault="000E4914" w:rsidP="00D53167">
      <w:pPr>
        <w:pStyle w:val="aa"/>
        <w:jc w:val="both"/>
        <w:outlineLvl w:val="0"/>
        <w:rPr>
          <w:b w:val="0"/>
          <w:bCs w:val="0"/>
          <w:sz w:val="24"/>
        </w:rPr>
      </w:pPr>
      <w:r w:rsidRPr="00AF7A5C">
        <w:rPr>
          <w:b w:val="0"/>
          <w:bCs w:val="0"/>
          <w:sz w:val="24"/>
        </w:rPr>
        <w:t>у графі 2</w:t>
      </w:r>
      <w:r w:rsidR="00D53167" w:rsidRPr="00AF7A5C">
        <w:rPr>
          <w:b w:val="0"/>
          <w:bCs w:val="0"/>
          <w:sz w:val="24"/>
        </w:rPr>
        <w:t>9</w:t>
      </w:r>
      <w:r w:rsidRPr="00AF7A5C">
        <w:rPr>
          <w:b w:val="0"/>
          <w:bCs w:val="0"/>
          <w:sz w:val="24"/>
        </w:rPr>
        <w:t xml:space="preserve"> – надається інформація про використані методики вимірювань параметрів викидів забруднюючих речовин.</w:t>
      </w:r>
    </w:p>
    <w:p w14:paraId="6E957692" w14:textId="76F2A038" w:rsidR="00EC3B6D" w:rsidRPr="00AF7A5C" w:rsidRDefault="00EC3B6D" w:rsidP="00BC7F46">
      <w:pPr>
        <w:pStyle w:val="aa"/>
        <w:outlineLvl w:val="0"/>
        <w:rPr>
          <w:b w:val="0"/>
        </w:rPr>
      </w:pPr>
    </w:p>
    <w:p w14:paraId="6F398952" w14:textId="0D55FBAA" w:rsidR="00EC3B6D" w:rsidRPr="00AF7A5C" w:rsidRDefault="00EC3B6D" w:rsidP="00BC7F46">
      <w:pPr>
        <w:pStyle w:val="aa"/>
        <w:outlineLvl w:val="0"/>
        <w:rPr>
          <w:b w:val="0"/>
        </w:rPr>
      </w:pPr>
    </w:p>
    <w:p w14:paraId="5B088B19" w14:textId="3B8444FA" w:rsidR="00B152A4" w:rsidRPr="00D85A91" w:rsidRDefault="006E673B" w:rsidP="00B57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429">
        <w:rPr>
          <w:rFonts w:ascii="Times New Roman" w:hAnsi="Times New Roman" w:cs="Times New Roman"/>
          <w:sz w:val="28"/>
          <w:szCs w:val="28"/>
        </w:rPr>
        <w:t xml:space="preserve">Таблиця 6.3 </w:t>
      </w:r>
      <w:r w:rsidR="00B152A4" w:rsidRPr="00D85A91">
        <w:rPr>
          <w:rFonts w:ascii="Times New Roman" w:hAnsi="Times New Roman" w:cs="Times New Roman"/>
          <w:bCs/>
          <w:sz w:val="28"/>
          <w:szCs w:val="28"/>
        </w:rPr>
        <w:t>Характеристика викидів забруднюючих речовин в атмосферне повітря, що відводяться від окремих типів обладнання і споруд та надходять до джерела викиду в атмосферне повітря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(підпункт 9.2 пункту 9 розділу ІІ цієї Інструкції)</w:t>
      </w:r>
    </w:p>
    <w:p w14:paraId="71CD1C1D" w14:textId="4084A394" w:rsidR="00B152A4" w:rsidRPr="00547429" w:rsidRDefault="00B152A4" w:rsidP="00B15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63"/>
        <w:gridCol w:w="866"/>
        <w:gridCol w:w="976"/>
        <w:gridCol w:w="824"/>
        <w:gridCol w:w="1184"/>
        <w:gridCol w:w="960"/>
        <w:gridCol w:w="1024"/>
        <w:gridCol w:w="1111"/>
        <w:gridCol w:w="1134"/>
        <w:gridCol w:w="1843"/>
        <w:gridCol w:w="1660"/>
        <w:gridCol w:w="1005"/>
        <w:gridCol w:w="850"/>
      </w:tblGrid>
      <w:tr w:rsidR="00AF7A5C" w:rsidRPr="00D85A91" w14:paraId="6A4785E2" w14:textId="77777777" w:rsidTr="00EE0036">
        <w:trPr>
          <w:trHeight w:val="850"/>
        </w:trPr>
        <w:tc>
          <w:tcPr>
            <w:tcW w:w="959" w:type="dxa"/>
            <w:vMerge w:val="restart"/>
            <w:vAlign w:val="center"/>
          </w:tcPr>
          <w:p w14:paraId="64BC8329" w14:textId="77777777" w:rsidR="00C2466D" w:rsidRPr="00546A28" w:rsidRDefault="00C2466D" w:rsidP="0001715C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2F00BB33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</w:p>
          <w:p w14:paraId="4A1A5E4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викиду</w:t>
            </w:r>
          </w:p>
        </w:tc>
        <w:tc>
          <w:tcPr>
            <w:tcW w:w="2029" w:type="dxa"/>
            <w:gridSpan w:val="2"/>
            <w:vAlign w:val="center"/>
          </w:tcPr>
          <w:p w14:paraId="70A0BAD0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Джерела утворення</w:t>
            </w:r>
          </w:p>
        </w:tc>
        <w:tc>
          <w:tcPr>
            <w:tcW w:w="976" w:type="dxa"/>
            <w:vMerge w:val="restart"/>
            <w:vAlign w:val="center"/>
          </w:tcPr>
          <w:p w14:paraId="612BADA7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</w:p>
          <w:p w14:paraId="63B1D5A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</w:p>
          <w:p w14:paraId="385F5146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</w:p>
        </w:tc>
        <w:tc>
          <w:tcPr>
            <w:tcW w:w="824" w:type="dxa"/>
            <w:vMerge w:val="restart"/>
            <w:vAlign w:val="center"/>
          </w:tcPr>
          <w:p w14:paraId="1AA9A0F4" w14:textId="77777777" w:rsidR="00513185" w:rsidRPr="00546A28" w:rsidRDefault="00C2466D" w:rsidP="0001715C">
            <w:pPr>
              <w:spacing w:after="0" w:line="240" w:lineRule="auto"/>
              <w:ind w:left="-4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 xml:space="preserve">Діаметр газоходу або </w:t>
            </w:r>
          </w:p>
          <w:p w14:paraId="77CF3760" w14:textId="709B8E29" w:rsidR="00C2466D" w:rsidRPr="00546A28" w:rsidRDefault="00C2466D" w:rsidP="0001715C">
            <w:pPr>
              <w:spacing w:after="0" w:line="240" w:lineRule="auto"/>
              <w:ind w:left="-48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А х В, мм</w:t>
            </w:r>
          </w:p>
        </w:tc>
        <w:tc>
          <w:tcPr>
            <w:tcW w:w="3168" w:type="dxa"/>
            <w:gridSpan w:val="3"/>
            <w:vAlign w:val="center"/>
          </w:tcPr>
          <w:p w14:paraId="638C6292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Параметри газопилового потоку в газоході</w:t>
            </w:r>
          </w:p>
        </w:tc>
        <w:tc>
          <w:tcPr>
            <w:tcW w:w="4088" w:type="dxa"/>
            <w:gridSpan w:val="3"/>
            <w:vAlign w:val="center"/>
          </w:tcPr>
          <w:p w14:paraId="1F964347" w14:textId="2D1230E5" w:rsidR="00C2466D" w:rsidRPr="00546A28" w:rsidRDefault="00CC1C6A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Забруднююча  речовина</w:t>
            </w:r>
          </w:p>
        </w:tc>
        <w:tc>
          <w:tcPr>
            <w:tcW w:w="1660" w:type="dxa"/>
            <w:vMerge w:val="restart"/>
            <w:vAlign w:val="center"/>
          </w:tcPr>
          <w:p w14:paraId="629FC45F" w14:textId="77777777" w:rsidR="00C2466D" w:rsidRPr="00546A28" w:rsidRDefault="00C2466D" w:rsidP="0001715C">
            <w:pPr>
              <w:spacing w:after="0" w:line="240" w:lineRule="auto"/>
              <w:ind w:left="-6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Максимальна масова концентрація</w:t>
            </w:r>
          </w:p>
          <w:p w14:paraId="263D5897" w14:textId="77777777" w:rsidR="00C2466D" w:rsidRPr="00546A28" w:rsidRDefault="00C2466D" w:rsidP="0001715C">
            <w:pPr>
              <w:spacing w:after="0" w:line="240" w:lineRule="auto"/>
              <w:ind w:left="-65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забруднюючої</w:t>
            </w:r>
          </w:p>
          <w:p w14:paraId="1A7C57CC" w14:textId="297DCD60" w:rsidR="00C2466D" w:rsidRPr="00360268" w:rsidRDefault="00C2466D" w:rsidP="0036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речовини, мг/м</w:t>
            </w:r>
            <w:r w:rsidR="003602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5" w:type="dxa"/>
            <w:gridSpan w:val="2"/>
            <w:vAlign w:val="center"/>
          </w:tcPr>
          <w:p w14:paraId="2F40F6C4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Масова витрата</w:t>
            </w:r>
          </w:p>
        </w:tc>
      </w:tr>
      <w:tr w:rsidR="00AF7A5C" w:rsidRPr="00D85A91" w14:paraId="1A9E849D" w14:textId="77777777" w:rsidTr="00EE0036">
        <w:trPr>
          <w:trHeight w:val="850"/>
        </w:trPr>
        <w:tc>
          <w:tcPr>
            <w:tcW w:w="959" w:type="dxa"/>
            <w:vMerge/>
            <w:vAlign w:val="center"/>
          </w:tcPr>
          <w:p w14:paraId="54E81048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65C58A8C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866" w:type="dxa"/>
            <w:vAlign w:val="center"/>
          </w:tcPr>
          <w:p w14:paraId="66610861" w14:textId="77777777" w:rsidR="00CC1C6A" w:rsidRPr="00546A28" w:rsidRDefault="00CC1C6A" w:rsidP="00CC1C6A">
            <w:pPr>
              <w:spacing w:after="0" w:line="240" w:lineRule="auto"/>
              <w:ind w:left="-132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76" w:type="dxa"/>
            <w:vMerge/>
            <w:vAlign w:val="center"/>
          </w:tcPr>
          <w:p w14:paraId="338B642E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vAlign w:val="center"/>
          </w:tcPr>
          <w:p w14:paraId="058F049E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4CE646EB" w14:textId="01DF5A65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витрата, на</w:t>
            </w:r>
            <w:r w:rsidR="00513185" w:rsidRPr="0054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вході в ГОУ,</w:t>
            </w:r>
          </w:p>
          <w:p w14:paraId="393B7AA4" w14:textId="1CC30E26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960" w:type="dxa"/>
            <w:vAlign w:val="center"/>
          </w:tcPr>
          <w:p w14:paraId="39DCB42E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швидкість,</w:t>
            </w:r>
          </w:p>
          <w:p w14:paraId="62F910F1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  <w:tc>
          <w:tcPr>
            <w:tcW w:w="1024" w:type="dxa"/>
            <w:vAlign w:val="center"/>
          </w:tcPr>
          <w:p w14:paraId="080BCB4A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температура,</w:t>
            </w:r>
          </w:p>
          <w:p w14:paraId="47829246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11" w:type="dxa"/>
            <w:vAlign w:val="center"/>
          </w:tcPr>
          <w:p w14:paraId="11F36C4F" w14:textId="6E34E315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 N/ CAS</w:t>
            </w:r>
          </w:p>
        </w:tc>
        <w:tc>
          <w:tcPr>
            <w:tcW w:w="1134" w:type="dxa"/>
            <w:vAlign w:val="center"/>
          </w:tcPr>
          <w:p w14:paraId="428EBC22" w14:textId="08CE52D6" w:rsidR="00CC1C6A" w:rsidRPr="00546A28" w:rsidRDefault="00547429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1C6A" w:rsidRPr="00546A2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vAlign w:val="center"/>
          </w:tcPr>
          <w:p w14:paraId="651A8B18" w14:textId="0B611A89" w:rsidR="00CC1C6A" w:rsidRPr="00546A28" w:rsidRDefault="00547429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1C6A" w:rsidRPr="00546A28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1660" w:type="dxa"/>
            <w:vMerge/>
            <w:vAlign w:val="center"/>
          </w:tcPr>
          <w:p w14:paraId="46571287" w14:textId="77777777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14:paraId="156E93B8" w14:textId="6396A5AB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850" w:type="dxa"/>
            <w:vAlign w:val="center"/>
          </w:tcPr>
          <w:p w14:paraId="4E25C90B" w14:textId="7BF65488" w:rsidR="00CC1C6A" w:rsidRPr="00546A28" w:rsidRDefault="00CC1C6A" w:rsidP="00CC1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кг/го</w:t>
            </w:r>
            <w:r w:rsidR="002F095A" w:rsidRPr="00546A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F7A5C" w:rsidRPr="00D85A91" w14:paraId="0DB0AB18" w14:textId="77777777" w:rsidTr="00EE0036">
        <w:trPr>
          <w:trHeight w:val="454"/>
        </w:trPr>
        <w:tc>
          <w:tcPr>
            <w:tcW w:w="959" w:type="dxa"/>
            <w:vAlign w:val="center"/>
          </w:tcPr>
          <w:p w14:paraId="4E5237CD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14:paraId="4333993A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14:paraId="2D8A132C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center"/>
          </w:tcPr>
          <w:p w14:paraId="250E554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14:paraId="31EB4E67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center"/>
          </w:tcPr>
          <w:p w14:paraId="2B2BA0AF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vAlign w:val="center"/>
          </w:tcPr>
          <w:p w14:paraId="43C01631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  <w:vAlign w:val="center"/>
          </w:tcPr>
          <w:p w14:paraId="3B202D9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vAlign w:val="center"/>
          </w:tcPr>
          <w:p w14:paraId="5C82DBBE" w14:textId="7777777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35493BCE" w14:textId="7047923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14:paraId="2334DD98" w14:textId="037CE189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60" w:type="dxa"/>
            <w:vAlign w:val="center"/>
          </w:tcPr>
          <w:p w14:paraId="3E25D454" w14:textId="332E3965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5" w:type="dxa"/>
            <w:vAlign w:val="center"/>
          </w:tcPr>
          <w:p w14:paraId="4C4F78A0" w14:textId="72331EA7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1FD3715C" w14:textId="650E657C" w:rsidR="00C2466D" w:rsidRPr="00546A28" w:rsidRDefault="00C2466D" w:rsidP="00017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4DA074EF" w14:textId="77777777" w:rsidR="00B152A4" w:rsidRPr="00AF7A5C" w:rsidRDefault="00B152A4" w:rsidP="00600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B2DE07" w14:textId="3ED3F1ED" w:rsidR="00B152A4" w:rsidRPr="00AF7A5C" w:rsidRDefault="00B152A4" w:rsidP="00B152A4">
      <w:pPr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r w:rsidR="00BB0E7D">
        <w:rPr>
          <w:rFonts w:ascii="Times New Roman" w:hAnsi="Times New Roman" w:cs="Times New Roman"/>
          <w:sz w:val="24"/>
          <w:szCs w:val="24"/>
        </w:rPr>
        <w:t>:</w:t>
      </w:r>
    </w:p>
    <w:p w14:paraId="2BFC66EB" w14:textId="6FEE44DD" w:rsidR="00B152A4" w:rsidRPr="00AF7A5C" w:rsidRDefault="00B152A4" w:rsidP="00B1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1. В </w:t>
      </w:r>
      <w:r w:rsidRPr="0019567A">
        <w:rPr>
          <w:rFonts w:ascii="Times New Roman" w:hAnsi="Times New Roman" w:cs="Times New Roman"/>
          <w:sz w:val="24"/>
          <w:szCs w:val="24"/>
        </w:rPr>
        <w:t>таблиці 6</w:t>
      </w:r>
      <w:r w:rsidR="0019567A" w:rsidRPr="0019567A">
        <w:rPr>
          <w:rFonts w:ascii="Times New Roman" w:hAnsi="Times New Roman" w:cs="Times New Roman"/>
          <w:sz w:val="24"/>
          <w:szCs w:val="24"/>
        </w:rPr>
        <w:t>.</w:t>
      </w:r>
      <w:r w:rsidR="003313E1" w:rsidRPr="0019567A">
        <w:rPr>
          <w:rFonts w:ascii="Times New Roman" w:hAnsi="Times New Roman" w:cs="Times New Roman"/>
          <w:sz w:val="24"/>
          <w:szCs w:val="24"/>
        </w:rPr>
        <w:t>3</w:t>
      </w:r>
      <w:r w:rsidR="0019567A">
        <w:rPr>
          <w:rFonts w:ascii="Times New Roman" w:hAnsi="Times New Roman" w:cs="Times New Roman"/>
          <w:sz w:val="24"/>
          <w:szCs w:val="24"/>
        </w:rPr>
        <w:t xml:space="preserve"> </w:t>
      </w:r>
      <w:r w:rsidRPr="0019567A">
        <w:rPr>
          <w:rFonts w:ascii="Times New Roman" w:hAnsi="Times New Roman" w:cs="Times New Roman"/>
          <w:sz w:val="24"/>
          <w:szCs w:val="24"/>
        </w:rPr>
        <w:t>наводиться</w:t>
      </w:r>
      <w:r w:rsidRPr="00AF7A5C">
        <w:rPr>
          <w:rFonts w:ascii="Times New Roman" w:hAnsi="Times New Roman" w:cs="Times New Roman"/>
          <w:sz w:val="24"/>
          <w:szCs w:val="24"/>
        </w:rPr>
        <w:t xml:space="preserve"> інформація щодо викидів, які відводяться від декількох джерел утворення (котел, піч</w:t>
      </w:r>
      <w:r w:rsidR="00A13D0B">
        <w:rPr>
          <w:rFonts w:ascii="Times New Roman" w:hAnsi="Times New Roman" w:cs="Times New Roman"/>
          <w:sz w:val="24"/>
          <w:szCs w:val="24"/>
        </w:rPr>
        <w:t>, тощо</w:t>
      </w:r>
      <w:r w:rsidRPr="00AF7A5C">
        <w:rPr>
          <w:rFonts w:ascii="Times New Roman" w:hAnsi="Times New Roman" w:cs="Times New Roman"/>
          <w:sz w:val="24"/>
          <w:szCs w:val="24"/>
        </w:rPr>
        <w:t>) і надходять в атмосферне повітря через централізовані джерела викидів (димова труба</w:t>
      </w:r>
      <w:r w:rsidR="00A13D0B">
        <w:rPr>
          <w:rFonts w:ascii="Times New Roman" w:hAnsi="Times New Roman" w:cs="Times New Roman"/>
          <w:sz w:val="24"/>
          <w:szCs w:val="24"/>
        </w:rPr>
        <w:t>, тощо</w:t>
      </w:r>
      <w:r w:rsidRPr="00AF7A5C">
        <w:rPr>
          <w:rFonts w:ascii="Times New Roman" w:hAnsi="Times New Roman" w:cs="Times New Roman"/>
          <w:sz w:val="24"/>
          <w:szCs w:val="24"/>
        </w:rPr>
        <w:t>).</w:t>
      </w:r>
    </w:p>
    <w:p w14:paraId="0D051DF1" w14:textId="77777777" w:rsidR="00B152A4" w:rsidRPr="00AF7A5C" w:rsidRDefault="00B152A4" w:rsidP="008E6B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18EA62" w14:textId="77777777" w:rsidR="00032F0E" w:rsidRDefault="00032F0E" w:rsidP="0003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E4A8CF" w14:textId="6FF59D3C" w:rsidR="00032F0E" w:rsidRDefault="00032F0E" w:rsidP="0003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9DEE59" w14:textId="77777777" w:rsidR="00546A28" w:rsidRDefault="00546A28" w:rsidP="00032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5A4E7E" w14:textId="5EC97FCD" w:rsidR="00B152A4" w:rsidRDefault="00032F0E" w:rsidP="00032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7429">
        <w:rPr>
          <w:rFonts w:ascii="Times New Roman" w:hAnsi="Times New Roman" w:cs="Times New Roman"/>
          <w:sz w:val="28"/>
          <w:szCs w:val="28"/>
        </w:rPr>
        <w:lastRenderedPageBreak/>
        <w:t>Продовження додатка 6</w:t>
      </w:r>
      <w:r w:rsidR="00B152A4" w:rsidRPr="00547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A6782" w14:textId="1C23DF33" w:rsidR="00032F0E" w:rsidRDefault="006E673B" w:rsidP="00032F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6.4 </w:t>
      </w:r>
      <w:r w:rsidR="00032F0E">
        <w:rPr>
          <w:rFonts w:ascii="Times New Roman" w:hAnsi="Times New Roman" w:cs="Times New Roman"/>
          <w:sz w:val="28"/>
          <w:szCs w:val="28"/>
        </w:rPr>
        <w:t>Характеристика уста</w:t>
      </w:r>
      <w:r w:rsidR="00221CBC">
        <w:rPr>
          <w:rFonts w:ascii="Times New Roman" w:hAnsi="Times New Roman" w:cs="Times New Roman"/>
          <w:sz w:val="28"/>
          <w:szCs w:val="28"/>
        </w:rPr>
        <w:t>новок</w:t>
      </w:r>
      <w:r w:rsidR="00032F0E">
        <w:rPr>
          <w:rFonts w:ascii="Times New Roman" w:hAnsi="Times New Roman" w:cs="Times New Roman"/>
          <w:sz w:val="28"/>
          <w:szCs w:val="28"/>
        </w:rPr>
        <w:t xml:space="preserve"> очистки газів</w:t>
      </w:r>
      <w:r>
        <w:rPr>
          <w:rFonts w:ascii="Times New Roman" w:hAnsi="Times New Roman" w:cs="Times New Roman"/>
          <w:sz w:val="28"/>
          <w:szCs w:val="28"/>
        </w:rPr>
        <w:t xml:space="preserve"> (підпункт 9.2 пункту 9 розділу ІІ цієї Інструкції)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853"/>
        <w:gridCol w:w="902"/>
        <w:gridCol w:w="563"/>
        <w:gridCol w:w="1061"/>
        <w:gridCol w:w="1083"/>
        <w:gridCol w:w="1117"/>
        <w:gridCol w:w="1275"/>
        <w:gridCol w:w="993"/>
        <w:gridCol w:w="1129"/>
        <w:gridCol w:w="1276"/>
        <w:gridCol w:w="1276"/>
        <w:gridCol w:w="1134"/>
        <w:gridCol w:w="1701"/>
      </w:tblGrid>
      <w:tr w:rsidR="00AF7A5C" w:rsidRPr="00032F0E" w14:paraId="3046B3D2" w14:textId="77777777" w:rsidTr="00E61DFB">
        <w:trPr>
          <w:trHeight w:val="20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B436" w14:textId="77777777" w:rsidR="00B152A4" w:rsidRPr="00546A28" w:rsidRDefault="00B152A4" w:rsidP="005D100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 xml:space="preserve">Номер джерела викиду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3682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Найменування ГОУ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CB03" w14:textId="37DAD00A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Забруднюючі речовини,</w:t>
            </w:r>
            <w:r w:rsidR="007B3131" w:rsidRPr="00546A28">
              <w:rPr>
                <w:rFonts w:ascii="Times New Roman" w:hAnsi="Times New Roman" w:cs="Times New Roman"/>
              </w:rPr>
              <w:t xml:space="preserve"> </w:t>
            </w:r>
            <w:r w:rsidRPr="00546A28">
              <w:rPr>
                <w:rFonts w:ascii="Times New Roman" w:hAnsi="Times New Roman" w:cs="Times New Roman"/>
              </w:rPr>
              <w:t>за якими проводиться</w:t>
            </w:r>
            <w:r w:rsidR="007B3131" w:rsidRPr="00546A28">
              <w:rPr>
                <w:rFonts w:ascii="Times New Roman" w:hAnsi="Times New Roman" w:cs="Times New Roman"/>
              </w:rPr>
              <w:t xml:space="preserve"> </w:t>
            </w:r>
            <w:r w:rsidRPr="00546A28">
              <w:rPr>
                <w:rFonts w:ascii="Times New Roman" w:hAnsi="Times New Roman" w:cs="Times New Roman"/>
              </w:rPr>
              <w:t>газоочистка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CB7" w14:textId="00D50DB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Ступ</w:t>
            </w:r>
            <w:r w:rsidR="000C1CA0">
              <w:rPr>
                <w:rFonts w:ascii="Times New Roman" w:hAnsi="Times New Roman" w:cs="Times New Roman"/>
              </w:rPr>
              <w:t>е</w:t>
            </w:r>
            <w:r w:rsidRPr="00546A28">
              <w:rPr>
                <w:rFonts w:ascii="Times New Roman" w:hAnsi="Times New Roman" w:cs="Times New Roman"/>
              </w:rPr>
              <w:t>нь</w:t>
            </w:r>
          </w:p>
          <w:p w14:paraId="7BAC5E29" w14:textId="4A12401D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очищення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2088" w14:textId="4A0D013F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Назва</w:t>
            </w:r>
            <w:r w:rsidR="00546A28" w:rsidRPr="00546A28">
              <w:rPr>
                <w:rFonts w:ascii="Times New Roman" w:hAnsi="Times New Roman" w:cs="Times New Roman"/>
              </w:rPr>
              <w:t xml:space="preserve"> </w:t>
            </w:r>
            <w:r w:rsidRPr="00546A28">
              <w:rPr>
                <w:rFonts w:ascii="Times New Roman" w:hAnsi="Times New Roman" w:cs="Times New Roman"/>
              </w:rPr>
              <w:t>та тип</w:t>
            </w:r>
            <w:r w:rsidR="00546A28" w:rsidRPr="00546A28">
              <w:rPr>
                <w:rFonts w:ascii="Times New Roman" w:hAnsi="Times New Roman" w:cs="Times New Roman"/>
              </w:rPr>
              <w:t xml:space="preserve"> </w:t>
            </w:r>
            <w:r w:rsidRPr="00546A28">
              <w:rPr>
                <w:rFonts w:ascii="Times New Roman" w:hAnsi="Times New Roman" w:cs="Times New Roman"/>
              </w:rPr>
              <w:t>установки</w:t>
            </w:r>
          </w:p>
          <w:p w14:paraId="14A0BD47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очистки</w:t>
            </w:r>
          </w:p>
          <w:p w14:paraId="758A0549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газу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C013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На вході в ГОУ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6ACC" w14:textId="77777777" w:rsidR="00B152A4" w:rsidRPr="00546A28" w:rsidRDefault="00B152A4" w:rsidP="005D1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На виході з ГОУ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0267" w14:textId="566E76F0" w:rsidR="00B152A4" w:rsidRPr="00546A28" w:rsidRDefault="00A0291C" w:rsidP="005D100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Ступінь</w:t>
            </w:r>
            <w:r w:rsidR="00B152A4" w:rsidRPr="00546A28">
              <w:rPr>
                <w:rFonts w:ascii="Times New Roman" w:hAnsi="Times New Roman" w:cs="Times New Roman"/>
              </w:rPr>
              <w:t xml:space="preserve"> очищення газу, </w:t>
            </w:r>
          </w:p>
          <w:p w14:paraId="699911A4" w14:textId="77777777" w:rsidR="00B152A4" w:rsidRPr="00546A28" w:rsidRDefault="00B152A4" w:rsidP="005D100D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" w:hanging="74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%</w:t>
            </w:r>
          </w:p>
        </w:tc>
      </w:tr>
      <w:tr w:rsidR="00AF7A5C" w:rsidRPr="00032F0E" w14:paraId="0030D2E2" w14:textId="77777777" w:rsidTr="00E61DFB">
        <w:trPr>
          <w:trHeight w:val="854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40B4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02D2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0C6E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9F25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1758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810E" w14:textId="2A0E1615" w:rsidR="00B152A4" w:rsidRPr="00546A28" w:rsidRDefault="00547429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о</w:t>
            </w:r>
            <w:r w:rsidR="00B152A4" w:rsidRPr="00546A28">
              <w:rPr>
                <w:rFonts w:ascii="Times New Roman" w:hAnsi="Times New Roman" w:cs="Times New Roman"/>
              </w:rPr>
              <w:t>б`ємна витрата</w:t>
            </w:r>
          </w:p>
          <w:p w14:paraId="57A3DA1D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газопилового потоку,</w:t>
            </w:r>
          </w:p>
          <w:p w14:paraId="43F3772E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Pr="00546A28">
              <w:rPr>
                <w:rFonts w:ascii="Times New Roman" w:hAnsi="Times New Roman" w:cs="Times New Roman"/>
                <w:vertAlign w:val="superscript"/>
              </w:rPr>
              <w:t>3</w:t>
            </w:r>
            <w:r w:rsidRPr="00546A2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0815" w14:textId="528212B6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="00B152A4" w:rsidRPr="00546A28">
              <w:rPr>
                <w:rFonts w:ascii="Times New Roman" w:hAnsi="Times New Roman" w:cs="Times New Roman"/>
              </w:rPr>
              <w:t>асова концентрація, мг/м</w:t>
            </w:r>
            <w:r w:rsidR="00B152A4" w:rsidRPr="00546A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0ECE" w14:textId="6A2145B6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="00B152A4" w:rsidRPr="00546A28">
              <w:rPr>
                <w:rFonts w:ascii="Times New Roman" w:hAnsi="Times New Roman" w:cs="Times New Roman"/>
              </w:rPr>
              <w:t>асова витрата, г/с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D45F" w14:textId="50A71B98" w:rsidR="00B152A4" w:rsidRPr="00546A28" w:rsidRDefault="00547429" w:rsidP="00513185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о</w:t>
            </w:r>
            <w:r w:rsidR="00B152A4" w:rsidRPr="00546A28">
              <w:rPr>
                <w:rFonts w:ascii="Times New Roman" w:hAnsi="Times New Roman" w:cs="Times New Roman"/>
              </w:rPr>
              <w:t>б`ємна витрата</w:t>
            </w:r>
          </w:p>
          <w:p w14:paraId="431F0AB1" w14:textId="77777777" w:rsidR="00B152A4" w:rsidRPr="00546A28" w:rsidRDefault="00B152A4" w:rsidP="00513185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газопилового потоку,</w:t>
            </w:r>
          </w:p>
          <w:p w14:paraId="18E9FB66" w14:textId="77777777" w:rsidR="00B152A4" w:rsidRPr="00546A28" w:rsidRDefault="00B152A4" w:rsidP="00513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Pr="00546A28">
              <w:rPr>
                <w:rFonts w:ascii="Times New Roman" w:hAnsi="Times New Roman" w:cs="Times New Roman"/>
                <w:vertAlign w:val="superscript"/>
              </w:rPr>
              <w:t>3</w:t>
            </w:r>
            <w:r w:rsidRPr="00546A28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3C63" w14:textId="16DBEEB4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="00B152A4" w:rsidRPr="00546A28">
              <w:rPr>
                <w:rFonts w:ascii="Times New Roman" w:hAnsi="Times New Roman" w:cs="Times New Roman"/>
              </w:rPr>
              <w:t>асова концентрація, мг/м</w:t>
            </w:r>
            <w:r w:rsidR="00B152A4" w:rsidRPr="00546A2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94FB" w14:textId="410D3E9A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м</w:t>
            </w:r>
            <w:r w:rsidR="00B152A4" w:rsidRPr="00546A28">
              <w:rPr>
                <w:rFonts w:ascii="Times New Roman" w:hAnsi="Times New Roman" w:cs="Times New Roman"/>
              </w:rPr>
              <w:t>асова витрата, г/с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340D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7A5C" w:rsidRPr="00032F0E" w14:paraId="27A4045D" w14:textId="77777777" w:rsidTr="005D100D">
        <w:trPr>
          <w:trHeight w:val="672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DAD3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CFBB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238E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CAS N/CAS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EAA3" w14:textId="1BDF1BC7" w:rsidR="00B152A4" w:rsidRPr="00546A28" w:rsidRDefault="00547429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к</w:t>
            </w:r>
            <w:r w:rsidR="00B152A4" w:rsidRPr="00546A28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1FFF" w14:textId="24EA9835" w:rsidR="00B152A4" w:rsidRPr="00546A28" w:rsidRDefault="00547429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н</w:t>
            </w:r>
            <w:r w:rsidR="00B152A4" w:rsidRPr="00546A28">
              <w:rPr>
                <w:rFonts w:ascii="Times New Roman" w:hAnsi="Times New Roman" w:cs="Times New Roman"/>
              </w:rPr>
              <w:t>а</w:t>
            </w:r>
            <w:r w:rsidR="007B3131" w:rsidRPr="00546A28">
              <w:rPr>
                <w:rFonts w:ascii="Times New Roman" w:hAnsi="Times New Roman" w:cs="Times New Roman"/>
              </w:rPr>
              <w:t>йменування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36A1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92C8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E9C2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8EEB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A63D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35F8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53B1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9D04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9BFD" w14:textId="77777777" w:rsidR="00B152A4" w:rsidRPr="00546A28" w:rsidRDefault="00B152A4" w:rsidP="0001715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7A5C" w:rsidRPr="00032F0E" w14:paraId="174BF98A" w14:textId="77777777" w:rsidTr="005D100D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3A40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9A9E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726B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569A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22B8" w14:textId="77777777" w:rsidR="00B152A4" w:rsidRPr="00546A28" w:rsidRDefault="00B152A4" w:rsidP="0001715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BF57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45EC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35FE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2126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7A68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CC30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1033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484D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684B" w14:textId="77777777" w:rsidR="00B152A4" w:rsidRPr="00546A28" w:rsidRDefault="00B152A4" w:rsidP="0001715C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6A28">
              <w:rPr>
                <w:rFonts w:ascii="Times New Roman" w:hAnsi="Times New Roman" w:cs="Times New Roman"/>
              </w:rPr>
              <w:t>1</w:t>
            </w:r>
            <w:r w:rsidRPr="00546A2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14:paraId="63F4F43A" w14:textId="77777777" w:rsidR="00BB0E7D" w:rsidRPr="008D5E61" w:rsidRDefault="00BB0E7D" w:rsidP="00546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E61">
        <w:rPr>
          <w:rFonts w:ascii="Times New Roman" w:hAnsi="Times New Roman" w:cs="Times New Roman"/>
          <w:sz w:val="24"/>
          <w:szCs w:val="24"/>
        </w:rPr>
        <w:t>Примітки:</w:t>
      </w:r>
    </w:p>
    <w:p w14:paraId="0B341D25" w14:textId="294D1EF4" w:rsidR="00B152A4" w:rsidRPr="00AF7A5C" w:rsidRDefault="00B152A4" w:rsidP="00B152A4">
      <w:pPr>
        <w:pStyle w:val="HTML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номер джерела викиду;</w:t>
      </w:r>
    </w:p>
    <w:p w14:paraId="694EBB7A" w14:textId="0D7093AA" w:rsidR="00B152A4" w:rsidRPr="00AF7A5C" w:rsidRDefault="00B152A4" w:rsidP="00B152A4">
      <w:pPr>
        <w:pStyle w:val="HTML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2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найменування установки очи</w:t>
      </w:r>
      <w:r w:rsidR="00FE1B49">
        <w:rPr>
          <w:rFonts w:ascii="Times New Roman" w:hAnsi="Times New Roman" w:cs="Times New Roman"/>
          <w:sz w:val="24"/>
          <w:szCs w:val="24"/>
        </w:rPr>
        <w:t>стки</w:t>
      </w:r>
      <w:r w:rsidRPr="00AF7A5C">
        <w:rPr>
          <w:rFonts w:ascii="Times New Roman" w:hAnsi="Times New Roman" w:cs="Times New Roman"/>
          <w:sz w:val="24"/>
          <w:szCs w:val="24"/>
        </w:rPr>
        <w:t xml:space="preserve"> газу;</w:t>
      </w:r>
    </w:p>
    <w:p w14:paraId="0C7B2984" w14:textId="7B5B5EA5" w:rsidR="00B152A4" w:rsidRPr="00AF7A5C" w:rsidRDefault="00B152A4" w:rsidP="00B152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pacing w:val="-12"/>
          <w:sz w:val="24"/>
          <w:szCs w:val="24"/>
        </w:rPr>
        <w:t xml:space="preserve">у графі 3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код забруднюючої речовини </w:t>
      </w:r>
      <w:r w:rsidR="00DE05CE" w:rsidRPr="00AF7A5C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DE05CE">
        <w:rPr>
          <w:rFonts w:ascii="Times New Roman" w:hAnsi="Times New Roman" w:cs="Times New Roman"/>
          <w:sz w:val="24"/>
          <w:szCs w:val="24"/>
        </w:rPr>
        <w:t>г</w:t>
      </w:r>
      <w:r w:rsidR="00DE05CE" w:rsidRPr="00AF7A5C">
        <w:rPr>
          <w:rFonts w:ascii="Times New Roman" w:hAnsi="Times New Roman" w:cs="Times New Roman"/>
          <w:sz w:val="24"/>
          <w:szCs w:val="24"/>
        </w:rPr>
        <w:t>ігієнічних регламентів допустимого вмісту хімічних і біологічних речовин в атмосферному повітрі населених місць</w:t>
      </w:r>
      <w:r w:rsidR="00DE05CE">
        <w:rPr>
          <w:rFonts w:ascii="Times New Roman" w:hAnsi="Times New Roman" w:cs="Times New Roman"/>
          <w:sz w:val="24"/>
          <w:szCs w:val="24"/>
        </w:rPr>
        <w:t xml:space="preserve">, затверджених наказом </w:t>
      </w:r>
      <w:r w:rsidR="00DE05CE" w:rsidRPr="00AF7A5C">
        <w:rPr>
          <w:rFonts w:ascii="Times New Roman" w:hAnsi="Times New Roman" w:cs="Times New Roman"/>
          <w:sz w:val="24"/>
          <w:szCs w:val="24"/>
        </w:rPr>
        <w:t>М</w:t>
      </w:r>
      <w:r w:rsidR="00DE05CE">
        <w:rPr>
          <w:rFonts w:ascii="Times New Roman" w:hAnsi="Times New Roman" w:cs="Times New Roman"/>
          <w:sz w:val="24"/>
          <w:szCs w:val="24"/>
        </w:rPr>
        <w:t>іністерства охорони здоров</w:t>
      </w:r>
      <w:r w:rsidR="00DE05CE" w:rsidRPr="00DE05CE">
        <w:rPr>
          <w:rFonts w:ascii="Times New Roman" w:hAnsi="Times New Roman" w:cs="Times New Roman"/>
          <w:sz w:val="24"/>
          <w:szCs w:val="24"/>
        </w:rPr>
        <w:t>’</w:t>
      </w:r>
      <w:r w:rsidR="00DE05CE">
        <w:rPr>
          <w:rFonts w:ascii="Times New Roman" w:hAnsi="Times New Roman" w:cs="Times New Roman"/>
          <w:sz w:val="24"/>
          <w:szCs w:val="24"/>
        </w:rPr>
        <w:t>я України</w:t>
      </w:r>
      <w:r w:rsidR="00DE05CE" w:rsidRPr="00AF7A5C">
        <w:rPr>
          <w:rFonts w:ascii="Times New Roman" w:hAnsi="Times New Roman" w:cs="Times New Roman"/>
          <w:sz w:val="24"/>
          <w:szCs w:val="24"/>
        </w:rPr>
        <w:t xml:space="preserve"> від 14</w:t>
      </w:r>
      <w:r w:rsidR="00475A2F">
        <w:rPr>
          <w:rFonts w:ascii="Times New Roman" w:hAnsi="Times New Roman" w:cs="Times New Roman"/>
          <w:sz w:val="24"/>
          <w:szCs w:val="24"/>
        </w:rPr>
        <w:t xml:space="preserve"> січня </w:t>
      </w:r>
      <w:r w:rsidR="00DE05CE" w:rsidRPr="00AF7A5C">
        <w:rPr>
          <w:rFonts w:ascii="Times New Roman" w:hAnsi="Times New Roman" w:cs="Times New Roman"/>
          <w:sz w:val="24"/>
          <w:szCs w:val="24"/>
        </w:rPr>
        <w:t>2020</w:t>
      </w:r>
      <w:r w:rsidR="00475A2F">
        <w:rPr>
          <w:rFonts w:ascii="Times New Roman" w:hAnsi="Times New Roman" w:cs="Times New Roman"/>
          <w:sz w:val="24"/>
          <w:szCs w:val="24"/>
        </w:rPr>
        <w:t xml:space="preserve"> року</w:t>
      </w:r>
      <w:r w:rsidR="00DE05CE" w:rsidRPr="00AF7A5C">
        <w:rPr>
          <w:rFonts w:ascii="Times New Roman" w:hAnsi="Times New Roman" w:cs="Times New Roman"/>
          <w:sz w:val="24"/>
          <w:szCs w:val="24"/>
        </w:rPr>
        <w:t xml:space="preserve"> № 52</w:t>
      </w:r>
      <w:r w:rsidR="00DE05CE" w:rsidRPr="00AF7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E05CE" w:rsidRPr="002207D7">
        <w:rPr>
          <w:rFonts w:ascii="Times New Roman" w:hAnsi="Times New Roman" w:cs="Times New Roman"/>
          <w:sz w:val="24"/>
          <w:szCs w:val="24"/>
        </w:rPr>
        <w:t>зареєстрован</w:t>
      </w:r>
      <w:r w:rsidR="00DE05CE">
        <w:rPr>
          <w:rFonts w:ascii="Times New Roman" w:hAnsi="Times New Roman" w:cs="Times New Roman"/>
          <w:sz w:val="24"/>
          <w:szCs w:val="24"/>
        </w:rPr>
        <w:t>их</w:t>
      </w:r>
      <w:r w:rsidR="00DE05CE" w:rsidRPr="002207D7">
        <w:rPr>
          <w:rFonts w:ascii="Times New Roman" w:hAnsi="Times New Roman" w:cs="Times New Roman"/>
          <w:sz w:val="24"/>
          <w:szCs w:val="24"/>
        </w:rPr>
        <w:t xml:space="preserve"> у Міністерстві юстиції України </w:t>
      </w:r>
      <w:r w:rsidR="00DE05CE">
        <w:rPr>
          <w:rFonts w:ascii="Times New Roman" w:hAnsi="Times New Roman" w:cs="Times New Roman"/>
          <w:sz w:val="24"/>
          <w:szCs w:val="24"/>
        </w:rPr>
        <w:t>10</w:t>
      </w:r>
      <w:r w:rsidR="00C22D02">
        <w:rPr>
          <w:rFonts w:ascii="Times New Roman" w:hAnsi="Times New Roman" w:cs="Times New Roman"/>
          <w:sz w:val="24"/>
          <w:szCs w:val="24"/>
        </w:rPr>
        <w:t xml:space="preserve"> лютого </w:t>
      </w:r>
      <w:r w:rsidR="00DE05CE" w:rsidRPr="002207D7">
        <w:rPr>
          <w:rFonts w:ascii="Times New Roman" w:hAnsi="Times New Roman" w:cs="Times New Roman"/>
          <w:sz w:val="24"/>
          <w:szCs w:val="24"/>
        </w:rPr>
        <w:t>20</w:t>
      </w:r>
      <w:r w:rsidR="00DE05CE">
        <w:rPr>
          <w:rFonts w:ascii="Times New Roman" w:hAnsi="Times New Roman" w:cs="Times New Roman"/>
          <w:sz w:val="24"/>
          <w:szCs w:val="24"/>
        </w:rPr>
        <w:t>2</w:t>
      </w:r>
      <w:r w:rsidR="00DE05CE" w:rsidRPr="002207D7">
        <w:rPr>
          <w:rFonts w:ascii="Times New Roman" w:hAnsi="Times New Roman" w:cs="Times New Roman"/>
          <w:sz w:val="24"/>
          <w:szCs w:val="24"/>
        </w:rPr>
        <w:t>0</w:t>
      </w:r>
      <w:r w:rsidR="00C22D02">
        <w:rPr>
          <w:rFonts w:ascii="Times New Roman" w:hAnsi="Times New Roman" w:cs="Times New Roman"/>
          <w:sz w:val="24"/>
          <w:szCs w:val="24"/>
        </w:rPr>
        <w:t xml:space="preserve"> року</w:t>
      </w:r>
      <w:r w:rsidR="00DE05CE" w:rsidRPr="002207D7">
        <w:rPr>
          <w:rFonts w:ascii="Times New Roman" w:hAnsi="Times New Roman" w:cs="Times New Roman"/>
          <w:sz w:val="24"/>
          <w:szCs w:val="24"/>
        </w:rPr>
        <w:t xml:space="preserve"> за № </w:t>
      </w:r>
      <w:r w:rsidR="00DE05CE">
        <w:rPr>
          <w:rFonts w:ascii="Times New Roman" w:hAnsi="Times New Roman" w:cs="Times New Roman"/>
          <w:sz w:val="24"/>
          <w:szCs w:val="24"/>
        </w:rPr>
        <w:t>156</w:t>
      </w:r>
      <w:r w:rsidR="00DE05CE" w:rsidRPr="002207D7">
        <w:rPr>
          <w:rFonts w:ascii="Times New Roman" w:hAnsi="Times New Roman" w:cs="Times New Roman"/>
          <w:sz w:val="24"/>
          <w:szCs w:val="24"/>
        </w:rPr>
        <w:t>/</w:t>
      </w:r>
      <w:r w:rsidR="00DE05CE">
        <w:rPr>
          <w:rFonts w:ascii="Times New Roman" w:hAnsi="Times New Roman" w:cs="Times New Roman"/>
          <w:sz w:val="24"/>
          <w:szCs w:val="24"/>
        </w:rPr>
        <w:t>34439</w:t>
      </w:r>
      <w:r w:rsidRPr="00AF7A5C">
        <w:rPr>
          <w:rFonts w:ascii="Times New Roman" w:hAnsi="Times New Roman" w:cs="Times New Roman"/>
          <w:sz w:val="24"/>
          <w:szCs w:val="24"/>
        </w:rPr>
        <w:t>;</w:t>
      </w:r>
    </w:p>
    <w:p w14:paraId="6BF45988" w14:textId="00C27192" w:rsidR="00B152A4" w:rsidRPr="00AF7A5C" w:rsidRDefault="00B152A4" w:rsidP="00B152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4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120A7A" w:rsidRPr="00AF7A5C">
        <w:rPr>
          <w:rFonts w:ascii="Times New Roman" w:hAnsi="Times New Roman" w:cs="Times New Roman"/>
          <w:spacing w:val="-12"/>
          <w:sz w:val="24"/>
          <w:szCs w:val="24"/>
        </w:rPr>
        <w:t>код забруднюючої речовини</w:t>
      </w:r>
      <w:r w:rsidR="00120A7A">
        <w:rPr>
          <w:rFonts w:ascii="Times New Roman" w:hAnsi="Times New Roman" w:cs="Times New Roman"/>
          <w:spacing w:val="-12"/>
          <w:sz w:val="24"/>
          <w:szCs w:val="24"/>
        </w:rPr>
        <w:t xml:space="preserve">, наведений у </w:t>
      </w:r>
      <w:r w:rsidR="00120A7A" w:rsidRPr="002207D7">
        <w:rPr>
          <w:rFonts w:ascii="Times New Roman" w:hAnsi="Times New Roman" w:cs="Times New Roman"/>
          <w:sz w:val="24"/>
          <w:szCs w:val="24"/>
        </w:rPr>
        <w:t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від 10</w:t>
      </w:r>
      <w:r w:rsidR="00C22D02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2002 </w:t>
      </w:r>
      <w:r w:rsidR="00C22D02">
        <w:rPr>
          <w:rFonts w:ascii="Times New Roman" w:hAnsi="Times New Roman" w:cs="Times New Roman"/>
          <w:sz w:val="24"/>
          <w:szCs w:val="24"/>
        </w:rPr>
        <w:t>року</w:t>
      </w:r>
      <w:r w:rsidR="00C22D02"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120A7A" w:rsidRPr="002207D7">
        <w:rPr>
          <w:rFonts w:ascii="Times New Roman" w:hAnsi="Times New Roman" w:cs="Times New Roman"/>
          <w:sz w:val="24"/>
          <w:szCs w:val="24"/>
        </w:rPr>
        <w:t>№ 177, зареєстрованої у Міністерстві юстиції України 22</w:t>
      </w:r>
      <w:r w:rsidR="00C22D02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120A7A" w:rsidRPr="002207D7">
        <w:rPr>
          <w:rFonts w:ascii="Times New Roman" w:hAnsi="Times New Roman" w:cs="Times New Roman"/>
          <w:sz w:val="24"/>
          <w:szCs w:val="24"/>
        </w:rPr>
        <w:t>2002</w:t>
      </w:r>
      <w:r w:rsidR="00C22D02">
        <w:rPr>
          <w:rFonts w:ascii="Times New Roman" w:hAnsi="Times New Roman" w:cs="Times New Roman"/>
          <w:sz w:val="24"/>
          <w:szCs w:val="24"/>
        </w:rPr>
        <w:t xml:space="preserve"> року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 за № 445/6733 (у редакції наказу Міністерства захисту довкілля та природних ресурсів України від 24</w:t>
      </w:r>
      <w:r w:rsidR="00C22D02">
        <w:rPr>
          <w:rFonts w:ascii="Times New Roman" w:hAnsi="Times New Roman" w:cs="Times New Roman"/>
          <w:sz w:val="24"/>
          <w:szCs w:val="24"/>
        </w:rPr>
        <w:t xml:space="preserve"> жовтня </w:t>
      </w:r>
      <w:r w:rsidR="00120A7A" w:rsidRPr="002207D7">
        <w:rPr>
          <w:rFonts w:ascii="Times New Roman" w:hAnsi="Times New Roman" w:cs="Times New Roman"/>
          <w:sz w:val="24"/>
          <w:szCs w:val="24"/>
        </w:rPr>
        <w:t>2022</w:t>
      </w:r>
      <w:r w:rsidR="00C22D02">
        <w:rPr>
          <w:rFonts w:ascii="Times New Roman" w:hAnsi="Times New Roman" w:cs="Times New Roman"/>
          <w:sz w:val="24"/>
          <w:szCs w:val="24"/>
        </w:rPr>
        <w:t xml:space="preserve"> року</w:t>
      </w:r>
      <w:r w:rsidR="00120A7A" w:rsidRPr="002207D7">
        <w:rPr>
          <w:rFonts w:ascii="Times New Roman" w:hAnsi="Times New Roman" w:cs="Times New Roman"/>
          <w:sz w:val="24"/>
          <w:szCs w:val="24"/>
        </w:rPr>
        <w:t xml:space="preserve"> № 442)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>;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BB989" w14:textId="0F020825" w:rsidR="00B152A4" w:rsidRPr="00AF7A5C" w:rsidRDefault="00B152A4" w:rsidP="00B152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5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найменування забруднюючої речовини заповнюється: з використанням нормативних документів за якими здійснюється регулювання</w:t>
      </w:r>
      <w:r w:rsidR="00E65A52">
        <w:rPr>
          <w:rFonts w:ascii="Times New Roman" w:hAnsi="Times New Roman" w:cs="Times New Roman"/>
          <w:sz w:val="24"/>
          <w:szCs w:val="24"/>
        </w:rPr>
        <w:t>;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C5798" w14:textId="25D6C8F3" w:rsidR="00B152A4" w:rsidRPr="00AF7A5C" w:rsidRDefault="00B152A4" w:rsidP="00B152A4">
      <w:pPr>
        <w:pStyle w:val="HTML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6 – </w:t>
      </w:r>
      <w:r w:rsidRPr="00AF7A5C">
        <w:rPr>
          <w:rFonts w:ascii="Times New Roman" w:hAnsi="Times New Roman" w:cs="Times New Roman"/>
          <w:bCs/>
          <w:sz w:val="24"/>
          <w:szCs w:val="24"/>
        </w:rPr>
        <w:t>наводиться кількість ступен</w:t>
      </w:r>
      <w:r w:rsidR="00A13D0B">
        <w:rPr>
          <w:rFonts w:ascii="Times New Roman" w:hAnsi="Times New Roman" w:cs="Times New Roman"/>
          <w:bCs/>
          <w:sz w:val="24"/>
          <w:szCs w:val="24"/>
        </w:rPr>
        <w:t>ей</w:t>
      </w:r>
      <w:r w:rsidRPr="00AF7A5C">
        <w:rPr>
          <w:rFonts w:ascii="Times New Roman" w:hAnsi="Times New Roman" w:cs="Times New Roman"/>
          <w:bCs/>
          <w:sz w:val="24"/>
          <w:szCs w:val="24"/>
        </w:rPr>
        <w:t xml:space="preserve"> очистки газу при багатоступеневій установці очистки газу; у рядках, розташованих нижче, послідовно позначається номер</w:t>
      </w:r>
      <w:r w:rsidRPr="00AF7A5C">
        <w:rPr>
          <w:rFonts w:ascii="Times New Roman" w:hAnsi="Times New Roman" w:cs="Times New Roman"/>
          <w:sz w:val="24"/>
          <w:szCs w:val="24"/>
        </w:rPr>
        <w:t xml:space="preserve"> кожного  ступеня очистки</w:t>
      </w:r>
      <w:r w:rsidR="00E65A52">
        <w:rPr>
          <w:rFonts w:ascii="Times New Roman" w:hAnsi="Times New Roman" w:cs="Times New Roman"/>
          <w:sz w:val="24"/>
          <w:szCs w:val="24"/>
        </w:rPr>
        <w:t>;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9474C" w14:textId="7C7B3E03" w:rsidR="00B152A4" w:rsidRPr="00AF7A5C" w:rsidRDefault="002C3482" w:rsidP="00B152A4">
      <w:pPr>
        <w:pStyle w:val="HTML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графі 7 </w:t>
      </w:r>
      <w:r w:rsidR="00B152A4" w:rsidRPr="00AF7A5C">
        <w:rPr>
          <w:rFonts w:ascii="Times New Roman" w:hAnsi="Times New Roman" w:cs="Times New Roman"/>
          <w:bCs/>
          <w:sz w:val="24"/>
          <w:szCs w:val="24"/>
        </w:rPr>
        <w:t>– наводиться назва та позначення типу апарату очистки газу кожного ступеня очистки;</w:t>
      </w:r>
    </w:p>
    <w:p w14:paraId="1E5ED341" w14:textId="321F8729" w:rsidR="00B152A4" w:rsidRPr="00AF7A5C" w:rsidRDefault="00B152A4" w:rsidP="00BB4F1F">
      <w:pPr>
        <w:pStyle w:val="2"/>
        <w:spacing w:line="240" w:lineRule="auto"/>
        <w:ind w:left="0" w:firstLine="0"/>
        <w:jc w:val="both"/>
        <w:rPr>
          <w:sz w:val="24"/>
        </w:rPr>
      </w:pPr>
      <w:r w:rsidRPr="00AF7A5C">
        <w:rPr>
          <w:sz w:val="24"/>
        </w:rPr>
        <w:t xml:space="preserve">у графах 8 і 11 – об`ємна витрата газопилового потоку відповідно на вході в ГОУ та виході із ГОУ, визначена та приведена за ДСТУ 8725 до таких умов: у відхідних газах паливовикористовувального устаткування - до стандартних умов, для іншого технологічного устаткування </w:t>
      </w:r>
      <w:r w:rsidR="005D100D" w:rsidRPr="00AF7A5C">
        <w:rPr>
          <w:sz w:val="24"/>
        </w:rPr>
        <w:t>–</w:t>
      </w:r>
      <w:r w:rsidRPr="00AF7A5C">
        <w:rPr>
          <w:sz w:val="24"/>
        </w:rPr>
        <w:t xml:space="preserve"> до нормальних умов, м</w:t>
      </w:r>
      <w:r w:rsidRPr="00AF7A5C">
        <w:rPr>
          <w:sz w:val="24"/>
          <w:vertAlign w:val="superscript"/>
        </w:rPr>
        <w:t>3</w:t>
      </w:r>
      <w:r w:rsidR="00E65A52">
        <w:rPr>
          <w:sz w:val="24"/>
        </w:rPr>
        <w:t>/с;</w:t>
      </w:r>
    </w:p>
    <w:p w14:paraId="0F26914C" w14:textId="6737FF34" w:rsidR="00B152A4" w:rsidRPr="00AF7A5C" w:rsidRDefault="00B152A4" w:rsidP="00E61DFB">
      <w:pPr>
        <w:pStyle w:val="2"/>
        <w:spacing w:line="240" w:lineRule="auto"/>
        <w:ind w:left="0" w:firstLine="0"/>
        <w:jc w:val="both"/>
        <w:rPr>
          <w:sz w:val="24"/>
        </w:rPr>
      </w:pPr>
      <w:r w:rsidRPr="00AF7A5C">
        <w:rPr>
          <w:sz w:val="24"/>
        </w:rPr>
        <w:t xml:space="preserve">у графах 9 і 12 – максимальна масова концентрація відповідно на вході в ГОУ та виході із ГОУ, приведена до таких умов: у відхідних газах паливовикористовувального устаткування </w:t>
      </w:r>
      <w:r w:rsidR="002C3482" w:rsidRPr="00AF7A5C">
        <w:rPr>
          <w:sz w:val="24"/>
        </w:rPr>
        <w:t>–</w:t>
      </w:r>
      <w:r w:rsidRPr="00AF7A5C">
        <w:rPr>
          <w:sz w:val="24"/>
        </w:rPr>
        <w:t xml:space="preserve"> до стандартних умов, для іншого технологічного устаткування </w:t>
      </w:r>
      <w:r w:rsidR="00F05AF3" w:rsidRPr="00AF7A5C">
        <w:rPr>
          <w:sz w:val="24"/>
        </w:rPr>
        <w:t>–</w:t>
      </w:r>
      <w:r w:rsidRPr="00AF7A5C">
        <w:rPr>
          <w:sz w:val="24"/>
        </w:rPr>
        <w:t xml:space="preserve"> до нормальних умов мг/м</w:t>
      </w:r>
      <w:r w:rsidRPr="00AF7A5C">
        <w:rPr>
          <w:sz w:val="24"/>
          <w:vertAlign w:val="superscript"/>
        </w:rPr>
        <w:t>3</w:t>
      </w:r>
      <w:r w:rsidRPr="00AF7A5C">
        <w:rPr>
          <w:sz w:val="24"/>
        </w:rPr>
        <w:t>;</w:t>
      </w:r>
      <w:r w:rsidR="00BB4F1F" w:rsidRPr="00AF7A5C">
        <w:rPr>
          <w:sz w:val="24"/>
        </w:rPr>
        <w:t xml:space="preserve"> </w:t>
      </w:r>
      <w:r w:rsidRPr="00AF7A5C">
        <w:rPr>
          <w:sz w:val="24"/>
        </w:rPr>
        <w:t>Перерахунок масової концентрації забруднюючих речовин на сухий газ допускається не проводити за умов 6.11.7 ДСТУ 8812;</w:t>
      </w:r>
    </w:p>
    <w:p w14:paraId="55A0C6DB" w14:textId="2CF17F6D" w:rsidR="00B152A4" w:rsidRPr="00AF7A5C" w:rsidRDefault="00B152A4" w:rsidP="00546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Розряд останньої цифри результату вимірювань масової концентації та останньої значущої цифри похибки вимірювань повинен відповідати один одному</w:t>
      </w:r>
      <w:r w:rsidR="00E65A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3F9ACE2" w14:textId="6FD71239" w:rsidR="00B152A4" w:rsidRPr="00AF7A5C" w:rsidRDefault="00B152A4" w:rsidP="00BB4F1F">
      <w:pPr>
        <w:pStyle w:val="HTML0"/>
        <w:ind w:right="-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B279AD4" w14:textId="77777777" w:rsidR="0019567A" w:rsidRPr="00E61DFB" w:rsidRDefault="0019567A" w:rsidP="001956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lastRenderedPageBreak/>
        <w:t xml:space="preserve">Продовження додатка 6 </w:t>
      </w:r>
    </w:p>
    <w:p w14:paraId="2827DD1A" w14:textId="2FDA2CBF" w:rsidR="00E65A52" w:rsidRDefault="00E65A52" w:rsidP="00E65A5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графах 10 і 13 – масова витрата </w:t>
      </w:r>
      <w:r w:rsidRPr="00AF7A5C">
        <w:rPr>
          <w:rFonts w:ascii="Times New Roman" w:hAnsi="Times New Roman" w:cs="Times New Roman"/>
          <w:sz w:val="24"/>
        </w:rPr>
        <w:t xml:space="preserve">відповідно </w:t>
      </w:r>
      <w:r w:rsidRPr="00AF7A5C">
        <w:rPr>
          <w:rFonts w:ascii="Times New Roman" w:hAnsi="Times New Roman" w:cs="Times New Roman"/>
          <w:sz w:val="24"/>
          <w:szCs w:val="24"/>
        </w:rPr>
        <w:t>на вході</w:t>
      </w:r>
      <w:r w:rsidRPr="00AF7A5C">
        <w:rPr>
          <w:rFonts w:ascii="Times New Roman" w:hAnsi="Times New Roman" w:cs="Times New Roman"/>
          <w:sz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>в ГОУ</w:t>
      </w:r>
      <w:r w:rsidRPr="00AF7A5C">
        <w:rPr>
          <w:rFonts w:ascii="Times New Roman" w:hAnsi="Times New Roman" w:cs="Times New Roman"/>
          <w:sz w:val="24"/>
        </w:rPr>
        <w:t xml:space="preserve"> та виході </w:t>
      </w:r>
      <w:r w:rsidRPr="00AF7A5C">
        <w:rPr>
          <w:rFonts w:ascii="Times New Roman" w:hAnsi="Times New Roman" w:cs="Times New Roman"/>
          <w:sz w:val="24"/>
          <w:szCs w:val="24"/>
        </w:rPr>
        <w:t xml:space="preserve">із ГОУ, г/с ; значення величини заокруглення з </w:t>
      </w:r>
      <w:r w:rsidR="005D100D" w:rsidRPr="00AF7A5C">
        <w:rPr>
          <w:rFonts w:ascii="Times New Roman" w:hAnsi="Times New Roman" w:cs="Times New Roman"/>
          <w:sz w:val="24"/>
          <w:szCs w:val="24"/>
        </w:rPr>
        <w:t>точністю</w:t>
      </w:r>
      <w:r w:rsidRPr="00AF7A5C">
        <w:rPr>
          <w:rFonts w:ascii="Times New Roman" w:hAnsi="Times New Roman" w:cs="Times New Roman"/>
          <w:sz w:val="24"/>
          <w:szCs w:val="24"/>
        </w:rPr>
        <w:t xml:space="preserve"> до шести знаків після коми (сто</w:t>
      </w:r>
      <w:r>
        <w:rPr>
          <w:rFonts w:ascii="Times New Roman" w:hAnsi="Times New Roman" w:cs="Times New Roman"/>
          <w:sz w:val="24"/>
          <w:szCs w:val="24"/>
        </w:rPr>
        <w:t>тисячних);</w:t>
      </w:r>
    </w:p>
    <w:p w14:paraId="6C6A0E19" w14:textId="163ECDC7" w:rsidR="00B152A4" w:rsidRPr="00AF7A5C" w:rsidRDefault="00B152A4" w:rsidP="00E65A5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14 – ефективність роботи установки очистки газу, відсоток, із точністю до сотих</w:t>
      </w:r>
      <w:r w:rsidR="00CC4805" w:rsidRPr="00AF7A5C">
        <w:rPr>
          <w:rFonts w:ascii="Times New Roman" w:hAnsi="Times New Roman" w:cs="Times New Roman"/>
          <w:sz w:val="24"/>
          <w:szCs w:val="24"/>
        </w:rPr>
        <w:t xml:space="preserve">, </w:t>
      </w:r>
      <w:r w:rsidR="005C71C1" w:rsidRPr="00AF7A5C">
        <w:rPr>
          <w:rFonts w:ascii="Times New Roman" w:hAnsi="Times New Roman" w:cs="Times New Roman"/>
          <w:sz w:val="24"/>
          <w:szCs w:val="24"/>
        </w:rPr>
        <w:t xml:space="preserve">(через дріб зазначається фактична/проєктна, пусконалагоджувальна (дані акта перевірки відповідності фактичних параметрів роботи установки </w:t>
      </w:r>
      <w:r w:rsidR="005D100D" w:rsidRPr="00AF7A5C">
        <w:rPr>
          <w:rFonts w:ascii="Times New Roman" w:hAnsi="Times New Roman" w:cs="Times New Roman"/>
          <w:sz w:val="24"/>
          <w:szCs w:val="24"/>
        </w:rPr>
        <w:t>очищення</w:t>
      </w:r>
      <w:r w:rsidR="005C71C1" w:rsidRPr="00AF7A5C">
        <w:rPr>
          <w:rFonts w:ascii="Times New Roman" w:hAnsi="Times New Roman" w:cs="Times New Roman"/>
          <w:sz w:val="24"/>
          <w:szCs w:val="24"/>
        </w:rPr>
        <w:t xml:space="preserve"> газу проектним/пусконалагоджувальним))</w:t>
      </w:r>
      <w:r w:rsidRPr="00AF7A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A42F3" w14:textId="77777777" w:rsidR="005D100D" w:rsidRDefault="005D100D" w:rsidP="00816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9381E1" w14:textId="2AA25802" w:rsidR="00CC4F66" w:rsidRPr="00AF7A5C" w:rsidRDefault="006E673B" w:rsidP="008163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t xml:space="preserve">Таблиця 6.5 </w:t>
      </w:r>
      <w:r w:rsidR="00846F60" w:rsidRPr="00AF7A5C">
        <w:rPr>
          <w:rFonts w:ascii="Times New Roman" w:hAnsi="Times New Roman" w:cs="Times New Roman"/>
          <w:sz w:val="28"/>
          <w:szCs w:val="28"/>
        </w:rPr>
        <w:t>Характеристика джерел залпових викидів</w:t>
      </w:r>
      <w:r>
        <w:rPr>
          <w:rFonts w:ascii="Times New Roman" w:hAnsi="Times New Roman" w:cs="Times New Roman"/>
          <w:sz w:val="28"/>
          <w:szCs w:val="28"/>
        </w:rPr>
        <w:t xml:space="preserve"> (підпункт 9.2 пункту 9 розділу ІІ цієї Інструкції)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484"/>
        <w:gridCol w:w="1559"/>
        <w:gridCol w:w="2066"/>
        <w:gridCol w:w="1874"/>
        <w:gridCol w:w="1163"/>
        <w:gridCol w:w="1105"/>
        <w:gridCol w:w="1311"/>
        <w:gridCol w:w="1241"/>
        <w:gridCol w:w="1304"/>
        <w:gridCol w:w="1389"/>
      </w:tblGrid>
      <w:tr w:rsidR="00AF7A5C" w:rsidRPr="00DB360E" w14:paraId="47466182" w14:textId="77777777" w:rsidTr="005D100D">
        <w:trPr>
          <w:trHeight w:val="442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D30F" w14:textId="77777777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Номер джерела викиду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B4EA" w14:textId="63EC59BE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Забруднююча речовина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53FB" w14:textId="77777777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Максимальна масова концентрація мг/м</w:t>
            </w:r>
            <w:r w:rsidRPr="00E61DF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939C" w14:textId="18BB9BFF" w:rsidR="007B3131" w:rsidRPr="00E61DFB" w:rsidRDefault="002E1116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Потужність викиду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8FD3" w14:textId="750B76AB" w:rsidR="007B3131" w:rsidRPr="00E61DFB" w:rsidRDefault="007B3131" w:rsidP="00093B2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Періодичність, раз/доб</w:t>
            </w:r>
            <w:r w:rsidR="002E1116">
              <w:rPr>
                <w:rFonts w:ascii="Times New Roman" w:hAnsi="Times New Roman" w:cs="Times New Roman"/>
              </w:rPr>
              <w:t>а</w:t>
            </w:r>
            <w:r w:rsidR="00093B2C">
              <w:rPr>
                <w:rFonts w:ascii="Times New Roman" w:hAnsi="Times New Roman" w:cs="Times New Roman"/>
              </w:rPr>
              <w:t xml:space="preserve">, </w:t>
            </w:r>
            <w:r w:rsidRPr="00E61DFB">
              <w:rPr>
                <w:rFonts w:ascii="Times New Roman" w:hAnsi="Times New Roman" w:cs="Times New Roman"/>
              </w:rPr>
              <w:t>місяць</w:t>
            </w:r>
            <w:r w:rsidR="00093B2C">
              <w:rPr>
                <w:rFonts w:ascii="Times New Roman" w:hAnsi="Times New Roman" w:cs="Times New Roman"/>
              </w:rPr>
              <w:t xml:space="preserve">, </w:t>
            </w:r>
            <w:r w:rsidRPr="00E61DFB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8EC9" w14:textId="09CBF2D2" w:rsidR="007B3131" w:rsidRPr="00E61DFB" w:rsidRDefault="002E1116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Тривалість викиду, хвилин, годин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75AE" w14:textId="77777777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Річна величина залпових викидів, т/рік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8B0D" w14:textId="4B05DEAF" w:rsidR="007B3131" w:rsidRPr="00E61DFB" w:rsidRDefault="007B3131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Методика визначення</w:t>
            </w:r>
          </w:p>
          <w:p w14:paraId="0C482880" w14:textId="77777777" w:rsidR="007B3131" w:rsidRPr="00E61DFB" w:rsidRDefault="007B3131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показника</w:t>
            </w:r>
          </w:p>
        </w:tc>
      </w:tr>
      <w:tr w:rsidR="00AF7A5C" w:rsidRPr="00DB360E" w14:paraId="609A1CE1" w14:textId="77777777" w:rsidTr="005D100D">
        <w:trPr>
          <w:trHeight w:val="704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9C1A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3692" w14:textId="5DFCE96D" w:rsidR="00846F60" w:rsidRPr="00E61DFB" w:rsidRDefault="00BB4F1F" w:rsidP="00846F6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  <w:lang w:val="en-US"/>
              </w:rPr>
              <w:t>CAS N/CAS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2106" w14:textId="4E0944BF" w:rsidR="00846F60" w:rsidRPr="00E61DFB" w:rsidRDefault="00E61DFB" w:rsidP="00846F60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46F60" w:rsidRPr="00E61DFB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B035" w14:textId="79887C63" w:rsidR="00846F60" w:rsidRPr="00E61DFB" w:rsidRDefault="00E61DFB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B3131" w:rsidRPr="00E61DFB">
              <w:rPr>
                <w:rFonts w:ascii="Times New Roman" w:hAnsi="Times New Roman" w:cs="Times New Roman"/>
              </w:rPr>
              <w:t>айменування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B09A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EB80" w14:textId="747F93C9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4207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кг/год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C6AF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EDA1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3353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B81E" w14:textId="77777777" w:rsidR="00846F60" w:rsidRPr="00E61DFB" w:rsidRDefault="00846F60" w:rsidP="00846F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5C" w:rsidRPr="00DB360E" w14:paraId="298E474A" w14:textId="77777777" w:rsidTr="005D100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D69B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BD3E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D18F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334A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7DA4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DBA9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CF7D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DA3B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F1E2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D08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1542" w14:textId="77777777" w:rsidR="00846F60" w:rsidRPr="00E61DFB" w:rsidRDefault="00846F60" w:rsidP="00846F6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61DFB">
              <w:rPr>
                <w:rFonts w:ascii="Times New Roman" w:hAnsi="Times New Roman" w:cs="Times New Roman"/>
              </w:rPr>
              <w:t>11</w:t>
            </w:r>
          </w:p>
        </w:tc>
      </w:tr>
    </w:tbl>
    <w:p w14:paraId="1E482B6F" w14:textId="77777777" w:rsidR="00BB0E7D" w:rsidRPr="008D5E61" w:rsidRDefault="00BB0E7D" w:rsidP="00E65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E61">
        <w:rPr>
          <w:rFonts w:ascii="Times New Roman" w:hAnsi="Times New Roman" w:cs="Times New Roman"/>
          <w:sz w:val="24"/>
          <w:szCs w:val="24"/>
        </w:rPr>
        <w:t>Примітки:</w:t>
      </w:r>
    </w:p>
    <w:p w14:paraId="232E6A4E" w14:textId="404EA0C1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420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номер джерела викиду;</w:t>
      </w:r>
    </w:p>
    <w:p w14:paraId="5D2AA56B" w14:textId="1438AD2E" w:rsidR="007B3131" w:rsidRPr="00AF7A5C" w:rsidRDefault="007B3131" w:rsidP="007B31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pacing w:val="-12"/>
          <w:sz w:val="24"/>
          <w:szCs w:val="24"/>
        </w:rPr>
        <w:t xml:space="preserve">у графі 2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z w:val="24"/>
          <w:szCs w:val="24"/>
        </w:rPr>
        <w:t xml:space="preserve">код забруднюючої речовини </w:t>
      </w:r>
      <w:r w:rsidR="008D7429" w:rsidRPr="00AF7A5C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8D7429">
        <w:rPr>
          <w:rFonts w:ascii="Times New Roman" w:hAnsi="Times New Roman" w:cs="Times New Roman"/>
          <w:sz w:val="24"/>
          <w:szCs w:val="24"/>
        </w:rPr>
        <w:t>г</w:t>
      </w:r>
      <w:r w:rsidR="008D7429" w:rsidRPr="00AF7A5C">
        <w:rPr>
          <w:rFonts w:ascii="Times New Roman" w:hAnsi="Times New Roman" w:cs="Times New Roman"/>
          <w:sz w:val="24"/>
          <w:szCs w:val="24"/>
        </w:rPr>
        <w:t>ігієнічних регламентів допустимого вмісту хімічних і біологічних речовин в атмосферному повітрі населених місць</w:t>
      </w:r>
      <w:r w:rsidR="008D7429">
        <w:rPr>
          <w:rFonts w:ascii="Times New Roman" w:hAnsi="Times New Roman" w:cs="Times New Roman"/>
          <w:sz w:val="24"/>
          <w:szCs w:val="24"/>
        </w:rPr>
        <w:t xml:space="preserve">, затверджених наказом </w:t>
      </w:r>
      <w:r w:rsidR="008D7429" w:rsidRPr="00AF7A5C">
        <w:rPr>
          <w:rFonts w:ascii="Times New Roman" w:hAnsi="Times New Roman" w:cs="Times New Roman"/>
          <w:sz w:val="24"/>
          <w:szCs w:val="24"/>
        </w:rPr>
        <w:t>М</w:t>
      </w:r>
      <w:r w:rsidR="008D7429">
        <w:rPr>
          <w:rFonts w:ascii="Times New Roman" w:hAnsi="Times New Roman" w:cs="Times New Roman"/>
          <w:sz w:val="24"/>
          <w:szCs w:val="24"/>
        </w:rPr>
        <w:t>іністерства охорони здоров</w:t>
      </w:r>
      <w:r w:rsidR="008D7429" w:rsidRPr="00DE05CE">
        <w:rPr>
          <w:rFonts w:ascii="Times New Roman" w:hAnsi="Times New Roman" w:cs="Times New Roman"/>
          <w:sz w:val="24"/>
          <w:szCs w:val="24"/>
        </w:rPr>
        <w:t>’</w:t>
      </w:r>
      <w:r w:rsidR="008D7429">
        <w:rPr>
          <w:rFonts w:ascii="Times New Roman" w:hAnsi="Times New Roman" w:cs="Times New Roman"/>
          <w:sz w:val="24"/>
          <w:szCs w:val="24"/>
        </w:rPr>
        <w:t>я України</w:t>
      </w:r>
      <w:r w:rsidR="008D7429" w:rsidRPr="00AF7A5C">
        <w:rPr>
          <w:rFonts w:ascii="Times New Roman" w:hAnsi="Times New Roman" w:cs="Times New Roman"/>
          <w:sz w:val="24"/>
          <w:szCs w:val="24"/>
        </w:rPr>
        <w:t xml:space="preserve"> від 14</w:t>
      </w:r>
      <w:r w:rsidR="00314654">
        <w:rPr>
          <w:rFonts w:ascii="Times New Roman" w:hAnsi="Times New Roman" w:cs="Times New Roman"/>
          <w:sz w:val="24"/>
          <w:szCs w:val="24"/>
        </w:rPr>
        <w:t xml:space="preserve"> січня </w:t>
      </w:r>
      <w:r w:rsidR="008D7429" w:rsidRPr="00AF7A5C">
        <w:rPr>
          <w:rFonts w:ascii="Times New Roman" w:hAnsi="Times New Roman" w:cs="Times New Roman"/>
          <w:sz w:val="24"/>
          <w:szCs w:val="24"/>
        </w:rPr>
        <w:t>2020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8D7429" w:rsidRPr="00AF7A5C">
        <w:rPr>
          <w:rFonts w:ascii="Times New Roman" w:hAnsi="Times New Roman" w:cs="Times New Roman"/>
          <w:sz w:val="24"/>
          <w:szCs w:val="24"/>
        </w:rPr>
        <w:t xml:space="preserve"> № 52</w:t>
      </w:r>
      <w:r w:rsidR="008D7429" w:rsidRPr="00AF7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7429" w:rsidRPr="002207D7">
        <w:rPr>
          <w:rFonts w:ascii="Times New Roman" w:hAnsi="Times New Roman" w:cs="Times New Roman"/>
          <w:sz w:val="24"/>
          <w:szCs w:val="24"/>
        </w:rPr>
        <w:t>зареєстрован</w:t>
      </w:r>
      <w:r w:rsidR="008D7429">
        <w:rPr>
          <w:rFonts w:ascii="Times New Roman" w:hAnsi="Times New Roman" w:cs="Times New Roman"/>
          <w:sz w:val="24"/>
          <w:szCs w:val="24"/>
        </w:rPr>
        <w:t>их</w:t>
      </w:r>
      <w:r w:rsidR="008D7429" w:rsidRPr="002207D7">
        <w:rPr>
          <w:rFonts w:ascii="Times New Roman" w:hAnsi="Times New Roman" w:cs="Times New Roman"/>
          <w:sz w:val="24"/>
          <w:szCs w:val="24"/>
        </w:rPr>
        <w:t xml:space="preserve"> у Міністерстві юстиції України </w:t>
      </w:r>
      <w:r w:rsidR="008D7429">
        <w:rPr>
          <w:rFonts w:ascii="Times New Roman" w:hAnsi="Times New Roman" w:cs="Times New Roman"/>
          <w:sz w:val="24"/>
          <w:szCs w:val="24"/>
        </w:rPr>
        <w:t>10</w:t>
      </w:r>
      <w:r w:rsidR="00314654">
        <w:rPr>
          <w:rFonts w:ascii="Times New Roman" w:hAnsi="Times New Roman" w:cs="Times New Roman"/>
          <w:sz w:val="24"/>
          <w:szCs w:val="24"/>
        </w:rPr>
        <w:t xml:space="preserve"> лютого </w:t>
      </w:r>
      <w:r w:rsidR="008D7429" w:rsidRPr="002207D7">
        <w:rPr>
          <w:rFonts w:ascii="Times New Roman" w:hAnsi="Times New Roman" w:cs="Times New Roman"/>
          <w:sz w:val="24"/>
          <w:szCs w:val="24"/>
        </w:rPr>
        <w:t>20</w:t>
      </w:r>
      <w:r w:rsidR="008D7429">
        <w:rPr>
          <w:rFonts w:ascii="Times New Roman" w:hAnsi="Times New Roman" w:cs="Times New Roman"/>
          <w:sz w:val="24"/>
          <w:szCs w:val="24"/>
        </w:rPr>
        <w:t>2</w:t>
      </w:r>
      <w:r w:rsidR="008D7429" w:rsidRPr="002207D7">
        <w:rPr>
          <w:rFonts w:ascii="Times New Roman" w:hAnsi="Times New Roman" w:cs="Times New Roman"/>
          <w:sz w:val="24"/>
          <w:szCs w:val="24"/>
        </w:rPr>
        <w:t>0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8D7429" w:rsidRPr="002207D7">
        <w:rPr>
          <w:rFonts w:ascii="Times New Roman" w:hAnsi="Times New Roman" w:cs="Times New Roman"/>
          <w:sz w:val="24"/>
          <w:szCs w:val="24"/>
        </w:rPr>
        <w:t xml:space="preserve"> за № </w:t>
      </w:r>
      <w:r w:rsidR="008D7429">
        <w:rPr>
          <w:rFonts w:ascii="Times New Roman" w:hAnsi="Times New Roman" w:cs="Times New Roman"/>
          <w:sz w:val="24"/>
          <w:szCs w:val="24"/>
        </w:rPr>
        <w:t>156</w:t>
      </w:r>
      <w:r w:rsidR="008D7429" w:rsidRPr="002207D7">
        <w:rPr>
          <w:rFonts w:ascii="Times New Roman" w:hAnsi="Times New Roman" w:cs="Times New Roman"/>
          <w:sz w:val="24"/>
          <w:szCs w:val="24"/>
        </w:rPr>
        <w:t>/</w:t>
      </w:r>
      <w:r w:rsidR="008D7429">
        <w:rPr>
          <w:rFonts w:ascii="Times New Roman" w:hAnsi="Times New Roman" w:cs="Times New Roman"/>
          <w:sz w:val="24"/>
          <w:szCs w:val="24"/>
        </w:rPr>
        <w:t>34439</w:t>
      </w:r>
      <w:r w:rsidRPr="00AF7A5C">
        <w:rPr>
          <w:rFonts w:ascii="Times New Roman" w:hAnsi="Times New Roman" w:cs="Times New Roman"/>
          <w:sz w:val="24"/>
          <w:szCs w:val="24"/>
        </w:rPr>
        <w:t>;</w:t>
      </w:r>
    </w:p>
    <w:p w14:paraId="4818DFD9" w14:textId="27B2B0D0" w:rsidR="007B3131" w:rsidRPr="00AF7A5C" w:rsidRDefault="007B3131" w:rsidP="007B31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3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730EF5" w:rsidRPr="00AF7A5C">
        <w:rPr>
          <w:rFonts w:ascii="Times New Roman" w:hAnsi="Times New Roman" w:cs="Times New Roman"/>
          <w:spacing w:val="-12"/>
          <w:sz w:val="24"/>
          <w:szCs w:val="24"/>
        </w:rPr>
        <w:t>код забруднюючої речовини</w:t>
      </w:r>
      <w:r w:rsidR="00730EF5">
        <w:rPr>
          <w:rFonts w:ascii="Times New Roman" w:hAnsi="Times New Roman" w:cs="Times New Roman"/>
          <w:spacing w:val="-12"/>
          <w:sz w:val="24"/>
          <w:szCs w:val="24"/>
        </w:rPr>
        <w:t xml:space="preserve">, наведений у </w:t>
      </w:r>
      <w:r w:rsidR="00730EF5" w:rsidRPr="002207D7">
        <w:rPr>
          <w:rFonts w:ascii="Times New Roman" w:hAnsi="Times New Roman" w:cs="Times New Roman"/>
          <w:sz w:val="24"/>
          <w:szCs w:val="24"/>
        </w:rPr>
        <w:t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від 10</w:t>
      </w:r>
      <w:r w:rsidR="00314654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730EF5" w:rsidRPr="002207D7">
        <w:rPr>
          <w:rFonts w:ascii="Times New Roman" w:hAnsi="Times New Roman" w:cs="Times New Roman"/>
          <w:sz w:val="24"/>
          <w:szCs w:val="24"/>
        </w:rPr>
        <w:t>2002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730EF5" w:rsidRPr="002207D7">
        <w:rPr>
          <w:rFonts w:ascii="Times New Roman" w:hAnsi="Times New Roman" w:cs="Times New Roman"/>
          <w:sz w:val="24"/>
          <w:szCs w:val="24"/>
        </w:rPr>
        <w:t xml:space="preserve"> № 177, зареєстрованої у Міністерстві юстиції України 22</w:t>
      </w:r>
      <w:r w:rsidR="00314654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730EF5" w:rsidRPr="002207D7">
        <w:rPr>
          <w:rFonts w:ascii="Times New Roman" w:hAnsi="Times New Roman" w:cs="Times New Roman"/>
          <w:sz w:val="24"/>
          <w:szCs w:val="24"/>
        </w:rPr>
        <w:t xml:space="preserve">2002 </w:t>
      </w:r>
      <w:r w:rsidR="00314654">
        <w:rPr>
          <w:rFonts w:ascii="Times New Roman" w:hAnsi="Times New Roman" w:cs="Times New Roman"/>
          <w:sz w:val="24"/>
          <w:szCs w:val="24"/>
        </w:rPr>
        <w:t xml:space="preserve">року </w:t>
      </w:r>
      <w:r w:rsidR="00730EF5" w:rsidRPr="002207D7">
        <w:rPr>
          <w:rFonts w:ascii="Times New Roman" w:hAnsi="Times New Roman" w:cs="Times New Roman"/>
          <w:sz w:val="24"/>
          <w:szCs w:val="24"/>
        </w:rPr>
        <w:t>за № 445/6733 (у редакції наказу Міністерства захисту довкілля та природних ресурсів України від 24</w:t>
      </w:r>
      <w:r w:rsidR="00711748">
        <w:rPr>
          <w:rFonts w:ascii="Times New Roman" w:hAnsi="Times New Roman" w:cs="Times New Roman"/>
          <w:sz w:val="24"/>
          <w:szCs w:val="24"/>
        </w:rPr>
        <w:t xml:space="preserve"> жовтня </w:t>
      </w:r>
      <w:r w:rsidR="00730EF5" w:rsidRPr="002207D7">
        <w:rPr>
          <w:rFonts w:ascii="Times New Roman" w:hAnsi="Times New Roman" w:cs="Times New Roman"/>
          <w:sz w:val="24"/>
          <w:szCs w:val="24"/>
        </w:rPr>
        <w:t>2022</w:t>
      </w:r>
      <w:r w:rsidR="00711748">
        <w:rPr>
          <w:rFonts w:ascii="Times New Roman" w:hAnsi="Times New Roman" w:cs="Times New Roman"/>
          <w:sz w:val="24"/>
          <w:szCs w:val="24"/>
        </w:rPr>
        <w:t xml:space="preserve"> року</w:t>
      </w:r>
      <w:r w:rsidR="00730EF5" w:rsidRPr="002207D7">
        <w:rPr>
          <w:rFonts w:ascii="Times New Roman" w:hAnsi="Times New Roman" w:cs="Times New Roman"/>
          <w:sz w:val="24"/>
          <w:szCs w:val="24"/>
        </w:rPr>
        <w:t xml:space="preserve"> № 442)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>;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069D6" w14:textId="6A08C29B" w:rsidR="007B3131" w:rsidRPr="00AF7A5C" w:rsidRDefault="007B3131" w:rsidP="007B31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4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найменування забруднюючої речовини заповнюється: з використанням нормативних документів за</w:t>
      </w:r>
      <w:r w:rsidR="00E65A52">
        <w:rPr>
          <w:rFonts w:ascii="Times New Roman" w:hAnsi="Times New Roman" w:cs="Times New Roman"/>
          <w:sz w:val="24"/>
          <w:szCs w:val="24"/>
        </w:rPr>
        <w:t xml:space="preserve"> якими здійснюється регулювання;</w:t>
      </w:r>
    </w:p>
    <w:p w14:paraId="33D3B125" w14:textId="5E7AA787" w:rsidR="00711748" w:rsidRPr="00711748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4B39">
        <w:rPr>
          <w:rFonts w:ascii="Times New Roman" w:hAnsi="Times New Roman" w:cs="Times New Roman"/>
          <w:sz w:val="24"/>
          <w:szCs w:val="24"/>
        </w:rPr>
        <w:t xml:space="preserve">у графі 5 </w:t>
      </w:r>
      <w:r w:rsidR="00F05AF3" w:rsidRPr="00D44B39">
        <w:rPr>
          <w:rFonts w:ascii="Times New Roman" w:hAnsi="Times New Roman" w:cs="Times New Roman"/>
          <w:sz w:val="24"/>
          <w:szCs w:val="24"/>
        </w:rPr>
        <w:t>–</w:t>
      </w:r>
      <w:r w:rsidRPr="00D44B39">
        <w:rPr>
          <w:rFonts w:ascii="Times New Roman" w:hAnsi="Times New Roman" w:cs="Times New Roman"/>
          <w:sz w:val="24"/>
          <w:szCs w:val="24"/>
        </w:rPr>
        <w:t xml:space="preserve"> </w:t>
      </w:r>
      <w:r w:rsidR="00035A70" w:rsidRPr="00D44B39">
        <w:rPr>
          <w:rFonts w:ascii="Times New Roman" w:hAnsi="Times New Roman" w:cs="Times New Roman"/>
          <w:sz w:val="24"/>
          <w:szCs w:val="24"/>
        </w:rPr>
        <w:t xml:space="preserve">максимальна масова концентрація забруднюючих речовин, отримана за результатами вимірювань та приведена до </w:t>
      </w:r>
      <w:r w:rsidR="001A0413" w:rsidRPr="00D44B39">
        <w:rPr>
          <w:rFonts w:ascii="Times New Roman" w:hAnsi="Times New Roman" w:cs="Times New Roman"/>
          <w:bCs/>
          <w:sz w:val="24"/>
          <w:szCs w:val="24"/>
        </w:rPr>
        <w:t>таких умов: у відхідних газах паливовикористовувального устаткування, - до стандартних умов, для іншого технологічного устаткування - до нормальних умов, мг/м</w:t>
      </w:r>
      <w:r w:rsidR="001A0413" w:rsidRPr="00D44B3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1A0413" w:rsidRPr="00D44B39">
        <w:rPr>
          <w:rFonts w:ascii="Times New Roman" w:hAnsi="Times New Roman" w:cs="Times New Roman"/>
          <w:bCs/>
          <w:sz w:val="24"/>
          <w:szCs w:val="24"/>
        </w:rPr>
        <w:t>. Перерахунок масової концентрації забруднюючих речовин на сухий газ допускається не проводити за умов 6.11.7 ДСТУ 8812</w:t>
      </w:r>
      <w:r w:rsidR="00035A70" w:rsidRPr="00D44B39">
        <w:rPr>
          <w:rFonts w:ascii="Times New Roman" w:hAnsi="Times New Roman" w:cs="Times New Roman"/>
          <w:sz w:val="24"/>
          <w:szCs w:val="24"/>
        </w:rPr>
        <w:t xml:space="preserve">. </w:t>
      </w:r>
      <w:r w:rsidR="00035A70" w:rsidRPr="00D44B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Розряд </w:t>
      </w:r>
      <w:r w:rsidR="00035A70" w:rsidRPr="00AF7A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останньої цифри результату вимірювань масової концентації та останньої значущої цифри похибки вимірювань </w:t>
      </w:r>
      <w:r w:rsidR="00E65A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повинен відповідати один одному;</w:t>
      </w:r>
    </w:p>
    <w:p w14:paraId="022659B3" w14:textId="09F0BDBD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6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2E1116">
        <w:rPr>
          <w:rFonts w:ascii="Times New Roman" w:hAnsi="Times New Roman" w:cs="Times New Roman"/>
          <w:sz w:val="24"/>
          <w:szCs w:val="24"/>
        </w:rPr>
        <w:t>потужність викиду</w:t>
      </w:r>
      <w:r w:rsidR="009B5E3A">
        <w:rPr>
          <w:rFonts w:ascii="Times New Roman" w:hAnsi="Times New Roman" w:cs="Times New Roman"/>
          <w:sz w:val="24"/>
          <w:szCs w:val="24"/>
        </w:rPr>
        <w:t xml:space="preserve"> (масова витрата)</w:t>
      </w:r>
      <w:r w:rsidR="0008466F" w:rsidRPr="00AF7A5C">
        <w:rPr>
          <w:rFonts w:ascii="Times New Roman" w:hAnsi="Times New Roman" w:cs="Times New Roman"/>
          <w:sz w:val="24"/>
          <w:szCs w:val="24"/>
        </w:rPr>
        <w:t>,</w:t>
      </w:r>
      <w:r w:rsidRPr="00AF7A5C">
        <w:rPr>
          <w:rFonts w:ascii="Times New Roman" w:hAnsi="Times New Roman" w:cs="Times New Roman"/>
          <w:sz w:val="24"/>
          <w:szCs w:val="24"/>
        </w:rPr>
        <w:t xml:space="preserve"> г</w:t>
      </w:r>
      <w:r w:rsidR="002E1116">
        <w:rPr>
          <w:rFonts w:ascii="Times New Roman" w:hAnsi="Times New Roman" w:cs="Times New Roman"/>
          <w:sz w:val="24"/>
          <w:szCs w:val="24"/>
        </w:rPr>
        <w:t>рамів на секунду</w:t>
      </w:r>
      <w:r w:rsidRPr="00AF7A5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4BE15A" w14:textId="1C59642A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7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2E1116">
        <w:rPr>
          <w:rFonts w:ascii="Times New Roman" w:hAnsi="Times New Roman" w:cs="Times New Roman"/>
          <w:sz w:val="24"/>
          <w:szCs w:val="24"/>
        </w:rPr>
        <w:t>потужність викиду</w:t>
      </w:r>
      <w:r w:rsidR="009B5E3A">
        <w:rPr>
          <w:rFonts w:ascii="Times New Roman" w:hAnsi="Times New Roman" w:cs="Times New Roman"/>
          <w:sz w:val="24"/>
          <w:szCs w:val="24"/>
        </w:rPr>
        <w:t xml:space="preserve"> (масова витрата)</w:t>
      </w:r>
      <w:r w:rsidR="0008466F" w:rsidRPr="00AF7A5C">
        <w:rPr>
          <w:rFonts w:ascii="Times New Roman" w:hAnsi="Times New Roman" w:cs="Times New Roman"/>
          <w:sz w:val="24"/>
          <w:szCs w:val="24"/>
        </w:rPr>
        <w:t>,</w:t>
      </w:r>
      <w:r w:rsidRPr="00AF7A5C">
        <w:rPr>
          <w:rFonts w:ascii="Times New Roman" w:hAnsi="Times New Roman" w:cs="Times New Roman"/>
          <w:sz w:val="24"/>
          <w:szCs w:val="24"/>
        </w:rPr>
        <w:t xml:space="preserve"> к</w:t>
      </w:r>
      <w:r w:rsidR="002E1116">
        <w:rPr>
          <w:rFonts w:ascii="Times New Roman" w:hAnsi="Times New Roman" w:cs="Times New Roman"/>
          <w:sz w:val="24"/>
          <w:szCs w:val="24"/>
        </w:rPr>
        <w:t>ілограмів на годину</w:t>
      </w:r>
      <w:r w:rsidRPr="00AF7A5C">
        <w:rPr>
          <w:rFonts w:ascii="Times New Roman" w:hAnsi="Times New Roman" w:cs="Times New Roman"/>
          <w:sz w:val="24"/>
          <w:szCs w:val="24"/>
        </w:rPr>
        <w:t>;</w:t>
      </w:r>
    </w:p>
    <w:p w14:paraId="3E10EB73" w14:textId="6286E700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8 – періодичність викидів, раз/доб</w:t>
      </w:r>
      <w:r w:rsidR="002E1116">
        <w:rPr>
          <w:rFonts w:ascii="Times New Roman" w:hAnsi="Times New Roman" w:cs="Times New Roman"/>
          <w:sz w:val="24"/>
          <w:szCs w:val="24"/>
        </w:rPr>
        <w:t>а/</w:t>
      </w:r>
      <w:r w:rsidRPr="00AF7A5C">
        <w:rPr>
          <w:rFonts w:ascii="Times New Roman" w:hAnsi="Times New Roman" w:cs="Times New Roman"/>
          <w:sz w:val="24"/>
          <w:szCs w:val="24"/>
        </w:rPr>
        <w:t>місяць</w:t>
      </w:r>
      <w:r w:rsidR="002E1116">
        <w:rPr>
          <w:rFonts w:ascii="Times New Roman" w:hAnsi="Times New Roman" w:cs="Times New Roman"/>
          <w:sz w:val="24"/>
          <w:szCs w:val="24"/>
        </w:rPr>
        <w:t>/</w:t>
      </w:r>
      <w:r w:rsidRPr="00AF7A5C">
        <w:rPr>
          <w:rFonts w:ascii="Times New Roman" w:hAnsi="Times New Roman" w:cs="Times New Roman"/>
          <w:sz w:val="24"/>
          <w:szCs w:val="24"/>
        </w:rPr>
        <w:t>рік</w:t>
      </w:r>
      <w:r w:rsidR="00E65A52">
        <w:rPr>
          <w:rFonts w:ascii="Times New Roman" w:hAnsi="Times New Roman" w:cs="Times New Roman"/>
          <w:sz w:val="24"/>
          <w:szCs w:val="24"/>
        </w:rPr>
        <w:t>;</w:t>
      </w:r>
    </w:p>
    <w:p w14:paraId="2A257CA3" w14:textId="236A1E12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9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тривалість викиду, хв</w:t>
      </w:r>
      <w:r w:rsidR="002E1116">
        <w:rPr>
          <w:rFonts w:ascii="Times New Roman" w:hAnsi="Times New Roman" w:cs="Times New Roman"/>
          <w:sz w:val="24"/>
          <w:szCs w:val="24"/>
        </w:rPr>
        <w:t>илин, годин</w:t>
      </w:r>
      <w:r w:rsidRPr="00AF7A5C">
        <w:rPr>
          <w:rFonts w:ascii="Times New Roman" w:hAnsi="Times New Roman" w:cs="Times New Roman"/>
          <w:sz w:val="24"/>
          <w:szCs w:val="24"/>
        </w:rPr>
        <w:t>;</w:t>
      </w:r>
    </w:p>
    <w:p w14:paraId="2279DF0E" w14:textId="248BDDB6" w:rsidR="001A0413" w:rsidRDefault="001A0413" w:rsidP="00191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DFB">
        <w:rPr>
          <w:rFonts w:ascii="Times New Roman" w:hAnsi="Times New Roman" w:cs="Times New Roman"/>
          <w:sz w:val="28"/>
          <w:szCs w:val="28"/>
        </w:rPr>
        <w:lastRenderedPageBreak/>
        <w:t>Продовження додатка 6</w:t>
      </w:r>
    </w:p>
    <w:p w14:paraId="7B2B353B" w14:textId="03B7BB1F" w:rsidR="00846F60" w:rsidRPr="00AF7A5C" w:rsidRDefault="00846F60" w:rsidP="0084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10 - річна величина залпових викидів, т</w:t>
      </w:r>
      <w:r w:rsidR="002E1116">
        <w:rPr>
          <w:rFonts w:ascii="Times New Roman" w:hAnsi="Times New Roman" w:cs="Times New Roman"/>
          <w:sz w:val="24"/>
          <w:szCs w:val="24"/>
        </w:rPr>
        <w:t xml:space="preserve">онн на </w:t>
      </w:r>
      <w:r w:rsidRPr="00AF7A5C">
        <w:rPr>
          <w:rFonts w:ascii="Times New Roman" w:hAnsi="Times New Roman" w:cs="Times New Roman"/>
          <w:sz w:val="24"/>
          <w:szCs w:val="24"/>
        </w:rPr>
        <w:t>рік;</w:t>
      </w:r>
    </w:p>
    <w:p w14:paraId="53237862" w14:textId="3F30459E" w:rsidR="00846F60" w:rsidRPr="00AF7A5C" w:rsidRDefault="00846F60" w:rsidP="00846F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7A5C">
        <w:rPr>
          <w:rFonts w:ascii="Times New Roman" w:hAnsi="Times New Roman" w:cs="Times New Roman"/>
          <w:sz w:val="24"/>
          <w:szCs w:val="24"/>
        </w:rPr>
        <w:t>у графі 11 – надається інформація про викори</w:t>
      </w:r>
      <w:r w:rsidR="00E65A52">
        <w:rPr>
          <w:rFonts w:ascii="Times New Roman" w:hAnsi="Times New Roman" w:cs="Times New Roman"/>
          <w:sz w:val="24"/>
          <w:szCs w:val="24"/>
        </w:rPr>
        <w:t>стані при вимірюваннях методики.</w:t>
      </w:r>
    </w:p>
    <w:p w14:paraId="7FCDB161" w14:textId="72B21987" w:rsidR="00CC4F66" w:rsidRPr="00AF7A5C" w:rsidRDefault="006E673B" w:rsidP="00E61DFB">
      <w:pPr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6.6  </w:t>
      </w:r>
      <w:r w:rsidR="0080397F" w:rsidRPr="00AF7A5C">
        <w:rPr>
          <w:rFonts w:ascii="Times New Roman" w:hAnsi="Times New Roman" w:cs="Times New Roman"/>
          <w:sz w:val="28"/>
          <w:szCs w:val="28"/>
        </w:rPr>
        <w:t>Характеристика джерел неорганізованих викидів</w:t>
      </w:r>
      <w:r>
        <w:rPr>
          <w:rFonts w:ascii="Times New Roman" w:hAnsi="Times New Roman" w:cs="Times New Roman"/>
          <w:sz w:val="28"/>
          <w:szCs w:val="28"/>
        </w:rPr>
        <w:t xml:space="preserve"> (підпункт 9.2 пункту 9 розділу ІІ цієї Інструкції)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388"/>
        <w:gridCol w:w="2692"/>
        <w:gridCol w:w="2979"/>
        <w:gridCol w:w="2692"/>
        <w:gridCol w:w="2612"/>
      </w:tblGrid>
      <w:tr w:rsidR="00644D48" w:rsidRPr="00D6745F" w14:paraId="3A438EBA" w14:textId="3FCCF143" w:rsidTr="00644D48">
        <w:trPr>
          <w:trHeight w:val="567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89745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джерела викиду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FF61A" w14:textId="5D3B4CB2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 джерела викиду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5CFD9" w14:textId="6D2A4B89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Забруднююча  речовина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07BAB" w14:textId="502897BB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Потужність викиду</w:t>
            </w:r>
          </w:p>
        </w:tc>
      </w:tr>
      <w:tr w:rsidR="00644D48" w:rsidRPr="00D6745F" w14:paraId="26C42B90" w14:textId="0EA53148" w:rsidTr="00644D48">
        <w:trPr>
          <w:trHeight w:val="36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4D03" w14:textId="77777777" w:rsidR="00644D48" w:rsidRPr="00E61DFB" w:rsidRDefault="00644D48" w:rsidP="008039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44F5" w14:textId="77777777" w:rsidR="00644D48" w:rsidRPr="00E61DFB" w:rsidRDefault="00644D48" w:rsidP="008039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2170" w14:textId="719F11F4" w:rsidR="00644D48" w:rsidRPr="00E61DFB" w:rsidRDefault="00644D48" w:rsidP="00CC1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 N/CAS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CA2B" w14:textId="49C65457" w:rsidR="00644D48" w:rsidRPr="00E61DFB" w:rsidRDefault="00E61DFB" w:rsidP="00CC1C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644D48"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айменування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769D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г/сек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048AE" w14:textId="2870C66D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кг/год</w:t>
            </w:r>
          </w:p>
        </w:tc>
      </w:tr>
      <w:tr w:rsidR="00644D48" w:rsidRPr="00D6745F" w14:paraId="14C6CAB0" w14:textId="72D13DE2" w:rsidTr="00644D48">
        <w:trPr>
          <w:trHeight w:val="39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7F2C7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9905C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11FB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2ADFD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99AA7" w14:textId="77777777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FFEE9" w14:textId="47E2CE2B" w:rsidR="00644D48" w:rsidRPr="00E61DFB" w:rsidRDefault="00644D48" w:rsidP="00803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4EA7131A" w14:textId="7A94BC63" w:rsidR="00CC4F66" w:rsidRDefault="00CC4F6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415259" w14:textId="1E63390B" w:rsidR="00934853" w:rsidRDefault="006E673B" w:rsidP="003C1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6.7 </w:t>
      </w:r>
      <w:r w:rsidR="00934853" w:rsidRPr="00AF7A5C">
        <w:rPr>
          <w:rFonts w:ascii="Times New Roman" w:hAnsi="Times New Roman" w:cs="Times New Roman"/>
          <w:sz w:val="28"/>
          <w:szCs w:val="28"/>
        </w:rPr>
        <w:t xml:space="preserve">Дані щодо потенційних обсягів викидів забруднюючих речовин в атмосферне повітря стаціонарними джерелами </w:t>
      </w:r>
      <w:r w:rsidR="00934853" w:rsidRPr="00AF7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934853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934853" w:rsidRPr="006E673B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934853">
        <w:rPr>
          <w:rFonts w:ascii="Times New Roman" w:hAnsi="Times New Roman" w:cs="Times New Roman"/>
          <w:sz w:val="28"/>
          <w:szCs w:val="28"/>
          <w:shd w:val="clear" w:color="auto" w:fill="FFFFFF"/>
        </w:rPr>
        <w:t>єкта/промислового майданчика</w:t>
      </w:r>
      <w:r w:rsidR="00934853" w:rsidRPr="00AF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(підпункт 9.2 пункту 9 розділу ІІ цієї Інструкції)</w:t>
      </w:r>
    </w:p>
    <w:p w14:paraId="6F6BC33E" w14:textId="5F902732" w:rsidR="003C1A42" w:rsidRPr="006E673B" w:rsidRDefault="003C1A42" w:rsidP="003C1A4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4"/>
        <w:gridCol w:w="5881"/>
        <w:gridCol w:w="5246"/>
        <w:gridCol w:w="12"/>
      </w:tblGrid>
      <w:tr w:rsidR="00AF7A5C" w:rsidRPr="009837D0" w14:paraId="4D62607B" w14:textId="77777777" w:rsidTr="00816304">
        <w:trPr>
          <w:gridAfter w:val="1"/>
          <w:trHeight w:val="292"/>
        </w:trPr>
        <w:tc>
          <w:tcPr>
            <w:tcW w:w="3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D5A2" w14:textId="07E97B73" w:rsidR="00CC1C6A" w:rsidRPr="00E61DFB" w:rsidRDefault="00EC7C38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Забруднююча  речовина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E7B06" w14:textId="77777777" w:rsidR="00CC1C6A" w:rsidRPr="00E61DFB" w:rsidRDefault="00CC1C6A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Потенційний викид забруднюючої речовини, тонн, з трьома десятковими знаками</w:t>
            </w:r>
          </w:p>
        </w:tc>
      </w:tr>
      <w:tr w:rsidR="00AF7A5C" w:rsidRPr="009837D0" w14:paraId="27EBB4DC" w14:textId="77777777" w:rsidTr="0001715C">
        <w:trPr>
          <w:trHeight w:val="458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A03" w14:textId="04683C4D" w:rsidR="00CC1C6A" w:rsidRPr="00E61DFB" w:rsidRDefault="00CC1C6A" w:rsidP="003C1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875C" w14:textId="77777777" w:rsidR="00CC1C6A" w:rsidRPr="00E61DFB" w:rsidRDefault="00CC1C6A" w:rsidP="003C1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D98BF32" w14:textId="77777777" w:rsidR="00CC1C6A" w:rsidRPr="009837D0" w:rsidRDefault="00CC1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A5C" w:rsidRPr="009837D0" w14:paraId="1ADF2259" w14:textId="77777777" w:rsidTr="00EC7C38">
        <w:trPr>
          <w:trHeight w:val="45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75AD" w14:textId="63EDB3B5" w:rsidR="00CC1C6A" w:rsidRPr="00E61DFB" w:rsidRDefault="00E61DFB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7C38" w:rsidRPr="00E61D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29F" w14:textId="38C1941D" w:rsidR="00CC1C6A" w:rsidRPr="00E61DFB" w:rsidRDefault="00E61DFB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7C38" w:rsidRPr="00E61DFB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F9FE" w14:textId="77777777" w:rsidR="00CC1C6A" w:rsidRPr="00E61DFB" w:rsidRDefault="00CC1C6A" w:rsidP="003C1A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206567" w14:textId="77777777" w:rsidR="00CC1C6A" w:rsidRPr="009837D0" w:rsidRDefault="00CC1C6A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  <w:tr w:rsidR="00AF7A5C" w:rsidRPr="009837D0" w14:paraId="2623EF0E" w14:textId="77777777" w:rsidTr="00EC7C38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6275" w14:textId="77777777" w:rsidR="003C1A42" w:rsidRPr="00E61DFB" w:rsidRDefault="003C1A42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F1034" w14:textId="77777777" w:rsidR="003C1A42" w:rsidRPr="00E61DFB" w:rsidRDefault="003C1A42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D4B5E" w14:textId="77777777" w:rsidR="003C1A42" w:rsidRPr="00E61DFB" w:rsidRDefault="003C1A42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A7142FE" w14:textId="77777777" w:rsidR="003C1A42" w:rsidRPr="009837D0" w:rsidRDefault="003C1A42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  <w:tr w:rsidR="00AF7A5C" w:rsidRPr="009837D0" w14:paraId="3B2957EF" w14:textId="77777777" w:rsidTr="00EC7C38">
        <w:trPr>
          <w:trHeight w:val="2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6AB53" w14:textId="233192F1" w:rsidR="003C1A42" w:rsidRPr="00E61DFB" w:rsidRDefault="003C1A42" w:rsidP="003C1A42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774AD" w14:textId="76A5037C" w:rsidR="003C1A42" w:rsidRPr="00934853" w:rsidRDefault="003C1A42" w:rsidP="00934853">
            <w:pPr>
              <w:spacing w:after="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Усього </w:t>
            </w:r>
            <w:r w:rsidR="00934853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934853" w:rsidRPr="0093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</w:t>
            </w:r>
            <w:r w:rsidR="00934853" w:rsidRPr="0093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r w:rsidR="00934853" w:rsidRPr="00934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єкта/промислового майданчика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15C5" w14:textId="77777777" w:rsidR="003C1A42" w:rsidRPr="00E61DFB" w:rsidRDefault="003C1A42" w:rsidP="003C1A4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440966" w14:textId="77777777" w:rsidR="003C1A42" w:rsidRPr="009837D0" w:rsidRDefault="003C1A42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</w:tbl>
    <w:p w14:paraId="02D8EC32" w14:textId="56E9DA4F" w:rsidR="00CC4F66" w:rsidRPr="00AF7A5C" w:rsidRDefault="00CC4F66" w:rsidP="00EC7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49E52C" w14:textId="744A1D97" w:rsidR="003C1A42" w:rsidRPr="00AF7A5C" w:rsidRDefault="003C1A42" w:rsidP="00816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r w:rsidR="00BB0E7D">
        <w:rPr>
          <w:rFonts w:ascii="Times New Roman" w:hAnsi="Times New Roman" w:cs="Times New Roman"/>
          <w:sz w:val="24"/>
          <w:szCs w:val="24"/>
        </w:rPr>
        <w:t>:</w:t>
      </w:r>
    </w:p>
    <w:p w14:paraId="6468DF9E" w14:textId="1B37B0F0" w:rsidR="00CC4F66" w:rsidRPr="00AF7A5C" w:rsidRDefault="00EC7C38" w:rsidP="003B3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графах 1, 2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2207D7" w:rsidRPr="00AF7A5C">
        <w:rPr>
          <w:rFonts w:ascii="Times New Roman" w:hAnsi="Times New Roman" w:cs="Times New Roman"/>
          <w:spacing w:val="-12"/>
          <w:sz w:val="24"/>
          <w:szCs w:val="24"/>
        </w:rPr>
        <w:t>код і найменування забруднюючої речовини</w:t>
      </w:r>
      <w:r w:rsidR="002207D7">
        <w:rPr>
          <w:rFonts w:ascii="Times New Roman" w:hAnsi="Times New Roman" w:cs="Times New Roman"/>
          <w:spacing w:val="-12"/>
          <w:sz w:val="24"/>
          <w:szCs w:val="24"/>
        </w:rPr>
        <w:t xml:space="preserve"> наведені у </w:t>
      </w:r>
      <w:r w:rsidR="002207D7" w:rsidRPr="002207D7">
        <w:rPr>
          <w:rFonts w:ascii="Times New Roman" w:hAnsi="Times New Roman" w:cs="Times New Roman"/>
          <w:sz w:val="24"/>
          <w:szCs w:val="24"/>
        </w:rPr>
        <w:t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від 10</w:t>
      </w:r>
      <w:r w:rsidR="00314654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2207D7" w:rsidRPr="002207D7">
        <w:rPr>
          <w:rFonts w:ascii="Times New Roman" w:hAnsi="Times New Roman" w:cs="Times New Roman"/>
          <w:sz w:val="24"/>
          <w:szCs w:val="24"/>
        </w:rPr>
        <w:t>2002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 № 177, зареєстрованої у Міністерстві юстиції України 22</w:t>
      </w:r>
      <w:r w:rsidR="00314654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2207D7" w:rsidRPr="002207D7">
        <w:rPr>
          <w:rFonts w:ascii="Times New Roman" w:hAnsi="Times New Roman" w:cs="Times New Roman"/>
          <w:sz w:val="24"/>
          <w:szCs w:val="24"/>
        </w:rPr>
        <w:t>2002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 за № 445/6733 (у редакції наказу Міністерства захисту довкілля та природних ресурсів України від 24</w:t>
      </w:r>
      <w:r w:rsidR="00314654">
        <w:rPr>
          <w:rFonts w:ascii="Times New Roman" w:hAnsi="Times New Roman" w:cs="Times New Roman"/>
          <w:sz w:val="24"/>
          <w:szCs w:val="24"/>
        </w:rPr>
        <w:t xml:space="preserve"> жовтня </w:t>
      </w:r>
      <w:r w:rsidR="002207D7" w:rsidRPr="002207D7">
        <w:rPr>
          <w:rFonts w:ascii="Times New Roman" w:hAnsi="Times New Roman" w:cs="Times New Roman"/>
          <w:sz w:val="24"/>
          <w:szCs w:val="24"/>
        </w:rPr>
        <w:t>2022</w:t>
      </w:r>
      <w:r w:rsidR="00314654">
        <w:rPr>
          <w:rFonts w:ascii="Times New Roman" w:hAnsi="Times New Roman" w:cs="Times New Roman"/>
          <w:sz w:val="24"/>
          <w:szCs w:val="24"/>
        </w:rPr>
        <w:t xml:space="preserve"> року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 № 442)</w:t>
      </w:r>
      <w:r w:rsidR="00905117">
        <w:rPr>
          <w:rFonts w:ascii="Times New Roman" w:hAnsi="Times New Roman" w:cs="Times New Roman"/>
          <w:sz w:val="24"/>
          <w:szCs w:val="24"/>
        </w:rPr>
        <w:t>.</w:t>
      </w:r>
    </w:p>
    <w:p w14:paraId="206B54CC" w14:textId="77777777" w:rsidR="00146BBB" w:rsidRDefault="00146BBB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C21C7D" w14:textId="77777777" w:rsidR="000104A5" w:rsidRDefault="000104A5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F0EB7" w14:textId="77777777" w:rsidR="00136145" w:rsidRPr="00AF7A5C" w:rsidRDefault="00136145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CC8797" w14:textId="417A628E" w:rsidR="009837D0" w:rsidRPr="00E61DFB" w:rsidRDefault="009837D0" w:rsidP="009837D0">
      <w:pPr>
        <w:pStyle w:val="HTML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t>Продовження додатка 6</w:t>
      </w:r>
    </w:p>
    <w:p w14:paraId="5C37CEB2" w14:textId="77777777" w:rsidR="00A363D0" w:rsidRDefault="00A363D0" w:rsidP="003C1A42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7BFE6A45" w14:textId="036A7627" w:rsidR="003C1A42" w:rsidRPr="00AF7A5C" w:rsidRDefault="006E673B" w:rsidP="003C1A42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6.8 </w:t>
      </w:r>
      <w:r w:rsidR="00934853">
        <w:rPr>
          <w:rFonts w:ascii="Times New Roman" w:hAnsi="Times New Roman" w:cs="Times New Roman"/>
          <w:sz w:val="28"/>
          <w:szCs w:val="28"/>
        </w:rPr>
        <w:t>Дані щодо потенційних</w:t>
      </w:r>
      <w:r w:rsidR="003C1A42" w:rsidRPr="00AF7A5C">
        <w:rPr>
          <w:rFonts w:ascii="Times New Roman" w:hAnsi="Times New Roman" w:cs="Times New Roman"/>
          <w:sz w:val="28"/>
          <w:szCs w:val="28"/>
        </w:rPr>
        <w:t xml:space="preserve"> обсяг</w:t>
      </w:r>
      <w:r w:rsidR="00934853">
        <w:rPr>
          <w:rFonts w:ascii="Times New Roman" w:hAnsi="Times New Roman" w:cs="Times New Roman"/>
          <w:sz w:val="28"/>
          <w:szCs w:val="28"/>
        </w:rPr>
        <w:t>ів</w:t>
      </w:r>
      <w:r w:rsidR="003C1A42" w:rsidRPr="00AF7A5C">
        <w:rPr>
          <w:rFonts w:ascii="Times New Roman" w:hAnsi="Times New Roman" w:cs="Times New Roman"/>
          <w:sz w:val="28"/>
          <w:szCs w:val="28"/>
        </w:rPr>
        <w:t xml:space="preserve"> викидів забруднюючих речовин від виробничих </w:t>
      </w:r>
      <w:r w:rsidR="007057D4">
        <w:rPr>
          <w:rFonts w:ascii="Times New Roman" w:hAnsi="Times New Roman" w:cs="Times New Roman"/>
          <w:sz w:val="28"/>
          <w:szCs w:val="28"/>
        </w:rPr>
        <w:t>і</w:t>
      </w:r>
      <w:r w:rsidR="003C1A42" w:rsidRPr="00AF7A5C">
        <w:rPr>
          <w:rFonts w:ascii="Times New Roman" w:hAnsi="Times New Roman" w:cs="Times New Roman"/>
          <w:sz w:val="28"/>
          <w:szCs w:val="28"/>
        </w:rPr>
        <w:t xml:space="preserve"> технологічних процесів,</w:t>
      </w:r>
    </w:p>
    <w:p w14:paraId="5C05A0F9" w14:textId="0455D2A6" w:rsidR="003C1A42" w:rsidRPr="00AF7A5C" w:rsidRDefault="003C1A42" w:rsidP="003C1A42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технологічного устаткування (установок)</w:t>
      </w:r>
      <w:r w:rsidR="006E673B">
        <w:rPr>
          <w:rFonts w:ascii="Times New Roman" w:hAnsi="Times New Roman" w:cs="Times New Roman"/>
          <w:sz w:val="28"/>
          <w:szCs w:val="28"/>
        </w:rPr>
        <w:t xml:space="preserve"> (підпункт 9.2 пункту 9 розділу ІІ цієї Інструкції)</w:t>
      </w:r>
    </w:p>
    <w:p w14:paraId="5EFD65CB" w14:textId="77777777" w:rsidR="003C1A42" w:rsidRPr="00AF7A5C" w:rsidRDefault="003C1A42" w:rsidP="003C1A42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3BF6F7FA" w14:textId="77777777" w:rsidR="00C40773" w:rsidRPr="00AF7A5C" w:rsidRDefault="003C1A42" w:rsidP="004E46DE">
      <w:pPr>
        <w:pStyle w:val="HTML0"/>
        <w:shd w:val="clear" w:color="auto" w:fill="FFFFFF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Найменування виробничого та технологічного процесу, технологічного устаткування (установки)</w:t>
      </w:r>
    </w:p>
    <w:p w14:paraId="3A3707D2" w14:textId="0C93FA5B" w:rsidR="003C1A42" w:rsidRPr="00AF7A5C" w:rsidRDefault="003C1A42" w:rsidP="00695B89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>_________________________ код ___________</w:t>
      </w:r>
    </w:p>
    <w:p w14:paraId="2ED07F87" w14:textId="6B7ED17D" w:rsidR="004E46DE" w:rsidRPr="006E673B" w:rsidRDefault="004E46DE" w:rsidP="006D36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4135"/>
        <w:gridCol w:w="5670"/>
        <w:gridCol w:w="5641"/>
      </w:tblGrid>
      <w:tr w:rsidR="00AF7A5C" w:rsidRPr="00A363D0" w14:paraId="0CA15D3F" w14:textId="77777777" w:rsidTr="00EE0036">
        <w:trPr>
          <w:trHeight w:val="537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C17A" w14:textId="01A1816A" w:rsidR="00EC7C38" w:rsidRPr="00E61DFB" w:rsidRDefault="00EC7C38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Забруднююча  речовина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1C84F91" w14:textId="77777777" w:rsidR="00EC7C38" w:rsidRPr="00E61DFB" w:rsidRDefault="00EC7C38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Потенційний викид забруднюючої речовини, тонн, з трьома десятковими знаками</w:t>
            </w:r>
          </w:p>
        </w:tc>
      </w:tr>
      <w:tr w:rsidR="00AF7A5C" w:rsidRPr="00A363D0" w14:paraId="11678E86" w14:textId="77777777" w:rsidTr="00EE0036">
        <w:trPr>
          <w:trHeight w:val="536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C64" w14:textId="00669C80" w:rsidR="00EC7C38" w:rsidRPr="00E61DFB" w:rsidRDefault="00E61DFB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7C38" w:rsidRPr="00E61D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5CD9" w14:textId="7D7AF95B" w:rsidR="00EC7C38" w:rsidRPr="00E61DFB" w:rsidRDefault="00E61DFB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7C38" w:rsidRPr="00E61DFB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5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E400" w14:textId="77777777" w:rsidR="00EC7C38" w:rsidRPr="00E61DFB" w:rsidRDefault="00EC7C38" w:rsidP="00EC7C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F7A5C" w:rsidRPr="00A363D0" w14:paraId="6879C678" w14:textId="77777777" w:rsidTr="00EE0036">
        <w:trPr>
          <w:trHeight w:val="28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FF1F" w14:textId="77777777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1BCF" w14:textId="77777777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9BFA" w14:textId="77777777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F7A5C" w:rsidRPr="00A363D0" w14:paraId="693CC003" w14:textId="77777777" w:rsidTr="00EE0036">
        <w:trPr>
          <w:trHeight w:val="497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E527" w14:textId="2F036D1C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D0CD" w14:textId="77777777" w:rsidR="004E46DE" w:rsidRPr="00E61DFB" w:rsidRDefault="004E46DE" w:rsidP="004E4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Усього за виробничим та технологічним процесом, технологічним устаткуванням (установкою)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14D4" w14:textId="7C9611F2" w:rsidR="004E46DE" w:rsidRPr="00F66435" w:rsidRDefault="00F66435" w:rsidP="00F66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Таблиця наводиться окремо для кожного із типу заходів відповідно до переліку, зазначено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 пункті 14 цієї Інструкції.</w:t>
            </w:r>
          </w:p>
        </w:tc>
      </w:tr>
    </w:tbl>
    <w:p w14:paraId="5A9F195E" w14:textId="5E6D9F33" w:rsidR="004E46DE" w:rsidRPr="00AF7A5C" w:rsidRDefault="004E46DE" w:rsidP="00695B89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A5C">
        <w:rPr>
          <w:rFonts w:ascii="Times New Roman" w:hAnsi="Times New Roman" w:cs="Times New Roman"/>
          <w:bCs/>
          <w:sz w:val="24"/>
          <w:szCs w:val="24"/>
        </w:rPr>
        <w:t>Примітка</w:t>
      </w:r>
      <w:r w:rsidR="00BE7140">
        <w:rPr>
          <w:rFonts w:ascii="Times New Roman" w:hAnsi="Times New Roman" w:cs="Times New Roman"/>
          <w:bCs/>
          <w:sz w:val="24"/>
          <w:szCs w:val="24"/>
        </w:rPr>
        <w:t>:</w:t>
      </w:r>
    </w:p>
    <w:p w14:paraId="7D9C8043" w14:textId="428BA90D" w:rsidR="002207D7" w:rsidRPr="002207D7" w:rsidRDefault="00EC7C38" w:rsidP="003B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графах 1, 2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Pr="00AF7A5C">
        <w:rPr>
          <w:rFonts w:ascii="Times New Roman" w:hAnsi="Times New Roman" w:cs="Times New Roman"/>
          <w:spacing w:val="-12"/>
          <w:sz w:val="24"/>
          <w:szCs w:val="24"/>
        </w:rPr>
        <w:t>код і найменування забруднюючої речовини</w:t>
      </w:r>
      <w:r w:rsidR="002207D7">
        <w:rPr>
          <w:rFonts w:ascii="Times New Roman" w:hAnsi="Times New Roman" w:cs="Times New Roman"/>
          <w:spacing w:val="-12"/>
          <w:sz w:val="24"/>
          <w:szCs w:val="24"/>
        </w:rPr>
        <w:t xml:space="preserve"> наведені у </w:t>
      </w:r>
      <w:r w:rsidR="002207D7" w:rsidRPr="002207D7">
        <w:rPr>
          <w:rFonts w:ascii="Times New Roman" w:hAnsi="Times New Roman" w:cs="Times New Roman"/>
          <w:sz w:val="24"/>
          <w:szCs w:val="24"/>
        </w:rPr>
        <w:t>додатку 1 до Інструкції про порядок та критерії взяття на державний облік об’єктів,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повітря, затвердженої наказом Міністерства екології та природних ресурсів України від 10</w:t>
      </w:r>
      <w:r w:rsidR="00AE3B99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2207D7" w:rsidRPr="002207D7">
        <w:rPr>
          <w:rFonts w:ascii="Times New Roman" w:hAnsi="Times New Roman" w:cs="Times New Roman"/>
          <w:sz w:val="24"/>
          <w:szCs w:val="24"/>
        </w:rPr>
        <w:t>2002</w:t>
      </w:r>
      <w:r w:rsidR="00AE3B99">
        <w:rPr>
          <w:rFonts w:ascii="Times New Roman" w:hAnsi="Times New Roman" w:cs="Times New Roman"/>
          <w:sz w:val="24"/>
          <w:szCs w:val="24"/>
        </w:rPr>
        <w:t xml:space="preserve"> року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 № 177, зареєстрованої у Міністерстві юстиції України 22</w:t>
      </w:r>
      <w:r w:rsidR="00AE3B99">
        <w:rPr>
          <w:rFonts w:ascii="Times New Roman" w:hAnsi="Times New Roman" w:cs="Times New Roman"/>
          <w:sz w:val="24"/>
          <w:szCs w:val="24"/>
        </w:rPr>
        <w:t xml:space="preserve"> травня 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2002 </w:t>
      </w:r>
      <w:r w:rsidR="00AE3B99">
        <w:rPr>
          <w:rFonts w:ascii="Times New Roman" w:hAnsi="Times New Roman" w:cs="Times New Roman"/>
          <w:sz w:val="24"/>
          <w:szCs w:val="24"/>
        </w:rPr>
        <w:t xml:space="preserve">року </w:t>
      </w:r>
      <w:r w:rsidR="002207D7" w:rsidRPr="002207D7">
        <w:rPr>
          <w:rFonts w:ascii="Times New Roman" w:hAnsi="Times New Roman" w:cs="Times New Roman"/>
          <w:sz w:val="24"/>
          <w:szCs w:val="24"/>
        </w:rPr>
        <w:t>за № 445/6733 (у редакції наказу Міністерства захисту довкілля та природних ресурсів України від 24</w:t>
      </w:r>
      <w:r w:rsidR="00AE3B99">
        <w:rPr>
          <w:rFonts w:ascii="Times New Roman" w:hAnsi="Times New Roman" w:cs="Times New Roman"/>
          <w:sz w:val="24"/>
          <w:szCs w:val="24"/>
        </w:rPr>
        <w:t xml:space="preserve"> жовтня </w:t>
      </w:r>
      <w:r w:rsidR="002207D7" w:rsidRPr="002207D7">
        <w:rPr>
          <w:rFonts w:ascii="Times New Roman" w:hAnsi="Times New Roman" w:cs="Times New Roman"/>
          <w:sz w:val="24"/>
          <w:szCs w:val="24"/>
        </w:rPr>
        <w:t xml:space="preserve">2022 </w:t>
      </w:r>
      <w:r w:rsidR="00AE3B99">
        <w:rPr>
          <w:rFonts w:ascii="Times New Roman" w:hAnsi="Times New Roman" w:cs="Times New Roman"/>
          <w:sz w:val="24"/>
          <w:szCs w:val="24"/>
        </w:rPr>
        <w:t xml:space="preserve">року </w:t>
      </w:r>
      <w:r w:rsidR="002207D7" w:rsidRPr="002207D7">
        <w:rPr>
          <w:rFonts w:ascii="Times New Roman" w:hAnsi="Times New Roman" w:cs="Times New Roman"/>
          <w:sz w:val="24"/>
          <w:szCs w:val="24"/>
        </w:rPr>
        <w:t>№ 442)</w:t>
      </w:r>
      <w:r w:rsidR="00905117">
        <w:rPr>
          <w:rFonts w:ascii="Times New Roman" w:hAnsi="Times New Roman" w:cs="Times New Roman"/>
          <w:sz w:val="24"/>
          <w:szCs w:val="24"/>
        </w:rPr>
        <w:t>.</w:t>
      </w:r>
    </w:p>
    <w:p w14:paraId="14F95303" w14:textId="77777777" w:rsidR="00C27AD7" w:rsidRDefault="00C27AD7" w:rsidP="00695B89">
      <w:pPr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14:paraId="78D1D487" w14:textId="77777777" w:rsidR="00C27AD7" w:rsidRDefault="00C27AD7" w:rsidP="00695B89">
      <w:pPr>
        <w:spacing w:after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14:paraId="7DC3B634" w14:textId="77777777" w:rsidR="00D33610" w:rsidRDefault="00C27AD7" w:rsidP="00D336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279CF6BD" w14:textId="77777777" w:rsidR="00D33610" w:rsidRDefault="00D33610" w:rsidP="00D33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B283C2" w14:textId="77777777" w:rsidR="00D33610" w:rsidRDefault="00D33610" w:rsidP="00D33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E1F8D4" w14:textId="77777777" w:rsidR="00D775E0" w:rsidRDefault="00D775E0" w:rsidP="001A503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D775E0" w:rsidSect="00146BBB">
          <w:pgSz w:w="16838" w:h="11906" w:orient="landscape"/>
          <w:pgMar w:top="993" w:right="737" w:bottom="851" w:left="737" w:header="709" w:footer="709" w:gutter="0"/>
          <w:cols w:space="708"/>
          <w:titlePg/>
          <w:docGrid w:linePitch="360"/>
        </w:sectPr>
      </w:pPr>
    </w:p>
    <w:p w14:paraId="1CF8CBC0" w14:textId="77777777" w:rsidR="00C434BD" w:rsidRDefault="006D364F" w:rsidP="001A50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lastRenderedPageBreak/>
        <w:t>Додаток 7</w:t>
      </w:r>
    </w:p>
    <w:p w14:paraId="792B5831" w14:textId="10BF4236" w:rsidR="00C434BD" w:rsidRPr="00C434BD" w:rsidRDefault="00C434BD" w:rsidP="00C434BD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F5AC1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забруднюючих речовин в атмосферне повітря стаціонарними </w:t>
      </w:r>
      <w:r w:rsidRPr="00C434BD">
        <w:rPr>
          <w:rFonts w:ascii="Times New Roman" w:hAnsi="Times New Roman"/>
          <w:sz w:val="28"/>
          <w:szCs w:val="28"/>
        </w:rPr>
        <w:t xml:space="preserve">джерелами (пункт </w:t>
      </w:r>
      <w:r>
        <w:rPr>
          <w:rFonts w:ascii="Times New Roman" w:hAnsi="Times New Roman"/>
          <w:sz w:val="28"/>
          <w:szCs w:val="28"/>
        </w:rPr>
        <w:t>11</w:t>
      </w:r>
      <w:r w:rsidRPr="00C434BD">
        <w:rPr>
          <w:rFonts w:ascii="Times New Roman" w:hAnsi="Times New Roman"/>
          <w:sz w:val="28"/>
          <w:szCs w:val="28"/>
        </w:rPr>
        <w:t xml:space="preserve">  розділу ІІ)</w:t>
      </w:r>
    </w:p>
    <w:p w14:paraId="38E4BB70" w14:textId="0FAD3861" w:rsidR="00B30EE5" w:rsidRPr="00E61DFB" w:rsidRDefault="00112D7D" w:rsidP="001A50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B6523" w14:textId="0657032B" w:rsidR="006D364F" w:rsidRPr="00AF7A5C" w:rsidRDefault="0030015C" w:rsidP="00F63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F653FB">
        <w:rPr>
          <w:rFonts w:ascii="Times New Roman" w:hAnsi="Times New Roman" w:cs="Times New Roman"/>
          <w:sz w:val="28"/>
          <w:szCs w:val="28"/>
        </w:rPr>
        <w:t>Інформація про з</w:t>
      </w:r>
      <w:r w:rsidR="006D364F" w:rsidRPr="00AF7A5C">
        <w:rPr>
          <w:rFonts w:ascii="Times New Roman" w:hAnsi="Times New Roman" w:cs="Times New Roman"/>
          <w:sz w:val="28"/>
          <w:szCs w:val="28"/>
        </w:rPr>
        <w:t xml:space="preserve">аходи щодо впровадження найкращих </w:t>
      </w:r>
      <w:r w:rsidR="00EC7C38" w:rsidRPr="00AF7A5C">
        <w:rPr>
          <w:rFonts w:ascii="Times New Roman" w:hAnsi="Times New Roman" w:cs="Times New Roman"/>
          <w:sz w:val="28"/>
          <w:szCs w:val="28"/>
        </w:rPr>
        <w:t>доступн</w:t>
      </w:r>
      <w:r w:rsidR="006D364F" w:rsidRPr="00AF7A5C">
        <w:rPr>
          <w:rFonts w:ascii="Times New Roman" w:hAnsi="Times New Roman" w:cs="Times New Roman"/>
          <w:sz w:val="28"/>
          <w:szCs w:val="28"/>
        </w:rPr>
        <w:t xml:space="preserve">их технологій </w:t>
      </w:r>
      <w:r w:rsidR="00EC7C38" w:rsidRPr="00AF7A5C">
        <w:rPr>
          <w:rFonts w:ascii="Times New Roman" w:hAnsi="Times New Roman" w:cs="Times New Roman"/>
          <w:sz w:val="28"/>
          <w:szCs w:val="28"/>
        </w:rPr>
        <w:t>та методів</w:t>
      </w:r>
      <w:r w:rsidR="00F63AEA" w:rsidRPr="00AF7A5C">
        <w:rPr>
          <w:rFonts w:ascii="Times New Roman" w:hAnsi="Times New Roman" w:cs="Times New Roman"/>
          <w:sz w:val="28"/>
          <w:szCs w:val="28"/>
        </w:rPr>
        <w:t xml:space="preserve"> керування для </w:t>
      </w:r>
      <w:r w:rsidR="006D364F" w:rsidRPr="00AF7A5C">
        <w:rPr>
          <w:rFonts w:ascii="Times New Roman" w:hAnsi="Times New Roman" w:cs="Times New Roman"/>
          <w:sz w:val="28"/>
          <w:szCs w:val="28"/>
        </w:rPr>
        <w:t>виробництв</w:t>
      </w:r>
      <w:r w:rsidR="00F63AEA" w:rsidRPr="00AF7A5C">
        <w:rPr>
          <w:rFonts w:ascii="Times New Roman" w:hAnsi="Times New Roman" w:cs="Times New Roman"/>
          <w:sz w:val="28"/>
          <w:szCs w:val="28"/>
        </w:rPr>
        <w:t xml:space="preserve"> та технологічного устаткування </w:t>
      </w:r>
      <w:r w:rsidR="00F63AEA" w:rsidRPr="00071092">
        <w:rPr>
          <w:rFonts w:ascii="Times New Roman" w:hAnsi="Times New Roman" w:cs="Times New Roman"/>
          <w:sz w:val="28"/>
          <w:szCs w:val="28"/>
        </w:rPr>
        <w:t>(для об’єктів першої групи)</w:t>
      </w:r>
      <w:r w:rsidR="00F63AEA" w:rsidRPr="00AF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11 розділу ІІ цієї Інструкції)</w:t>
      </w:r>
    </w:p>
    <w:p w14:paraId="58E3BBB1" w14:textId="36697BAE" w:rsidR="006D364F" w:rsidRPr="00E61DFB" w:rsidRDefault="006D364F" w:rsidP="006D36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113"/>
        <w:gridCol w:w="1989"/>
        <w:gridCol w:w="1813"/>
        <w:gridCol w:w="2451"/>
        <w:gridCol w:w="3319"/>
      </w:tblGrid>
      <w:tr w:rsidR="00AF7A5C" w:rsidRPr="00112D7D" w14:paraId="5AA1FA47" w14:textId="77777777" w:rsidTr="00E61DFB">
        <w:trPr>
          <w:trHeight w:val="879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4562F" w14:textId="7A75BFBF" w:rsidR="00F63AEA" w:rsidRPr="00AC002E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виробничого і технологічного процесу,</w:t>
            </w: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технологічного устаткування (установки)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1D98" w14:textId="77777777" w:rsidR="00F63AEA" w:rsidRPr="00AC002E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B25DC" w14:textId="556C76A5" w:rsidR="00F63AEA" w:rsidRPr="00AC002E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Строк виконання заходу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1E6F" w14:textId="42B48453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0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омер джерела викиду</w:t>
            </w:r>
            <w:r w:rsidR="006E40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карті-схемі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5A5D" w14:textId="0E5989B6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Загальний обсяг витрат  за  кошторисною вартістю, 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тис. грн.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F7BED" w14:textId="1C04D599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Очікуване зменшення викидів забруднюючих речовин після впровадження заходу,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т/рік </w:t>
            </w:r>
          </w:p>
        </w:tc>
      </w:tr>
      <w:tr w:rsidR="00AF7A5C" w:rsidRPr="00112D7D" w14:paraId="71AA654C" w14:textId="77777777" w:rsidTr="00E61DFB">
        <w:trPr>
          <w:trHeight w:val="255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B6511" w14:textId="77777777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0E689" w14:textId="77777777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8F9CC" w14:textId="77777777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053EF" w14:textId="480013AD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3F3C1" w14:textId="45FFA79E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B1B7E" w14:textId="30D75AEB" w:rsidR="00F63AEA" w:rsidRPr="00E61DFB" w:rsidRDefault="00F63AEA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3B161A37" w14:textId="147E00EA" w:rsidR="00A01B9E" w:rsidRPr="00AF7A5C" w:rsidRDefault="00A01B9E" w:rsidP="00E61DF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r w:rsidR="00CE135C">
        <w:rPr>
          <w:rFonts w:ascii="Times New Roman" w:hAnsi="Times New Roman" w:cs="Times New Roman"/>
          <w:sz w:val="24"/>
          <w:szCs w:val="24"/>
        </w:rPr>
        <w:t>:</w:t>
      </w:r>
    </w:p>
    <w:p w14:paraId="49C931EC" w14:textId="02E1249A" w:rsidR="00F63AEA" w:rsidRPr="00AF7A5C" w:rsidRDefault="00F63AEA" w:rsidP="00F63AE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вказується код та назва виробничих та технологічних процесів, до якого відносяться джерела утворення забруднюючих речовин, </w:t>
      </w:r>
      <w:r w:rsidRPr="00AF7A5C">
        <w:rPr>
          <w:rFonts w:ascii="Times New Roman" w:eastAsia="Times New Roman" w:hAnsi="Times New Roman" w:cs="Times New Roman"/>
          <w:sz w:val="24"/>
          <w:szCs w:val="24"/>
        </w:rPr>
        <w:t>відповідно до EMEP/EEA Emission Inventory Guidebook (Керівництво по інвентаризації атмосферних викидів (CORINAIR))</w:t>
      </w:r>
      <w:r w:rsidR="00905117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4" w:tgtFrame="_blank" w:history="1"/>
    </w:p>
    <w:p w14:paraId="2E61B3BF" w14:textId="43E1D585" w:rsidR="00A01B9E" w:rsidRDefault="00A01B9E" w:rsidP="00A01B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3B6D8" w14:textId="77777777" w:rsidR="00112D7D" w:rsidRDefault="00112D7D" w:rsidP="00A01B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C3B52" w14:textId="77777777" w:rsidR="00112D7D" w:rsidRPr="00AF7A5C" w:rsidRDefault="00112D7D" w:rsidP="00112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095A4A2C" w14:textId="77777777" w:rsidR="00112D7D" w:rsidRPr="00AF7A5C" w:rsidRDefault="00112D7D" w:rsidP="00A01B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850D1" w14:textId="5FD13A0A" w:rsidR="00CC4F66" w:rsidRPr="00AF7A5C" w:rsidRDefault="00CC4F6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C82D9" w14:textId="454DEDB1" w:rsidR="00CC4F66" w:rsidRPr="00AF7A5C" w:rsidRDefault="00CC4F66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A46CED" w14:textId="01536B2A" w:rsidR="00F63AEA" w:rsidRPr="00AF7A5C" w:rsidRDefault="00F63AEA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3AF725" w14:textId="77777777" w:rsidR="00D775E0" w:rsidRDefault="00D775E0" w:rsidP="006545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775E0" w:rsidSect="001A5036">
          <w:pgSz w:w="16838" w:h="11906" w:orient="landscape"/>
          <w:pgMar w:top="1418" w:right="737" w:bottom="851" w:left="737" w:header="709" w:footer="709" w:gutter="0"/>
          <w:cols w:space="708"/>
          <w:titlePg/>
          <w:docGrid w:linePitch="360"/>
        </w:sectPr>
      </w:pPr>
    </w:p>
    <w:p w14:paraId="6CF0FDA8" w14:textId="72FFDDB2" w:rsidR="00B30EE5" w:rsidRPr="00E61DFB" w:rsidRDefault="0065455A" w:rsidP="006545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lastRenderedPageBreak/>
        <w:t xml:space="preserve">Додаток 8 </w:t>
      </w:r>
      <w:r w:rsidR="00A01B9E" w:rsidRPr="00E61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DA405" w14:textId="51D4BE08" w:rsidR="00A01B9E" w:rsidRPr="00AF7A5C" w:rsidRDefault="00A01B9E" w:rsidP="00A01B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20E16B" w14:textId="5D2A0D2C" w:rsidR="000D799E" w:rsidRDefault="00243587" w:rsidP="00695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8.1 </w:t>
      </w:r>
      <w:r w:rsidR="000D799E">
        <w:rPr>
          <w:rFonts w:ascii="Times New Roman" w:hAnsi="Times New Roman" w:cs="Times New Roman"/>
          <w:sz w:val="28"/>
          <w:szCs w:val="28"/>
        </w:rPr>
        <w:t xml:space="preserve">Порівняльна характеристика фактичних викидів забруднюючих </w:t>
      </w:r>
      <w:r w:rsidR="000D799E" w:rsidRPr="00AF7A5C">
        <w:rPr>
          <w:rFonts w:ascii="Times New Roman" w:hAnsi="Times New Roman" w:cs="Times New Roman"/>
          <w:sz w:val="28"/>
          <w:szCs w:val="28"/>
        </w:rPr>
        <w:t xml:space="preserve">речовин в атмосферне повітря </w:t>
      </w:r>
      <w:r w:rsidR="000D799E">
        <w:rPr>
          <w:rFonts w:ascii="Times New Roman" w:hAnsi="Times New Roman" w:cs="Times New Roman"/>
          <w:sz w:val="28"/>
          <w:szCs w:val="28"/>
        </w:rPr>
        <w:t xml:space="preserve">з встановленими нормативами гранично допустимих викидів </w:t>
      </w:r>
      <w:r w:rsidR="000D799E" w:rsidRPr="00AF7A5C">
        <w:rPr>
          <w:rFonts w:ascii="Times New Roman" w:hAnsi="Times New Roman" w:cs="Times New Roman"/>
          <w:sz w:val="28"/>
          <w:szCs w:val="28"/>
        </w:rPr>
        <w:t>відповідно до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(пункт 12 розділу ІІ цієї Інструкції)</w:t>
      </w:r>
    </w:p>
    <w:p w14:paraId="0D84659B" w14:textId="162C685F" w:rsidR="00A01B9E" w:rsidRPr="00E61DFB" w:rsidRDefault="00A01B9E" w:rsidP="00A01B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1293"/>
        <w:gridCol w:w="1650"/>
        <w:gridCol w:w="4683"/>
        <w:gridCol w:w="2122"/>
        <w:gridCol w:w="1731"/>
        <w:gridCol w:w="12"/>
        <w:gridCol w:w="1792"/>
        <w:gridCol w:w="2132"/>
        <w:gridCol w:w="9"/>
      </w:tblGrid>
      <w:tr w:rsidR="00AF7A5C" w:rsidRPr="00062144" w14:paraId="1D86C0C9" w14:textId="77777777" w:rsidTr="000D799E">
        <w:trPr>
          <w:trHeight w:val="68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9B44" w14:textId="77777777" w:rsidR="00600DF7" w:rsidRPr="00E61DFB" w:rsidRDefault="00600DF7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 джерела викиду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2CD5" w14:textId="50BC4C05" w:rsidR="00600DF7" w:rsidRPr="00E61DFB" w:rsidRDefault="00600DF7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</w:rPr>
              <w:t>Забруднююча речовина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A400" w14:textId="77777777" w:rsidR="00600DF7" w:rsidRPr="00E61DFB" w:rsidRDefault="00600DF7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Фактичний викид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5C74" w14:textId="3213B8C3" w:rsidR="00600DF7" w:rsidRPr="00E61DFB" w:rsidRDefault="00600DF7" w:rsidP="001F0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Норматив гранично допустимого викиду</w:t>
            </w:r>
          </w:p>
        </w:tc>
      </w:tr>
      <w:tr w:rsidR="00AF7A5C" w:rsidRPr="00062144" w14:paraId="571CBA40" w14:textId="77777777" w:rsidTr="000D799E">
        <w:trPr>
          <w:gridAfter w:val="1"/>
          <w:wAfter w:w="3" w:type="pct"/>
          <w:trHeight w:val="2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8F0C" w14:textId="77777777" w:rsidR="00600DF7" w:rsidRPr="00E61DFB" w:rsidRDefault="00600DF7" w:rsidP="00600D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1CE9" w14:textId="51D85412" w:rsidR="00600DF7" w:rsidRPr="00E61DFB" w:rsidRDefault="00E61DFB" w:rsidP="00600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0DF7" w:rsidRPr="00E61D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4E9F" w14:textId="65D9CEB7" w:rsidR="00600DF7" w:rsidRPr="00E61DFB" w:rsidRDefault="00E61DFB" w:rsidP="00600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0DF7" w:rsidRPr="00E61DFB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E6C0" w14:textId="23D42D2A" w:rsidR="00600DF7" w:rsidRPr="00E61DFB" w:rsidRDefault="00600DF7" w:rsidP="006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масова концентрація в газопиловому потоці, мг/м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4E69" w14:textId="0AF16992" w:rsidR="00600DF7" w:rsidRPr="00E61DFB" w:rsidRDefault="00261BA3" w:rsidP="006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масова витрата</w:t>
            </w:r>
            <w:r w:rsidR="00600DF7"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  кг/год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D2F5" w14:textId="6DA4D0AF" w:rsidR="00600DF7" w:rsidRPr="00E61DFB" w:rsidRDefault="00600DF7" w:rsidP="006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масова концентрація в газопиловому потоці, мг/м</w:t>
            </w:r>
            <w:r w:rsidRPr="00E61DF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28C0" w14:textId="77777777" w:rsidR="00261BA3" w:rsidRDefault="00261BA3" w:rsidP="00261BA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масова витрата</w:t>
            </w:r>
            <w:r w:rsidR="00600DF7"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14:paraId="1199DF6B" w14:textId="133EBC32" w:rsidR="00600DF7" w:rsidRPr="00E61DFB" w:rsidRDefault="00600DF7" w:rsidP="00261BA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кг/год</w:t>
            </w:r>
          </w:p>
        </w:tc>
      </w:tr>
      <w:tr w:rsidR="00AF7A5C" w:rsidRPr="00062144" w14:paraId="2331DC4F" w14:textId="77777777" w:rsidTr="000D799E">
        <w:trPr>
          <w:gridAfter w:val="1"/>
          <w:wAfter w:w="3" w:type="pct"/>
          <w:trHeight w:val="2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13CD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5E30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28E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2043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B0C4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08F9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1405" w14:textId="77777777" w:rsidR="00A01B9E" w:rsidRPr="00E61DFB" w:rsidRDefault="00A01B9E" w:rsidP="00A01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61D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</w:tbl>
    <w:p w14:paraId="51BBAB34" w14:textId="31F8BC18" w:rsidR="00A01B9E" w:rsidRDefault="00A01B9E" w:rsidP="00F63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16597D" w14:textId="4C64F095" w:rsidR="00243587" w:rsidRPr="00AF7A5C" w:rsidRDefault="00243587" w:rsidP="00F63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8.2 Порівняльна характеристика фактичних викидів забруднюючих </w:t>
      </w:r>
      <w:r w:rsidRPr="00AF7A5C">
        <w:rPr>
          <w:rFonts w:ascii="Times New Roman" w:hAnsi="Times New Roman" w:cs="Times New Roman"/>
          <w:sz w:val="28"/>
          <w:szCs w:val="28"/>
        </w:rPr>
        <w:t xml:space="preserve">речовин в атмосферне повітря </w:t>
      </w:r>
      <w:r>
        <w:rPr>
          <w:rFonts w:ascii="Times New Roman" w:hAnsi="Times New Roman" w:cs="Times New Roman"/>
          <w:sz w:val="28"/>
          <w:szCs w:val="28"/>
        </w:rPr>
        <w:t xml:space="preserve">з встановленими технологічними нормативами допустимих викидів </w:t>
      </w:r>
      <w:r w:rsidRPr="00AF7A5C">
        <w:rPr>
          <w:rFonts w:ascii="Times New Roman" w:hAnsi="Times New Roman" w:cs="Times New Roman"/>
          <w:sz w:val="28"/>
          <w:szCs w:val="28"/>
        </w:rPr>
        <w:t>відповідно до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 (пункт 12 розділу ІІ цієї Інструкції)</w:t>
      </w:r>
    </w:p>
    <w:p w14:paraId="4FC1184E" w14:textId="576E5BDE" w:rsidR="00A01B9E" w:rsidRPr="00243587" w:rsidRDefault="00A01B9E" w:rsidP="00A01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2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3187"/>
        <w:gridCol w:w="860"/>
        <w:gridCol w:w="938"/>
        <w:gridCol w:w="3790"/>
        <w:gridCol w:w="1928"/>
        <w:gridCol w:w="1835"/>
        <w:gridCol w:w="2079"/>
      </w:tblGrid>
      <w:tr w:rsidR="00AF7A5C" w:rsidRPr="001420F6" w14:paraId="591D438F" w14:textId="77777777" w:rsidTr="00EE0036">
        <w:trPr>
          <w:trHeight w:val="2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9960012" w14:textId="77777777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Джерело викиду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DBB96" w14:textId="77777777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Джерело утворення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22582" w14:textId="77777777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Забруднююча речовина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5D906" w14:textId="7CBA7D17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масова концентрація забруднюючих речовин, </w:t>
            </w:r>
            <w:r w:rsidR="00093B2C" w:rsidRPr="001420F6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="00093B2C"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8B20" w14:textId="3EC669D1" w:rsidR="001F0184" w:rsidRPr="001420F6" w:rsidRDefault="001F0184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Технологічний норматив допустимих викидів відповідно до законодавства, мг/м</w:t>
            </w:r>
            <w:r w:rsidR="00600DF7"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F7A5C" w:rsidRPr="001420F6" w14:paraId="3A670FAC" w14:textId="77777777" w:rsidTr="00EE0036">
        <w:trPr>
          <w:trHeight w:val="2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5A562" w14:textId="77777777" w:rsidR="001F0184" w:rsidRPr="001420F6" w:rsidRDefault="001F0184" w:rsidP="001F0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671AD" w14:textId="4A1DCE5F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айменування, марка, вид палива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3C1DB" w14:textId="492D26C0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0B763" w14:textId="06D02BD8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84016" w14:textId="2C56842E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F4DC7" w14:textId="77777777" w:rsidR="001F0184" w:rsidRPr="001420F6" w:rsidRDefault="001F0184" w:rsidP="001F01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7B791" w14:textId="296F0051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оточний, термін дії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9FB36" w14:textId="2272DBCD" w:rsidR="001F0184" w:rsidRPr="001420F6" w:rsidRDefault="001420F6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0184" w:rsidRPr="001420F6">
              <w:rPr>
                <w:rFonts w:ascii="Times New Roman" w:hAnsi="Times New Roman" w:cs="Times New Roman"/>
                <w:sz w:val="24"/>
                <w:szCs w:val="24"/>
              </w:rPr>
              <w:t>ерспективний, термін досягнення</w:t>
            </w:r>
          </w:p>
        </w:tc>
      </w:tr>
      <w:tr w:rsidR="00AF7A5C" w:rsidRPr="001420F6" w14:paraId="5732BB50" w14:textId="77777777" w:rsidTr="00EE0036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11726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1C23A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51877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86E90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66248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52113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2A33B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CD34B" w14:textId="77777777" w:rsidR="00A01B9E" w:rsidRPr="001420F6" w:rsidRDefault="00A01B9E" w:rsidP="001F01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85D8635" w14:textId="39E76BEE" w:rsidR="00F63AEA" w:rsidRPr="00AF7A5C" w:rsidRDefault="00F63AEA" w:rsidP="00F4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45C7A" w14:textId="77777777" w:rsidR="00D72942" w:rsidRDefault="00D72942" w:rsidP="00F4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B4C86" w14:textId="77777777" w:rsidR="00F46C6A" w:rsidRPr="00AF7A5C" w:rsidRDefault="00F46C6A" w:rsidP="00F46C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43EEFF77" w14:textId="77777777" w:rsidR="00F46C6A" w:rsidRPr="00AF7A5C" w:rsidRDefault="00F46C6A" w:rsidP="00F4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72093" w14:textId="77777777" w:rsidR="00F46C6A" w:rsidRDefault="00F46C6A" w:rsidP="007B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C55B2" w14:textId="77777777" w:rsidR="00D775E0" w:rsidRDefault="00D775E0" w:rsidP="00F46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775E0" w:rsidSect="001A5036">
          <w:pgSz w:w="16838" w:h="11906" w:orient="landscape"/>
          <w:pgMar w:top="1418" w:right="737" w:bottom="851" w:left="737" w:header="709" w:footer="709" w:gutter="0"/>
          <w:cols w:space="708"/>
          <w:titlePg/>
          <w:docGrid w:linePitch="360"/>
        </w:sectPr>
      </w:pPr>
    </w:p>
    <w:p w14:paraId="440324C9" w14:textId="1FB6AFB0" w:rsidR="00605CE1" w:rsidRPr="001420F6" w:rsidRDefault="00F46C6A" w:rsidP="00F46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20F6">
        <w:rPr>
          <w:rFonts w:ascii="Times New Roman" w:hAnsi="Times New Roman" w:cs="Times New Roman"/>
          <w:sz w:val="28"/>
          <w:szCs w:val="28"/>
        </w:rPr>
        <w:lastRenderedPageBreak/>
        <w:t xml:space="preserve">Додаток 9 </w:t>
      </w:r>
    </w:p>
    <w:p w14:paraId="0BA09D3D" w14:textId="195891EC" w:rsidR="007B0E76" w:rsidRPr="00AF7A5C" w:rsidRDefault="007B0E76" w:rsidP="007B0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6C601D" w14:textId="0E22CFCB" w:rsidR="007B0E76" w:rsidRPr="00AF7A5C" w:rsidRDefault="00243587" w:rsidP="00944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9.1 </w:t>
      </w:r>
      <w:r w:rsidR="0082211B" w:rsidRPr="00AF7A5C">
        <w:rPr>
          <w:rFonts w:ascii="Times New Roman" w:hAnsi="Times New Roman" w:cs="Times New Roman"/>
          <w:sz w:val="28"/>
          <w:szCs w:val="28"/>
        </w:rPr>
        <w:t>Пропозиції</w:t>
      </w:r>
      <w:r w:rsidR="007B0E76" w:rsidRPr="00AF7A5C">
        <w:rPr>
          <w:rFonts w:ascii="Times New Roman" w:hAnsi="Times New Roman" w:cs="Times New Roman"/>
          <w:sz w:val="28"/>
          <w:szCs w:val="28"/>
        </w:rPr>
        <w:t xml:space="preserve"> щодо дозволених обсягів викидів забруднюючих речовин, які віднесені до основних джерел викидів </w:t>
      </w:r>
      <w:r>
        <w:rPr>
          <w:rFonts w:ascii="Times New Roman" w:hAnsi="Times New Roman" w:cs="Times New Roman"/>
          <w:sz w:val="28"/>
          <w:szCs w:val="28"/>
        </w:rPr>
        <w:t>(пункт 13 розділу ІІ цієї Інструкції)</w:t>
      </w:r>
    </w:p>
    <w:p w14:paraId="3EABB597" w14:textId="77777777" w:rsidR="00944F1E" w:rsidRPr="00AF7A5C" w:rsidRDefault="00944F1E" w:rsidP="00944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21B95C" w14:textId="6FAFB097" w:rsidR="00D72942" w:rsidRPr="00AF7A5C" w:rsidRDefault="007B0E76" w:rsidP="007468D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 Номер джерела викид</w:t>
      </w:r>
      <w:r w:rsidR="007E5669">
        <w:rPr>
          <w:rFonts w:ascii="Times New Roman" w:hAnsi="Times New Roman" w:cs="Times New Roman"/>
          <w:sz w:val="28"/>
          <w:szCs w:val="28"/>
        </w:rPr>
        <w:t>ів: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="006E413D">
        <w:rPr>
          <w:rFonts w:ascii="Times New Roman" w:hAnsi="Times New Roman" w:cs="Times New Roman"/>
          <w:sz w:val="28"/>
          <w:szCs w:val="28"/>
        </w:rPr>
        <w:t xml:space="preserve"> </w:t>
      </w:r>
      <w:r w:rsidR="006E413D">
        <w:rPr>
          <w:rFonts w:ascii="Times New Roman" w:hAnsi="Times New Roman" w:cs="Times New Roman"/>
          <w:sz w:val="28"/>
          <w:szCs w:val="28"/>
        </w:rPr>
        <w:br/>
        <w:t xml:space="preserve"> Місце</w:t>
      </w:r>
      <w:r w:rsidR="007E5669">
        <w:rPr>
          <w:rFonts w:ascii="Times New Roman" w:hAnsi="Times New Roman" w:cs="Times New Roman"/>
          <w:sz w:val="28"/>
          <w:szCs w:val="28"/>
        </w:rPr>
        <w:t xml:space="preserve"> розташування </w:t>
      </w:r>
      <w:r w:rsidRPr="00AF7A5C">
        <w:rPr>
          <w:rFonts w:ascii="Times New Roman" w:hAnsi="Times New Roman" w:cs="Times New Roman"/>
          <w:sz w:val="28"/>
          <w:szCs w:val="28"/>
        </w:rPr>
        <w:t>джерела викиду</w:t>
      </w:r>
      <w:r w:rsidR="007E5669">
        <w:rPr>
          <w:rFonts w:ascii="Times New Roman" w:hAnsi="Times New Roman" w:cs="Times New Roman"/>
          <w:sz w:val="28"/>
          <w:szCs w:val="28"/>
        </w:rPr>
        <w:t>:</w:t>
      </w:r>
      <w:r w:rsidRPr="00AF7A5C">
        <w:rPr>
          <w:rFonts w:ascii="Times New Roman" w:hAnsi="Times New Roman" w:cs="Times New Roman"/>
          <w:sz w:val="28"/>
          <w:szCs w:val="28"/>
        </w:rPr>
        <w:t xml:space="preserve">   </w:t>
      </w:r>
      <w:r w:rsidRPr="00AF7A5C">
        <w:rPr>
          <w:rFonts w:ascii="Times New Roman" w:hAnsi="Times New Roman" w:cs="Times New Roman"/>
          <w:sz w:val="28"/>
          <w:szCs w:val="28"/>
        </w:rPr>
        <w:br/>
        <w:t xml:space="preserve"> Максимальна витрата викиду, куб</w:t>
      </w:r>
      <w:r w:rsidR="007E5669">
        <w:rPr>
          <w:rFonts w:ascii="Times New Roman" w:hAnsi="Times New Roman" w:cs="Times New Roman"/>
          <w:sz w:val="28"/>
          <w:szCs w:val="28"/>
        </w:rPr>
        <w:t>ічних метрів на секунду: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  <w:r w:rsidRPr="00AF7A5C">
        <w:rPr>
          <w:rFonts w:ascii="Times New Roman" w:hAnsi="Times New Roman" w:cs="Times New Roman"/>
          <w:sz w:val="28"/>
          <w:szCs w:val="28"/>
        </w:rPr>
        <w:br/>
        <w:t xml:space="preserve"> Висота викиду, м</w:t>
      </w:r>
      <w:r w:rsidR="007E5669">
        <w:rPr>
          <w:rFonts w:ascii="Times New Roman" w:hAnsi="Times New Roman" w:cs="Times New Roman"/>
          <w:sz w:val="28"/>
          <w:szCs w:val="28"/>
        </w:rPr>
        <w:t>етрів:</w:t>
      </w:r>
      <w:r w:rsidRPr="00AF7A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Overlap w:val="never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3246"/>
        <w:gridCol w:w="2267"/>
        <w:gridCol w:w="2268"/>
        <w:gridCol w:w="4125"/>
      </w:tblGrid>
      <w:tr w:rsidR="00AF7A5C" w:rsidRPr="00AF7A5C" w14:paraId="24103BDB" w14:textId="77777777" w:rsidTr="00955C75">
        <w:trPr>
          <w:trHeight w:val="624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9DDA4" w14:textId="683038B4" w:rsidR="007B0E76" w:rsidRPr="00AF7A5C" w:rsidRDefault="007B0E76" w:rsidP="007E56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Найменування забруднююч</w:t>
            </w:r>
            <w:r w:rsidR="007E56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речовин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88A23" w14:textId="36F2A5D3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Гранично</w:t>
            </w:r>
            <w:r w:rsidR="00F63AEA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допустимий викид відповідно до законодавства, мг/м</w:t>
            </w: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824FA" w14:textId="770AF6CC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Затверджений гранично</w:t>
            </w:r>
            <w:r w:rsidR="0082211B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допустимий викид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F5081" w14:textId="356022D4" w:rsidR="007B0E76" w:rsidRPr="00AF7A5C" w:rsidRDefault="007E5669" w:rsidP="007E56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 w:rsidR="007B0E76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 </w:t>
            </w:r>
          </w:p>
        </w:tc>
      </w:tr>
      <w:tr w:rsidR="00AF7A5C" w:rsidRPr="00AF7A5C" w14:paraId="22CAE1F5" w14:textId="77777777" w:rsidTr="00955C75">
        <w:trPr>
          <w:trHeight w:val="510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15FB" w14:textId="77777777" w:rsidR="007B0E76" w:rsidRPr="00AF7A5C" w:rsidRDefault="007B0E76" w:rsidP="007B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F45C" w14:textId="77777777" w:rsidR="007B0E76" w:rsidRPr="00AF7A5C" w:rsidRDefault="007B0E76" w:rsidP="007B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32D69" w14:textId="77777777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1F3A1" w14:textId="77777777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г/с</w:t>
            </w: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4333" w14:textId="77777777" w:rsidR="007B0E76" w:rsidRPr="00AF7A5C" w:rsidRDefault="007B0E76" w:rsidP="007B0E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C" w:rsidRPr="00AF7A5C" w14:paraId="6672585F" w14:textId="77777777" w:rsidTr="00955C75">
        <w:trPr>
          <w:trHeight w:val="28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B3318" w14:textId="77777777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3F74F" w14:textId="77777777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37880" w14:textId="77777777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2A86F" w14:textId="77777777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46D4F" w14:textId="77777777" w:rsidR="007B0E76" w:rsidRPr="00AF7A5C" w:rsidRDefault="007B0E76" w:rsidP="007B0E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D28E91C" w14:textId="65839C8E" w:rsidR="001F0184" w:rsidRDefault="001F0184" w:rsidP="00822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0762E4" w14:textId="6DDA4BD4" w:rsidR="005D3981" w:rsidRDefault="00243587" w:rsidP="0073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9.2 </w:t>
      </w:r>
      <w:r w:rsidR="0082211B" w:rsidRPr="00AF7A5C">
        <w:rPr>
          <w:rFonts w:ascii="Times New Roman" w:hAnsi="Times New Roman" w:cs="Times New Roman"/>
          <w:sz w:val="28"/>
          <w:szCs w:val="28"/>
        </w:rPr>
        <w:t>Пропозиції</w:t>
      </w:r>
      <w:r w:rsidR="005D3981" w:rsidRPr="00AF7A5C">
        <w:rPr>
          <w:rFonts w:ascii="Times New Roman" w:hAnsi="Times New Roman" w:cs="Times New Roman"/>
          <w:sz w:val="28"/>
          <w:szCs w:val="28"/>
        </w:rPr>
        <w:t xml:space="preserve"> щодо дозволених обсягів викидів забруднюючих речовин, які віднесені до інших джерел викидів</w:t>
      </w:r>
      <w:r>
        <w:rPr>
          <w:rFonts w:ascii="Times New Roman" w:hAnsi="Times New Roman" w:cs="Times New Roman"/>
          <w:sz w:val="28"/>
          <w:szCs w:val="28"/>
        </w:rPr>
        <w:t xml:space="preserve"> (пункт 13 розділу ІІ цієї Інструкції)</w:t>
      </w:r>
    </w:p>
    <w:p w14:paraId="6E5A77E6" w14:textId="77777777" w:rsidR="00737B15" w:rsidRPr="00AF7A5C" w:rsidRDefault="00737B15" w:rsidP="00737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C8F5CB" w14:textId="77777777" w:rsidR="005D3981" w:rsidRPr="00AF7A5C" w:rsidRDefault="005D3981" w:rsidP="005D39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Номери джерел викидів: </w:t>
      </w:r>
    </w:p>
    <w:p w14:paraId="7802016B" w14:textId="18E704BE" w:rsidR="005D3981" w:rsidRPr="00737B15" w:rsidRDefault="005D3981" w:rsidP="00955C75">
      <w:pPr>
        <w:spacing w:after="0"/>
        <w:ind w:firstLine="1332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6"/>
        <w:gridCol w:w="3825"/>
        <w:gridCol w:w="3118"/>
        <w:gridCol w:w="4130"/>
      </w:tblGrid>
      <w:tr w:rsidR="00AF7A5C" w:rsidRPr="00AF7A5C" w14:paraId="0E1A257B" w14:textId="77777777" w:rsidTr="00955C75">
        <w:trPr>
          <w:trHeight w:val="1077"/>
        </w:trPr>
        <w:tc>
          <w:tcPr>
            <w:tcW w:w="4246" w:type="dxa"/>
            <w:shd w:val="clear" w:color="auto" w:fill="FFFFFF"/>
            <w:vAlign w:val="center"/>
            <w:hideMark/>
          </w:tcPr>
          <w:p w14:paraId="34AE064B" w14:textId="156C3F49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Найменування забруднюючої</w:t>
            </w:r>
          </w:p>
          <w:p w14:paraId="13343AE6" w14:textId="77777777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речовини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36BD254C" w14:textId="15D07230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Гранично</w:t>
            </w:r>
            <w:r w:rsidR="00F63AEA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допустимий викид відповідно до законодавства, </w:t>
            </w:r>
          </w:p>
          <w:p w14:paraId="55C44040" w14:textId="74C4A364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41386936" w14:textId="77777777" w:rsidR="00093B2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Затверджений гранично</w:t>
            </w:r>
            <w:r w:rsidR="00F63AEA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допустимий викид</w:t>
            </w:r>
            <w:r w:rsidR="00093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E1C804" w14:textId="2C290C31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мг/м</w:t>
            </w: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30" w:type="dxa"/>
            <w:shd w:val="clear" w:color="auto" w:fill="FFFFFF"/>
            <w:vAlign w:val="center"/>
            <w:hideMark/>
          </w:tcPr>
          <w:p w14:paraId="44C32974" w14:textId="3E391DA4" w:rsidR="005D3981" w:rsidRPr="00AF7A5C" w:rsidRDefault="007E5669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 w:rsidR="005D3981" w:rsidRPr="00AF7A5C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 затвердженого значення</w:t>
            </w:r>
          </w:p>
        </w:tc>
      </w:tr>
      <w:tr w:rsidR="00AF7A5C" w:rsidRPr="00AF7A5C" w14:paraId="39567FC3" w14:textId="77777777" w:rsidTr="00955C75">
        <w:trPr>
          <w:trHeight w:val="283"/>
        </w:trPr>
        <w:tc>
          <w:tcPr>
            <w:tcW w:w="4246" w:type="dxa"/>
            <w:shd w:val="clear" w:color="auto" w:fill="FFFFFF"/>
            <w:vAlign w:val="center"/>
            <w:hideMark/>
          </w:tcPr>
          <w:p w14:paraId="1C1C8719" w14:textId="77777777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3825" w:type="dxa"/>
            <w:shd w:val="clear" w:color="auto" w:fill="FFFFFF"/>
            <w:vAlign w:val="center"/>
            <w:hideMark/>
          </w:tcPr>
          <w:p w14:paraId="0D779264" w14:textId="77777777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eastAsia="SimSu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14:paraId="3F37C4AB" w14:textId="77777777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  <w:shd w:val="clear" w:color="auto" w:fill="FFFFFF"/>
            <w:vAlign w:val="center"/>
            <w:hideMark/>
          </w:tcPr>
          <w:p w14:paraId="5980B2C1" w14:textId="77777777" w:rsidR="005D3981" w:rsidRPr="00AF7A5C" w:rsidRDefault="005D3981" w:rsidP="005D398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A59C86C" w14:textId="40F5D139" w:rsidR="00DD09FE" w:rsidRPr="00AF7A5C" w:rsidRDefault="00DD09FE" w:rsidP="00695B8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</w:t>
      </w:r>
      <w:r w:rsidR="00662B95" w:rsidRPr="00AF7A5C">
        <w:rPr>
          <w:rFonts w:ascii="Times New Roman" w:hAnsi="Times New Roman" w:cs="Times New Roman"/>
          <w:sz w:val="24"/>
          <w:szCs w:val="24"/>
        </w:rPr>
        <w:t>а</w:t>
      </w:r>
      <w:r w:rsidR="00CE135C">
        <w:rPr>
          <w:rFonts w:ascii="Times New Roman" w:hAnsi="Times New Roman" w:cs="Times New Roman"/>
          <w:sz w:val="24"/>
          <w:szCs w:val="24"/>
        </w:rPr>
        <w:t>:</w:t>
      </w:r>
    </w:p>
    <w:p w14:paraId="5572CF84" w14:textId="00FEC694" w:rsidR="00DD09FE" w:rsidRPr="00AF7A5C" w:rsidRDefault="00C40773" w:rsidP="0082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1</w:t>
      </w:r>
      <w:r w:rsidR="00DD09FE" w:rsidRPr="00AF7A5C">
        <w:rPr>
          <w:rFonts w:ascii="Times New Roman" w:hAnsi="Times New Roman" w:cs="Times New Roman"/>
          <w:sz w:val="24"/>
          <w:szCs w:val="24"/>
        </w:rPr>
        <w:t>. Пропозиції щодо дозволених гранично</w:t>
      </w:r>
      <w:r w:rsidR="00944F1E" w:rsidRPr="00AF7A5C">
        <w:rPr>
          <w:rFonts w:ascii="Times New Roman" w:hAnsi="Times New Roman" w:cs="Times New Roman"/>
          <w:sz w:val="24"/>
          <w:szCs w:val="24"/>
        </w:rPr>
        <w:t xml:space="preserve"> </w:t>
      </w:r>
      <w:r w:rsidR="00DD09FE" w:rsidRPr="00AF7A5C">
        <w:rPr>
          <w:rFonts w:ascii="Times New Roman" w:hAnsi="Times New Roman" w:cs="Times New Roman"/>
          <w:sz w:val="24"/>
          <w:szCs w:val="24"/>
        </w:rPr>
        <w:t>допустимих викидів надаються з урахуванням поетапності скорочення викидів, тривалості кожного етапу та терміну, з якого дозволяється певний обсяг викидів.</w:t>
      </w:r>
    </w:p>
    <w:p w14:paraId="50C53389" w14:textId="77777777" w:rsidR="00955C75" w:rsidRDefault="00955C75" w:rsidP="00822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F83375" w14:textId="77777777" w:rsidR="00D775E0" w:rsidRDefault="00D775E0" w:rsidP="00955C75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D775E0" w:rsidSect="001A5036">
          <w:pgSz w:w="16838" w:h="11906" w:orient="landscape"/>
          <w:pgMar w:top="1418" w:right="737" w:bottom="851" w:left="737" w:header="709" w:footer="709" w:gutter="0"/>
          <w:cols w:space="708"/>
          <w:titlePg/>
          <w:docGrid w:linePitch="360"/>
        </w:sectPr>
      </w:pPr>
    </w:p>
    <w:p w14:paraId="3C6B71F0" w14:textId="66C372D8" w:rsidR="00944F1E" w:rsidRDefault="00955C75" w:rsidP="00955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20F6">
        <w:rPr>
          <w:rFonts w:ascii="Times New Roman" w:hAnsi="Times New Roman" w:cs="Times New Roman"/>
          <w:sz w:val="28"/>
          <w:szCs w:val="28"/>
        </w:rPr>
        <w:lastRenderedPageBreak/>
        <w:t>Продовження додатка 9</w:t>
      </w:r>
    </w:p>
    <w:p w14:paraId="7319C5F9" w14:textId="77777777" w:rsidR="001420F6" w:rsidRPr="001420F6" w:rsidRDefault="001420F6" w:rsidP="00955C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BEF1A1C" w14:textId="77777777" w:rsidR="00737B15" w:rsidRDefault="00737B15" w:rsidP="0082211B">
      <w:pPr>
        <w:suppressAutoHyphens/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9.3 </w:t>
      </w:r>
      <w:r w:rsidR="0082211B" w:rsidRPr="00AF7A5C">
        <w:rPr>
          <w:rFonts w:ascii="Times New Roman" w:hAnsi="Times New Roman" w:cs="Times New Roman"/>
          <w:sz w:val="28"/>
          <w:szCs w:val="28"/>
        </w:rPr>
        <w:t xml:space="preserve">Пропозиції </w:t>
      </w:r>
      <w:r w:rsidR="00DD09FE" w:rsidRPr="00AF7A5C">
        <w:rPr>
          <w:rFonts w:ascii="Times New Roman" w:hAnsi="Times New Roman" w:cs="Times New Roman"/>
          <w:sz w:val="28"/>
          <w:szCs w:val="28"/>
        </w:rPr>
        <w:t>щодо дозволених обсягів викидів, що відводяться від окремих типів обладнання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D5E11" w14:textId="3EC95B65" w:rsidR="00DD09FE" w:rsidRPr="00AF7A5C" w:rsidRDefault="00737B15" w:rsidP="0082211B">
      <w:pPr>
        <w:suppressAutoHyphens/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(підпункт 13.1 пункту 13 розділу ІІ цієї Інструкції)</w:t>
      </w:r>
    </w:p>
    <w:p w14:paraId="3C6EA6C4" w14:textId="4DC40682" w:rsidR="00DD09FE" w:rsidRPr="001420F6" w:rsidRDefault="00DD09FE" w:rsidP="00DD09F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935"/>
        <w:gridCol w:w="849"/>
        <w:gridCol w:w="3150"/>
        <w:gridCol w:w="1861"/>
        <w:gridCol w:w="1535"/>
        <w:gridCol w:w="1788"/>
        <w:gridCol w:w="1462"/>
        <w:gridCol w:w="1892"/>
      </w:tblGrid>
      <w:tr w:rsidR="00AF7A5C" w:rsidRPr="00955C75" w14:paraId="2EE65059" w14:textId="77777777" w:rsidTr="00A208BA">
        <w:trPr>
          <w:trHeight w:val="1020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7FB3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Джерело утворення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D269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Забруднююча речовина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FFB2" w14:textId="3EFA23BA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Максимальна масова концентрація забруднююч</w:t>
            </w:r>
            <w:r w:rsidR="007E5669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 речовин</w:t>
            </w:r>
            <w:r w:rsidR="007E5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1F04ED" w14:textId="695F0754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B876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Технологічний норматив допустимих викидів відповідно до законодавства, мг/м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AA86" w14:textId="77777777" w:rsidR="007E5669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Затверджений гранично</w:t>
            </w:r>
            <w:r w:rsidR="0082211B"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допустимий викид</w:t>
            </w:r>
            <w:r w:rsidR="007E5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0D61D5" w14:textId="49E5994A" w:rsidR="00DD09FE" w:rsidRPr="001420F6" w:rsidRDefault="007E5669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EF7D" w14:textId="58E161F1" w:rsidR="00DD09FE" w:rsidRPr="001420F6" w:rsidRDefault="007E5669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 xml:space="preserve"> досягнення затвердженого значення гранично допустимого викиду</w:t>
            </w:r>
          </w:p>
        </w:tc>
      </w:tr>
      <w:tr w:rsidR="00AF7A5C" w:rsidRPr="00955C75" w14:paraId="1B1CE434" w14:textId="77777777" w:rsidTr="00A208BA">
        <w:trPr>
          <w:cantSplit/>
          <w:trHeight w:val="1077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3A2D" w14:textId="2AEBB0E2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айменування, марка, вид палива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B400" w14:textId="7EFDF89F" w:rsidR="00DD09FE" w:rsidRPr="001420F6" w:rsidRDefault="001420F6" w:rsidP="00A20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542C" w14:textId="7B943FE6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CC3E" w14:textId="1D31BC0B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айменування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1919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C539" w14:textId="69AF4160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оточний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0030" w14:textId="6090F958" w:rsidR="00DD09FE" w:rsidRPr="001420F6" w:rsidRDefault="001420F6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9FE" w:rsidRPr="001420F6">
              <w:rPr>
                <w:rFonts w:ascii="Times New Roman" w:hAnsi="Times New Roman" w:cs="Times New Roman"/>
                <w:sz w:val="24"/>
                <w:szCs w:val="24"/>
              </w:rPr>
              <w:t>ерспективний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FB2A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7046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5C" w:rsidRPr="00955C75" w14:paraId="038DEE23" w14:textId="77777777" w:rsidTr="00A208BA">
        <w:trPr>
          <w:cantSplit/>
          <w:trHeight w:val="6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7043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9E38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A90E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4857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0BAB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85B3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F10D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756F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0AF3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7A5C" w:rsidRPr="00955C75" w14:paraId="40F2A2BB" w14:textId="77777777" w:rsidTr="00DD09FE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70BB" w14:textId="77777777" w:rsidR="00DD09FE" w:rsidRPr="001420F6" w:rsidRDefault="00DD09FE" w:rsidP="00DD09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1420F6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Джерело №___</w:t>
            </w:r>
          </w:p>
        </w:tc>
      </w:tr>
    </w:tbl>
    <w:p w14:paraId="69EFCF7D" w14:textId="791D32C1" w:rsidR="005D3981" w:rsidRPr="00AF7A5C" w:rsidRDefault="005D3981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AB5E7" w14:textId="3B28FE96" w:rsidR="007A0DF1" w:rsidRPr="00AF7A5C" w:rsidRDefault="00737B15" w:rsidP="003B003A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Таблиця 9.4 </w:t>
      </w:r>
      <w:r w:rsidR="007A0DF1" w:rsidRPr="00AF7A5C">
        <w:rPr>
          <w:rFonts w:ascii="Times New Roman" w:hAnsi="Times New Roman" w:cs="Times New Roman"/>
          <w:kern w:val="2"/>
          <w:sz w:val="28"/>
          <w:szCs w:val="28"/>
        </w:rPr>
        <w:t>Перелік заходів щодо здійснення контролю за дотриманням встановлених технологічних нормативів викидів, що відводяться від окремого типу обладнання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(підпункт 13.1 пункту 13 розділу ІІ цієї Інструкції)</w:t>
      </w:r>
    </w:p>
    <w:p w14:paraId="39013C0E" w14:textId="2EBB8474" w:rsidR="007A0DF1" w:rsidRPr="001420F6" w:rsidRDefault="007A0DF1" w:rsidP="007A0DF1">
      <w:pPr>
        <w:spacing w:after="0"/>
        <w:ind w:firstLine="72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2126"/>
        <w:gridCol w:w="1418"/>
        <w:gridCol w:w="3859"/>
        <w:gridCol w:w="2449"/>
        <w:gridCol w:w="1665"/>
        <w:gridCol w:w="1619"/>
        <w:gridCol w:w="1098"/>
      </w:tblGrid>
      <w:tr w:rsidR="00A208BA" w:rsidRPr="00AF7A5C" w14:paraId="6FC9527B" w14:textId="77777777" w:rsidTr="00A208BA">
        <w:trPr>
          <w:cantSplit/>
          <w:trHeight w:val="794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F69B674" w14:textId="28A88539" w:rsidR="00A208BA" w:rsidRPr="001420F6" w:rsidRDefault="00A208BA" w:rsidP="007E5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 д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жерел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викиду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5898A63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Джерело утворення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88EB062" w14:textId="12DF4E04" w:rsidR="00A208BA" w:rsidRPr="001420F6" w:rsidRDefault="00A208BA" w:rsidP="00A20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Назва з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абруднююч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ої речовини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511972F" w14:textId="3EF6164E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Затверджений гранично допустимий викид, мг/м3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EE1E261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Періодичність вимірювання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8A43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Методика виконання вимірювань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232D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 відбору проб</w:t>
            </w:r>
          </w:p>
        </w:tc>
      </w:tr>
      <w:tr w:rsidR="00A208BA" w:rsidRPr="00AF7A5C" w14:paraId="0E6C6D65" w14:textId="77777777" w:rsidTr="00A208BA">
        <w:trPr>
          <w:cantSplit/>
          <w:trHeight w:val="794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306C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3445CE7" w14:textId="377EC47C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айменування, марка, вид палива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0ACD033" w14:textId="036F040F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омер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BADA4BC" w14:textId="1BC0A6D4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7978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BAC5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1107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FDE2" w14:textId="77777777" w:rsidR="00A208BA" w:rsidRPr="001420F6" w:rsidRDefault="00A208BA" w:rsidP="007A0D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08BA" w:rsidRPr="00AF7A5C" w14:paraId="351170B2" w14:textId="77777777" w:rsidTr="00A208BA">
        <w:trPr>
          <w:trHeight w:val="2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0AD6832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7834252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1941CE2" w14:textId="77777777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E5E8A60" w14:textId="0E5554EC" w:rsidR="00A208BA" w:rsidRPr="001420F6" w:rsidRDefault="00A208BA" w:rsidP="00A208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BEF75CB" w14:textId="0ADD413D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BC64" w14:textId="126543DA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7F64BC2" w14:textId="68BF0B72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EC4F5AC" w14:textId="68045D73" w:rsidR="00A208BA" w:rsidRPr="001420F6" w:rsidRDefault="00A208BA" w:rsidP="007A0D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</w:tbl>
    <w:p w14:paraId="5572CFBE" w14:textId="3B6D1196" w:rsidR="005D3981" w:rsidRPr="00AF7A5C" w:rsidRDefault="005D3981" w:rsidP="00B23F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11A6F1" w14:textId="77777777" w:rsidR="001F6CC4" w:rsidRDefault="001F6CC4" w:rsidP="0067464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248E0142" w14:textId="77777777" w:rsidR="001F6CC4" w:rsidRPr="00AF7A5C" w:rsidRDefault="001F6CC4" w:rsidP="0067464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DA993E7" w14:textId="5A3E569F" w:rsidR="00674644" w:rsidRPr="001420F6" w:rsidRDefault="00674644" w:rsidP="0067464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1420F6">
        <w:rPr>
          <w:rFonts w:ascii="Times New Roman" w:hAnsi="Times New Roman" w:cs="Times New Roman"/>
          <w:sz w:val="28"/>
          <w:szCs w:val="28"/>
        </w:rPr>
        <w:lastRenderedPageBreak/>
        <w:t>Продовження додатка 9</w:t>
      </w:r>
    </w:p>
    <w:p w14:paraId="3AC85AE8" w14:textId="77777777" w:rsidR="00737B15" w:rsidRDefault="00737B15" w:rsidP="00674644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6D9C08F0" w14:textId="3D6D2C21" w:rsidR="00674644" w:rsidRPr="00AF7A5C" w:rsidRDefault="00737B15" w:rsidP="00674644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Таблиця 9.5 </w:t>
      </w:r>
      <w:r w:rsidR="00674644" w:rsidRPr="00AF7A5C">
        <w:rPr>
          <w:rFonts w:ascii="Times New Roman" w:hAnsi="Times New Roman" w:cs="Times New Roman"/>
          <w:kern w:val="2"/>
          <w:sz w:val="28"/>
          <w:szCs w:val="28"/>
        </w:rPr>
        <w:t xml:space="preserve">Дозволені обсяги залпових викидів </w:t>
      </w:r>
      <w:r>
        <w:rPr>
          <w:rFonts w:ascii="Times New Roman" w:hAnsi="Times New Roman" w:cs="Times New Roman"/>
          <w:sz w:val="28"/>
          <w:szCs w:val="28"/>
        </w:rPr>
        <w:t>(підпункт 13.1 пункту 13 розділу ІІ цієї Інструкції)</w:t>
      </w:r>
    </w:p>
    <w:p w14:paraId="160FE17E" w14:textId="2042B938" w:rsidR="00674644" w:rsidRPr="00C8056C" w:rsidRDefault="00674644" w:rsidP="00674644">
      <w:pPr>
        <w:spacing w:after="0"/>
        <w:ind w:firstLine="72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2693"/>
        <w:gridCol w:w="1701"/>
        <w:gridCol w:w="1418"/>
        <w:gridCol w:w="1366"/>
        <w:gridCol w:w="1815"/>
        <w:gridCol w:w="1696"/>
        <w:gridCol w:w="1693"/>
      </w:tblGrid>
      <w:tr w:rsidR="00AF7A5C" w:rsidRPr="00AF7A5C" w14:paraId="451E5060" w14:textId="77777777" w:rsidTr="009F3A18">
        <w:trPr>
          <w:trHeight w:val="510"/>
          <w:jc w:val="center"/>
        </w:trPr>
        <w:tc>
          <w:tcPr>
            <w:tcW w:w="1413" w:type="dxa"/>
            <w:vMerge w:val="restart"/>
            <w:vAlign w:val="center"/>
          </w:tcPr>
          <w:p w14:paraId="18B920DE" w14:textId="3AAFDCDE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джерела викиду</w:t>
            </w:r>
          </w:p>
        </w:tc>
        <w:tc>
          <w:tcPr>
            <w:tcW w:w="4252" w:type="dxa"/>
            <w:gridSpan w:val="2"/>
            <w:vAlign w:val="center"/>
          </w:tcPr>
          <w:p w14:paraId="435557E2" w14:textId="5D03F151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Забруднююча речовина</w:t>
            </w:r>
          </w:p>
        </w:tc>
        <w:tc>
          <w:tcPr>
            <w:tcW w:w="1701" w:type="dxa"/>
            <w:vMerge w:val="restart"/>
            <w:vAlign w:val="center"/>
          </w:tcPr>
          <w:p w14:paraId="3C195830" w14:textId="5A0DF537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Максимальна масова концентрація, мг/м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84" w:type="dxa"/>
            <w:gridSpan w:val="2"/>
            <w:vAlign w:val="center"/>
          </w:tcPr>
          <w:p w14:paraId="76028D71" w14:textId="7796E1D5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Потужність викиду</w:t>
            </w:r>
          </w:p>
        </w:tc>
        <w:tc>
          <w:tcPr>
            <w:tcW w:w="1815" w:type="dxa"/>
            <w:vMerge w:val="restart"/>
            <w:vAlign w:val="center"/>
          </w:tcPr>
          <w:p w14:paraId="5AF91080" w14:textId="292F6AC9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Періодичність, раз/доба</w:t>
            </w:r>
            <w:r w:rsidR="00565CE3"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місяць</w:t>
            </w:r>
            <w:r w:rsidR="00565CE3"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рік</w:t>
            </w:r>
          </w:p>
        </w:tc>
        <w:tc>
          <w:tcPr>
            <w:tcW w:w="1696" w:type="dxa"/>
            <w:vMerge w:val="restart"/>
            <w:vAlign w:val="center"/>
          </w:tcPr>
          <w:p w14:paraId="5AC3F157" w14:textId="77777777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Тривалість викиду,</w:t>
            </w:r>
          </w:p>
          <w:p w14:paraId="1FFAE06F" w14:textId="2AF575AB" w:rsidR="00674644" w:rsidRPr="00AF7A5C" w:rsidRDefault="00674644" w:rsidP="00093B2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хв</w:t>
            </w:r>
            <w:r w:rsidR="00093B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илин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год</w:t>
            </w:r>
            <w:r w:rsidR="00093B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</w:t>
            </w:r>
          </w:p>
        </w:tc>
        <w:tc>
          <w:tcPr>
            <w:tcW w:w="1693" w:type="dxa"/>
            <w:vMerge w:val="restart"/>
            <w:vAlign w:val="center"/>
          </w:tcPr>
          <w:p w14:paraId="7680C54F" w14:textId="4705B1D2" w:rsidR="00674644" w:rsidRPr="00AF7A5C" w:rsidRDefault="00674644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Річна величина залпових викидів, т/рік</w:t>
            </w:r>
          </w:p>
        </w:tc>
      </w:tr>
      <w:tr w:rsidR="00E76F20" w:rsidRPr="00AF7A5C" w14:paraId="75ECB54C" w14:textId="77777777" w:rsidTr="00E76F20">
        <w:trPr>
          <w:jc w:val="center"/>
        </w:trPr>
        <w:tc>
          <w:tcPr>
            <w:tcW w:w="1413" w:type="dxa"/>
            <w:vMerge/>
            <w:vAlign w:val="center"/>
          </w:tcPr>
          <w:p w14:paraId="36FE4346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67AA72" w14:textId="32883D25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</w:t>
            </w:r>
          </w:p>
        </w:tc>
        <w:tc>
          <w:tcPr>
            <w:tcW w:w="2693" w:type="dxa"/>
            <w:vAlign w:val="center"/>
          </w:tcPr>
          <w:p w14:paraId="4B02C555" w14:textId="1E8CE12D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айменування</w:t>
            </w:r>
          </w:p>
        </w:tc>
        <w:tc>
          <w:tcPr>
            <w:tcW w:w="1701" w:type="dxa"/>
            <w:vMerge/>
            <w:vAlign w:val="center"/>
          </w:tcPr>
          <w:p w14:paraId="445939A0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04909C" w14:textId="16484F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г/с</w:t>
            </w:r>
          </w:p>
        </w:tc>
        <w:tc>
          <w:tcPr>
            <w:tcW w:w="1366" w:type="dxa"/>
            <w:vAlign w:val="center"/>
          </w:tcPr>
          <w:p w14:paraId="002C7037" w14:textId="30C8A1E0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кг/год</w:t>
            </w:r>
          </w:p>
        </w:tc>
        <w:tc>
          <w:tcPr>
            <w:tcW w:w="1815" w:type="dxa"/>
            <w:vMerge/>
            <w:vAlign w:val="center"/>
          </w:tcPr>
          <w:p w14:paraId="43D9A2A8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14:paraId="0F41D51C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14:paraId="6B995F5F" w14:textId="77777777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76F20" w:rsidRPr="00AF7A5C" w14:paraId="6D4762E2" w14:textId="77777777" w:rsidTr="00E76F20">
        <w:trPr>
          <w:jc w:val="center"/>
        </w:trPr>
        <w:tc>
          <w:tcPr>
            <w:tcW w:w="1413" w:type="dxa"/>
            <w:vAlign w:val="center"/>
          </w:tcPr>
          <w:p w14:paraId="14F41322" w14:textId="40839696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F7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28EAFD4" w14:textId="4E0AFA23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66FC45DC" w14:textId="05F27CB2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710EDD9" w14:textId="02D7D20D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5F81915F" w14:textId="5B71A73C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366" w:type="dxa"/>
            <w:vAlign w:val="center"/>
          </w:tcPr>
          <w:p w14:paraId="08B2C6F3" w14:textId="0017BB46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15" w:type="dxa"/>
            <w:vAlign w:val="center"/>
          </w:tcPr>
          <w:p w14:paraId="4D871F29" w14:textId="02A8DF39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696" w:type="dxa"/>
            <w:vAlign w:val="center"/>
          </w:tcPr>
          <w:p w14:paraId="53C33B4A" w14:textId="3D089BF3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693" w:type="dxa"/>
            <w:vAlign w:val="center"/>
          </w:tcPr>
          <w:p w14:paraId="03C66618" w14:textId="67EE1E3A" w:rsidR="00E76F20" w:rsidRPr="00AF7A5C" w:rsidRDefault="00E76F20" w:rsidP="0067464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</w:tbl>
    <w:p w14:paraId="31C8D602" w14:textId="316844BC" w:rsidR="00C40773" w:rsidRPr="00AF7A5C" w:rsidRDefault="00C40773" w:rsidP="00FF5FD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Примітка</w:t>
      </w:r>
      <w:r w:rsidR="00CE135C">
        <w:rPr>
          <w:rFonts w:ascii="Times New Roman" w:hAnsi="Times New Roman" w:cs="Times New Roman"/>
          <w:sz w:val="24"/>
          <w:szCs w:val="24"/>
        </w:rPr>
        <w:t>:</w:t>
      </w:r>
    </w:p>
    <w:p w14:paraId="1C607C70" w14:textId="53AB929D" w:rsidR="00C40773" w:rsidRPr="00AF7A5C" w:rsidRDefault="00C40773" w:rsidP="00C40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Дозволений обсяг залпових викидів не повинен перевищувати 3 - кратне значення гранично допустимого викиду відповідно до законодавства.</w:t>
      </w:r>
    </w:p>
    <w:p w14:paraId="62486F6C" w14:textId="0FE76A76" w:rsidR="00674644" w:rsidRDefault="00674644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A0D56E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8A3B3B" w14:textId="77777777" w:rsidR="008819AC" w:rsidRPr="00AF7A5C" w:rsidRDefault="008819AC" w:rsidP="008819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04289935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0F0A04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003582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1B84F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F3CEFD" w14:textId="77777777" w:rsidR="008819AC" w:rsidRDefault="008819AC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DC22AF" w14:textId="77777777" w:rsidR="0093071F" w:rsidRDefault="0093071F" w:rsidP="00C40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3071F" w:rsidSect="00D775E0">
          <w:pgSz w:w="16838" w:h="11906" w:orient="landscape"/>
          <w:pgMar w:top="1418" w:right="737" w:bottom="851" w:left="737" w:header="709" w:footer="709" w:gutter="0"/>
          <w:pgNumType w:start="2"/>
          <w:cols w:space="708"/>
          <w:docGrid w:linePitch="360"/>
        </w:sectPr>
      </w:pPr>
    </w:p>
    <w:p w14:paraId="485B85E6" w14:textId="33544DA6" w:rsidR="00761E33" w:rsidRPr="00244838" w:rsidRDefault="00761E33" w:rsidP="004324D5">
      <w:pPr>
        <w:spacing w:after="0" w:line="240" w:lineRule="auto"/>
        <w:ind w:firstLine="12049"/>
        <w:jc w:val="right"/>
        <w:rPr>
          <w:rFonts w:ascii="Times New Roman" w:hAnsi="Times New Roman" w:cs="Times New Roman"/>
          <w:sz w:val="28"/>
          <w:szCs w:val="28"/>
        </w:rPr>
      </w:pPr>
      <w:r w:rsidRPr="00244838">
        <w:rPr>
          <w:rFonts w:ascii="Times New Roman" w:hAnsi="Times New Roman" w:cs="Times New Roman"/>
          <w:sz w:val="28"/>
          <w:szCs w:val="28"/>
        </w:rPr>
        <w:lastRenderedPageBreak/>
        <w:t>Додаток 10</w:t>
      </w:r>
      <w:r w:rsidR="004324D5" w:rsidRPr="00244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B1E37" w14:textId="79725CEF" w:rsidR="00C434BD" w:rsidRPr="00C434BD" w:rsidRDefault="00C434BD" w:rsidP="00C434BD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F5AC1">
        <w:rPr>
          <w:rFonts w:ascii="Times New Roman" w:hAnsi="Times New Roman"/>
          <w:sz w:val="28"/>
          <w:szCs w:val="28"/>
        </w:rPr>
        <w:t xml:space="preserve">до Інструкції про вимоги до оформлення документів, в яких обґрунтовуються обсяги викидів забруднюючих речовин в атмосферне повітря стаціонарними </w:t>
      </w:r>
      <w:r w:rsidRPr="00C434BD">
        <w:rPr>
          <w:rFonts w:ascii="Times New Roman" w:hAnsi="Times New Roman"/>
          <w:sz w:val="28"/>
          <w:szCs w:val="28"/>
        </w:rPr>
        <w:t xml:space="preserve">джерелами (пункт </w:t>
      </w:r>
      <w:r>
        <w:rPr>
          <w:rFonts w:ascii="Times New Roman" w:hAnsi="Times New Roman"/>
          <w:sz w:val="28"/>
          <w:szCs w:val="28"/>
        </w:rPr>
        <w:t>14</w:t>
      </w:r>
      <w:r w:rsidRPr="00C434BD">
        <w:rPr>
          <w:rFonts w:ascii="Times New Roman" w:hAnsi="Times New Roman"/>
          <w:sz w:val="28"/>
          <w:szCs w:val="28"/>
        </w:rPr>
        <w:t xml:space="preserve"> розділу ІІ)</w:t>
      </w:r>
    </w:p>
    <w:p w14:paraId="2D64B7E1" w14:textId="77777777" w:rsidR="00AD31D5" w:rsidRPr="00F30C1D" w:rsidRDefault="00AD31D5" w:rsidP="00AD31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EF6E09" w14:textId="293FCA29" w:rsidR="00761E33" w:rsidRPr="00AF7A5C" w:rsidRDefault="00737B15" w:rsidP="003B0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10.1  </w:t>
      </w:r>
      <w:r w:rsidR="00761E33" w:rsidRPr="00AF7A5C">
        <w:rPr>
          <w:rFonts w:ascii="Times New Roman" w:hAnsi="Times New Roman" w:cs="Times New Roman"/>
          <w:sz w:val="28"/>
          <w:szCs w:val="28"/>
        </w:rPr>
        <w:t xml:space="preserve">Заходи щодо скорочення викидів забруднюючих речовин </w:t>
      </w:r>
      <w:r>
        <w:rPr>
          <w:rFonts w:ascii="Times New Roman" w:hAnsi="Times New Roman" w:cs="Times New Roman"/>
          <w:sz w:val="28"/>
          <w:szCs w:val="28"/>
        </w:rPr>
        <w:t>(пункт 14 розділу ІІ цієї Інструкції)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411"/>
        <w:gridCol w:w="1847"/>
        <w:gridCol w:w="1813"/>
        <w:gridCol w:w="2451"/>
        <w:gridCol w:w="3319"/>
      </w:tblGrid>
      <w:tr w:rsidR="00AF7A5C" w:rsidRPr="00EF20C0" w14:paraId="1C200B64" w14:textId="77777777" w:rsidTr="007977B3">
        <w:trPr>
          <w:trHeight w:val="879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414FA" w14:textId="57E6A7A3" w:rsidR="007977B3" w:rsidRPr="00AF18FB" w:rsidRDefault="007977B3" w:rsidP="00F30C1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Код виробничого і технологічного процесу, технологічного устаткування (установки)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59BED" w14:textId="77777777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Найменування заходу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BBC86" w14:textId="77777777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Строк виконання заходу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C29F6" w14:textId="3DEF394C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Номер джерела викиду</w:t>
            </w:r>
            <w:r w:rsidR="0086266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карті-схемі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8E91" w14:textId="3C13F095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Загальний обсяг витрат  </w:t>
            </w:r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  кошторисною вартістю, </w:t>
            </w:r>
            <w:r w:rsidR="000B0DA5"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тис.</w:t>
            </w: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44676" w14:textId="77777777" w:rsidR="007977B3" w:rsidRPr="00AF18FB" w:rsidRDefault="007977B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Очікуване зменшення викидів забруднюючих речовин після впровадження заходу,</w:t>
            </w: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т/рік </w:t>
            </w:r>
          </w:p>
        </w:tc>
      </w:tr>
      <w:tr w:rsidR="00AF7A5C" w:rsidRPr="00EF20C0" w14:paraId="0888B078" w14:textId="77777777" w:rsidTr="007977B3">
        <w:trPr>
          <w:trHeight w:val="255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1ABBC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60BD0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FED19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7BD50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67FC1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FD2DA" w14:textId="77777777" w:rsidR="007977B3" w:rsidRPr="00AF18FB" w:rsidRDefault="007977B3" w:rsidP="00017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F18F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</w:tbl>
    <w:p w14:paraId="6E97080C" w14:textId="0D12AE1F" w:rsidR="007977B3" w:rsidRPr="00AF7A5C" w:rsidRDefault="00CE135C" w:rsidP="00F30C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Примітка:</w:t>
      </w:r>
    </w:p>
    <w:p w14:paraId="331CB84F" w14:textId="1245E95C" w:rsidR="007977B3" w:rsidRPr="00AF7A5C" w:rsidRDefault="007977B3" w:rsidP="00AF18F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 xml:space="preserve">у графі 1 </w:t>
      </w:r>
      <w:r w:rsidR="00F05AF3" w:rsidRPr="00AF7A5C">
        <w:rPr>
          <w:rFonts w:ascii="Times New Roman" w:hAnsi="Times New Roman" w:cs="Times New Roman"/>
          <w:sz w:val="24"/>
          <w:szCs w:val="24"/>
        </w:rPr>
        <w:t>–</w:t>
      </w:r>
      <w:r w:rsidRPr="00AF7A5C">
        <w:rPr>
          <w:rFonts w:ascii="Times New Roman" w:hAnsi="Times New Roman" w:cs="Times New Roman"/>
          <w:sz w:val="24"/>
          <w:szCs w:val="24"/>
        </w:rPr>
        <w:t xml:space="preserve"> вказується код та назва виробничих та технологічних процесів, до якого відносяться джерела утворення забруднюючих речовин, </w:t>
      </w:r>
      <w:r w:rsidRPr="00AF7A5C">
        <w:rPr>
          <w:rFonts w:ascii="Times New Roman" w:eastAsia="Times New Roman" w:hAnsi="Times New Roman" w:cs="Times New Roman"/>
          <w:sz w:val="24"/>
          <w:szCs w:val="24"/>
        </w:rPr>
        <w:t>відповідно до EMEP/EEA Emission Inventory Guidebook (Керівництво по інвентаризації атмосферних викидів (CORINAIR))</w:t>
      </w:r>
      <w:r w:rsidR="00905117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5" w:tgtFrame="_blank" w:history="1"/>
    </w:p>
    <w:p w14:paraId="7550B30C" w14:textId="77777777" w:rsidR="00905117" w:rsidRPr="00AF7A5C" w:rsidRDefault="00905117" w:rsidP="00905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A5C">
        <w:rPr>
          <w:rFonts w:ascii="Times New Roman" w:hAnsi="Times New Roman" w:cs="Times New Roman"/>
          <w:sz w:val="24"/>
          <w:szCs w:val="24"/>
        </w:rPr>
        <w:t>Таблиця наводиться окремо для кожного із типу заходів відповідно до переліку, зазначено</w:t>
      </w:r>
      <w:r>
        <w:rPr>
          <w:rFonts w:ascii="Times New Roman" w:hAnsi="Times New Roman" w:cs="Times New Roman"/>
          <w:sz w:val="24"/>
          <w:szCs w:val="24"/>
        </w:rPr>
        <w:t>го у пункті 14 цієї Інструкції.</w:t>
      </w:r>
    </w:p>
    <w:p w14:paraId="14979C18" w14:textId="77777777" w:rsidR="00272173" w:rsidRDefault="00272173" w:rsidP="00761E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B96FF" w14:textId="50D80BE9" w:rsidR="00761E33" w:rsidRPr="00AF7A5C" w:rsidRDefault="00737B15" w:rsidP="00944F1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10.2 </w:t>
      </w:r>
      <w:r w:rsidR="009E41D4" w:rsidRPr="00AF7A5C">
        <w:rPr>
          <w:rFonts w:ascii="Times New Roman" w:hAnsi="Times New Roman" w:cs="Times New Roman"/>
          <w:sz w:val="28"/>
          <w:szCs w:val="28"/>
        </w:rPr>
        <w:t xml:space="preserve">Перелік заходів щодо охорони атмосферного повітря </w:t>
      </w:r>
      <w:r w:rsidR="00261BA3">
        <w:rPr>
          <w:rFonts w:ascii="Times New Roman" w:hAnsi="Times New Roman" w:cs="Times New Roman"/>
          <w:sz w:val="28"/>
          <w:szCs w:val="28"/>
        </w:rPr>
        <w:t>у разі</w:t>
      </w:r>
      <w:r w:rsidR="009E41D4" w:rsidRPr="00AF7A5C">
        <w:rPr>
          <w:rFonts w:ascii="Times New Roman" w:hAnsi="Times New Roman" w:cs="Times New Roman"/>
          <w:sz w:val="28"/>
          <w:szCs w:val="28"/>
        </w:rPr>
        <w:t xml:space="preserve"> виникнення надзвичайних ситуацій техногенного та природного характеру, ліквідації наслідків забруднення атмосферного повітря</w:t>
      </w:r>
      <w:r>
        <w:rPr>
          <w:rFonts w:ascii="Times New Roman" w:hAnsi="Times New Roman" w:cs="Times New Roman"/>
          <w:sz w:val="28"/>
          <w:szCs w:val="28"/>
        </w:rPr>
        <w:t xml:space="preserve"> (пункт 14 розділу ІІ цієї Інструкції)</w:t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824"/>
        <w:gridCol w:w="2468"/>
        <w:gridCol w:w="2218"/>
        <w:gridCol w:w="2788"/>
        <w:gridCol w:w="2499"/>
        <w:gridCol w:w="2126"/>
      </w:tblGrid>
      <w:tr w:rsidR="00AF7A5C" w:rsidRPr="00111FB2" w14:paraId="45D7AF49" w14:textId="77777777" w:rsidTr="00AF18FB">
        <w:trPr>
          <w:trHeight w:val="2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C8D3912" w14:textId="4B647C39" w:rsidR="009E41D4" w:rsidRPr="00AF18FB" w:rsidRDefault="009E41D4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 об’єкта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>підвищеної небезпеки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0D34B6B" w14:textId="4797D0DB" w:rsidR="009E41D4" w:rsidRPr="00AF18FB" w:rsidRDefault="00FB5699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Місцезнаходження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>об’єкта підвищеної небезпеки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5012695" w14:textId="710F14E7" w:rsidR="009E41D4" w:rsidRPr="00AF18FB" w:rsidRDefault="009E41D4" w:rsidP="00F30C1D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Найменування, маса, категорія небезпечної речовини чи групи речовин, що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 xml:space="preserve">тимчасово або постійно </w:t>
            </w:r>
            <w:r w:rsidRPr="00AF18FB">
              <w:rPr>
                <w:rFonts w:ascii="Times New Roman" w:hAnsi="Times New Roman" w:cs="Times New Roman"/>
                <w:lang w:eastAsia="uk-UA"/>
              </w:rPr>
              <w:t>використовуються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>,</w:t>
            </w:r>
            <w:r w:rsidRPr="00AF18FB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 xml:space="preserve">переробляються, </w:t>
            </w:r>
            <w:r w:rsidRPr="00AF18FB">
              <w:rPr>
                <w:rFonts w:ascii="Times New Roman" w:hAnsi="Times New Roman" w:cs="Times New Roman"/>
                <w:lang w:eastAsia="uk-UA"/>
              </w:rPr>
              <w:t xml:space="preserve">виготовляються, </w:t>
            </w:r>
            <w:r w:rsidR="0049660C" w:rsidRPr="00AF18FB">
              <w:rPr>
                <w:rFonts w:ascii="Times New Roman" w:hAnsi="Times New Roman" w:cs="Times New Roman"/>
                <w:lang w:eastAsia="uk-UA"/>
              </w:rPr>
              <w:t xml:space="preserve">транспортуються, зберігаються </w:t>
            </w:r>
            <w:r w:rsidRPr="00AF18FB">
              <w:rPr>
                <w:rFonts w:ascii="Times New Roman" w:hAnsi="Times New Roman" w:cs="Times New Roman"/>
                <w:lang w:eastAsia="uk-UA"/>
              </w:rPr>
              <w:t xml:space="preserve">на об’єкті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831EC63" w14:textId="7132C576" w:rsidR="009E41D4" w:rsidRPr="00AF18FB" w:rsidRDefault="00261BA3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Індивідуальна назва, клас небезпечних речовин та</w:t>
            </w:r>
            <w:r w:rsidR="009E41D4" w:rsidRPr="00AF18FB">
              <w:rPr>
                <w:rFonts w:ascii="Times New Roman" w:hAnsi="Times New Roman" w:cs="Times New Roman"/>
                <w:lang w:eastAsia="uk-UA"/>
              </w:rPr>
              <w:t xml:space="preserve"> категорія небезпе</w:t>
            </w:r>
            <w:r>
              <w:rPr>
                <w:rFonts w:ascii="Times New Roman" w:hAnsi="Times New Roman" w:cs="Times New Roman"/>
                <w:lang w:eastAsia="uk-UA"/>
              </w:rPr>
              <w:t xml:space="preserve">ки, </w:t>
            </w:r>
            <w:r w:rsidR="009E41D4" w:rsidRPr="00AF18FB">
              <w:rPr>
                <w:rFonts w:ascii="Times New Roman" w:hAnsi="Times New Roman" w:cs="Times New Roman"/>
                <w:lang w:eastAsia="uk-UA"/>
              </w:rPr>
              <w:t xml:space="preserve">за якими проводилася ідентифікація об’єкта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E4645A9" w14:textId="6ACDBC01" w:rsidR="009E41D4" w:rsidRPr="00AF18FB" w:rsidRDefault="009E41D4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 забруднюючих речовин, які у </w:t>
            </w:r>
            <w:r w:rsidR="00261BA3">
              <w:rPr>
                <w:rFonts w:ascii="Times New Roman" w:hAnsi="Times New Roman" w:cs="Times New Roman"/>
                <w:lang w:eastAsia="uk-UA"/>
              </w:rPr>
              <w:t>разі</w:t>
            </w:r>
            <w:r w:rsidRPr="00AF18FB">
              <w:rPr>
                <w:rFonts w:ascii="Times New Roman" w:hAnsi="Times New Roman" w:cs="Times New Roman"/>
                <w:lang w:eastAsia="uk-UA"/>
              </w:rPr>
              <w:t xml:space="preserve"> виникнення надзвичайної ситуації техногенного або природного характеру можуть надійти  в атмосферне повітря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EB7155" w14:textId="53E139B9" w:rsidR="009E41D4" w:rsidRPr="00AF18FB" w:rsidRDefault="009E41D4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 заходів щодо охорони атмосферного повітря </w:t>
            </w:r>
            <w:r w:rsidR="00B72494">
              <w:rPr>
                <w:rFonts w:ascii="Times New Roman" w:hAnsi="Times New Roman" w:cs="Times New Roman"/>
                <w:lang w:eastAsia="uk-UA"/>
              </w:rPr>
              <w:t xml:space="preserve">у разі </w:t>
            </w:r>
            <w:r w:rsidRPr="00AF18FB">
              <w:rPr>
                <w:rFonts w:ascii="Times New Roman" w:hAnsi="Times New Roman" w:cs="Times New Roman"/>
                <w:lang w:eastAsia="uk-UA"/>
              </w:rPr>
              <w:t>виникнення надзвичайної ситуації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B67BD58" w14:textId="2BE1D62E" w:rsidR="009E41D4" w:rsidRPr="00AF18FB" w:rsidRDefault="009E41D4" w:rsidP="00F30C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 xml:space="preserve">Найменування заходів щодо  ліквідації наслідків забруднення атмосферного повітря у разі виникнення надзвичайної ситуації </w:t>
            </w:r>
          </w:p>
        </w:tc>
      </w:tr>
      <w:tr w:rsidR="00AF7A5C" w:rsidRPr="00111FB2" w14:paraId="2C4635ED" w14:textId="77777777" w:rsidTr="00AF18FB">
        <w:trPr>
          <w:trHeight w:val="20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E6C66F2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FB6538B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0AFB844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03CC817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6D50DD3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680079C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8B0A8BC" w14:textId="77777777" w:rsidR="009E41D4" w:rsidRPr="00AF18FB" w:rsidRDefault="009E41D4" w:rsidP="00000E1E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AF18FB">
              <w:rPr>
                <w:rFonts w:ascii="Times New Roman" w:hAnsi="Times New Roman" w:cs="Times New Roman"/>
                <w:lang w:eastAsia="uk-UA"/>
              </w:rPr>
              <w:t>7</w:t>
            </w:r>
          </w:p>
        </w:tc>
      </w:tr>
    </w:tbl>
    <w:p w14:paraId="7506D71D" w14:textId="22777457" w:rsidR="00F82839" w:rsidRPr="00AF7A5C" w:rsidRDefault="00F82839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8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14:paraId="598F9B25" w14:textId="77777777" w:rsidR="002A0E0B" w:rsidRDefault="002A0E0B" w:rsidP="00DD7038">
      <w:pPr>
        <w:spacing w:after="0" w:line="240" w:lineRule="auto"/>
        <w:ind w:firstLine="12049"/>
        <w:jc w:val="right"/>
        <w:rPr>
          <w:rFonts w:ascii="Times New Roman" w:hAnsi="Times New Roman" w:cs="Times New Roman"/>
          <w:sz w:val="24"/>
          <w:szCs w:val="24"/>
        </w:rPr>
        <w:sectPr w:rsidR="002A0E0B" w:rsidSect="0093071F">
          <w:pgSz w:w="16838" w:h="11906" w:orient="landscape"/>
          <w:pgMar w:top="1418" w:right="737" w:bottom="851" w:left="737" w:header="709" w:footer="709" w:gutter="0"/>
          <w:pgNumType w:start="2"/>
          <w:cols w:space="708"/>
          <w:titlePg/>
          <w:docGrid w:linePitch="360"/>
        </w:sectPr>
      </w:pPr>
    </w:p>
    <w:p w14:paraId="0D4690B8" w14:textId="2C427C23" w:rsidR="00331001" w:rsidRPr="00AF18FB" w:rsidRDefault="00DD7038" w:rsidP="00DD7038">
      <w:pPr>
        <w:spacing w:after="0" w:line="240" w:lineRule="auto"/>
        <w:ind w:firstLine="12049"/>
        <w:jc w:val="right"/>
        <w:rPr>
          <w:rFonts w:ascii="Times New Roman" w:hAnsi="Times New Roman" w:cs="Times New Roman"/>
          <w:sz w:val="28"/>
          <w:szCs w:val="28"/>
        </w:rPr>
      </w:pPr>
      <w:r w:rsidRPr="00AF18FB">
        <w:rPr>
          <w:rFonts w:ascii="Times New Roman" w:hAnsi="Times New Roman" w:cs="Times New Roman"/>
          <w:sz w:val="28"/>
          <w:szCs w:val="28"/>
        </w:rPr>
        <w:lastRenderedPageBreak/>
        <w:t>Додаток 11</w:t>
      </w:r>
    </w:p>
    <w:p w14:paraId="41033AA8" w14:textId="50BE274A" w:rsidR="00761E33" w:rsidRDefault="00761E33" w:rsidP="00331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91FF0A" w14:textId="77777777" w:rsidR="00F30C1D" w:rsidRDefault="00F30C1D" w:rsidP="00331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1C8CE8" w14:textId="151B5CEC" w:rsidR="008240C5" w:rsidRPr="00AF7A5C" w:rsidRDefault="00737B15" w:rsidP="0082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Таблиця </w:t>
      </w:r>
      <w:r w:rsidR="00331001" w:rsidRPr="00AF7A5C">
        <w:rPr>
          <w:rFonts w:ascii="Times New Roman" w:hAnsi="Times New Roman" w:cs="Times New Roman"/>
          <w:sz w:val="28"/>
          <w:szCs w:val="28"/>
        </w:rPr>
        <w:t xml:space="preserve">Заходи щодо здійснення контролю за дотриманням затверджених нормативів гранично допустимих викидів </w:t>
      </w:r>
    </w:p>
    <w:p w14:paraId="1FB6DE37" w14:textId="02ED6E91" w:rsidR="00331001" w:rsidRDefault="00331001" w:rsidP="0082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A5C">
        <w:rPr>
          <w:rFonts w:ascii="Times New Roman" w:hAnsi="Times New Roman" w:cs="Times New Roman"/>
          <w:sz w:val="28"/>
          <w:szCs w:val="28"/>
        </w:rPr>
        <w:t xml:space="preserve">забруднюючих речовин </w:t>
      </w:r>
      <w:r w:rsidR="00737B15">
        <w:rPr>
          <w:rFonts w:ascii="Times New Roman" w:hAnsi="Times New Roman" w:cs="Times New Roman"/>
          <w:sz w:val="28"/>
          <w:szCs w:val="28"/>
        </w:rPr>
        <w:t>(пункт 15 розділу ІІ цієї Інструкції)</w:t>
      </w:r>
    </w:p>
    <w:p w14:paraId="21035936" w14:textId="77777777" w:rsidR="006F16C8" w:rsidRPr="00AF7A5C" w:rsidRDefault="006F16C8" w:rsidP="0082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265"/>
        <w:gridCol w:w="2814"/>
        <w:gridCol w:w="2239"/>
        <w:gridCol w:w="2183"/>
        <w:gridCol w:w="2195"/>
      </w:tblGrid>
      <w:tr w:rsidR="00AF7A5C" w:rsidRPr="009F3D3F" w14:paraId="1B3A8233" w14:textId="77777777" w:rsidTr="001B48B5">
        <w:trPr>
          <w:cantSplit/>
          <w:trHeight w:val="10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EDECE61" w14:textId="6DA6D1F5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Номер джерел</w:t>
            </w:r>
            <w:r w:rsidR="001B48B5"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викидів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4A03554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 забруднюючої речовини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2ACC68" w14:textId="66C37482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Затверджений гранично допустимий викид, </w:t>
            </w:r>
            <w:r w:rsidR="00093B2C" w:rsidRPr="001420F6">
              <w:rPr>
                <w:rFonts w:ascii="Times New Roman" w:hAnsi="Times New Roman" w:cs="Times New Roman"/>
                <w:sz w:val="24"/>
                <w:szCs w:val="24"/>
              </w:rPr>
              <w:t>мг/м</w:t>
            </w:r>
            <w:r w:rsidR="00093B2C" w:rsidRPr="001420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1F0730C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Періодичність вимірювання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07A4EDB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Методика виконання вимірювань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F7CF825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 відбору </w:t>
            </w:r>
          </w:p>
          <w:p w14:paraId="6F2FE393" w14:textId="5E6B8FEA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проб</w:t>
            </w:r>
          </w:p>
        </w:tc>
      </w:tr>
      <w:tr w:rsidR="00331001" w:rsidRPr="009F3D3F" w14:paraId="13131AF7" w14:textId="77777777" w:rsidTr="001B48B5">
        <w:trPr>
          <w:trHeight w:val="2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EA1924E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7768186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539438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96A1E6E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71E45FE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F6FE78E" w14:textId="77777777" w:rsidR="00331001" w:rsidRPr="006F16C8" w:rsidRDefault="00331001" w:rsidP="0033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F16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</w:tbl>
    <w:p w14:paraId="7FDB8AB3" w14:textId="67D65575" w:rsidR="00761E33" w:rsidRPr="00AF7A5C" w:rsidRDefault="00761E33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36D000" w14:textId="77777777" w:rsidR="001B48B5" w:rsidRDefault="001B48B5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18966A" w14:textId="77777777" w:rsidR="009F3D3F" w:rsidRPr="006D685F" w:rsidRDefault="009F3D3F" w:rsidP="009F3D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8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56260848" w14:textId="18823467" w:rsidR="009F3D3F" w:rsidRDefault="009F3D3F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210758" w14:textId="4C239016" w:rsidR="006F16C8" w:rsidRDefault="006F16C8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B8306" w14:textId="77777777" w:rsidR="006F16C8" w:rsidRDefault="006F16C8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B1BDB3" w14:textId="77777777" w:rsidR="009F3D3F" w:rsidRDefault="009F3D3F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71E45" w14:textId="77777777" w:rsidR="009F3D3F" w:rsidRPr="00AF7A5C" w:rsidRDefault="009F3D3F" w:rsidP="00824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B8D694" w14:textId="3994F366" w:rsidR="00944F1E" w:rsidRPr="009F3D3F" w:rsidRDefault="00944F1E" w:rsidP="006447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4F1E" w:rsidRPr="009F3D3F" w:rsidSect="0093071F">
      <w:pgSz w:w="16838" w:h="11906" w:orient="landscape"/>
      <w:pgMar w:top="1418" w:right="737" w:bottom="851" w:left="73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B9937" w14:textId="77777777" w:rsidR="00A67637" w:rsidRDefault="00A67637" w:rsidP="00142FD4">
      <w:pPr>
        <w:spacing w:after="0" w:line="240" w:lineRule="auto"/>
      </w:pPr>
      <w:r>
        <w:separator/>
      </w:r>
    </w:p>
  </w:endnote>
  <w:endnote w:type="continuationSeparator" w:id="0">
    <w:p w14:paraId="5A669F91" w14:textId="77777777" w:rsidR="00A67637" w:rsidRDefault="00A67637" w:rsidP="0014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70301" w14:textId="77777777" w:rsidR="00A67637" w:rsidRDefault="00A67637" w:rsidP="00142FD4">
      <w:pPr>
        <w:spacing w:after="0" w:line="240" w:lineRule="auto"/>
      </w:pPr>
      <w:r>
        <w:separator/>
      </w:r>
    </w:p>
  </w:footnote>
  <w:footnote w:type="continuationSeparator" w:id="0">
    <w:p w14:paraId="0152BA9A" w14:textId="77777777" w:rsidR="00A67637" w:rsidRDefault="00A67637" w:rsidP="0014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698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981DE8" w14:textId="432E5E84" w:rsidR="004C4925" w:rsidRPr="00296070" w:rsidRDefault="004C4925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0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60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0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1DF0" w:rsidRPr="00D31DF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2960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4B3CD7C" w14:textId="77777777" w:rsidR="004C4925" w:rsidRDefault="004C492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2D8CA" w14:textId="76CF3E6F" w:rsidR="004C4925" w:rsidRDefault="004C4925">
    <w:pPr>
      <w:pStyle w:val="af1"/>
      <w:jc w:val="center"/>
    </w:pPr>
  </w:p>
  <w:p w14:paraId="6ABCF6E7" w14:textId="77777777" w:rsidR="004C4925" w:rsidRDefault="004C49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178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B56D64" w14:textId="480D68B7" w:rsidR="004C4925" w:rsidRPr="005E7DD8" w:rsidRDefault="004C4925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7D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7D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7D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1DF0" w:rsidRPr="00D31DF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5E7D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1445CE" w14:textId="77777777" w:rsidR="004C4925" w:rsidRDefault="004C492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90"/>
    <w:multiLevelType w:val="hybridMultilevel"/>
    <w:tmpl w:val="1FB48DFA"/>
    <w:lvl w:ilvl="0" w:tplc="39C2252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6D0406"/>
    <w:multiLevelType w:val="hybridMultilevel"/>
    <w:tmpl w:val="9F4839FA"/>
    <w:lvl w:ilvl="0" w:tplc="9A288F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0861CF"/>
    <w:multiLevelType w:val="hybridMultilevel"/>
    <w:tmpl w:val="F78E956A"/>
    <w:lvl w:ilvl="0" w:tplc="CF14D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2487C"/>
    <w:multiLevelType w:val="hybridMultilevel"/>
    <w:tmpl w:val="EA5C5DA6"/>
    <w:lvl w:ilvl="0" w:tplc="CA78D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153BE9"/>
    <w:multiLevelType w:val="hybridMultilevel"/>
    <w:tmpl w:val="A8F2F6C2"/>
    <w:lvl w:ilvl="0" w:tplc="7966D9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BC5501"/>
    <w:multiLevelType w:val="hybridMultilevel"/>
    <w:tmpl w:val="855ED0DE"/>
    <w:lvl w:ilvl="0" w:tplc="C2B40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B62718"/>
    <w:multiLevelType w:val="hybridMultilevel"/>
    <w:tmpl w:val="5066E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3"/>
    <w:rsid w:val="00000E1E"/>
    <w:rsid w:val="00002473"/>
    <w:rsid w:val="000028C5"/>
    <w:rsid w:val="000044E8"/>
    <w:rsid w:val="00006797"/>
    <w:rsid w:val="000104A5"/>
    <w:rsid w:val="00010805"/>
    <w:rsid w:val="00010B85"/>
    <w:rsid w:val="0001621A"/>
    <w:rsid w:val="0001715C"/>
    <w:rsid w:val="0001733C"/>
    <w:rsid w:val="000226EE"/>
    <w:rsid w:val="000311D7"/>
    <w:rsid w:val="00032F0E"/>
    <w:rsid w:val="0003348E"/>
    <w:rsid w:val="000353E6"/>
    <w:rsid w:val="000357AF"/>
    <w:rsid w:val="00035A70"/>
    <w:rsid w:val="00037F39"/>
    <w:rsid w:val="00040A27"/>
    <w:rsid w:val="00042906"/>
    <w:rsid w:val="00044271"/>
    <w:rsid w:val="000512AC"/>
    <w:rsid w:val="00054984"/>
    <w:rsid w:val="00055119"/>
    <w:rsid w:val="00056F1C"/>
    <w:rsid w:val="00062144"/>
    <w:rsid w:val="00063167"/>
    <w:rsid w:val="00071092"/>
    <w:rsid w:val="00072DB1"/>
    <w:rsid w:val="00077DB9"/>
    <w:rsid w:val="00077E76"/>
    <w:rsid w:val="000807B8"/>
    <w:rsid w:val="0008466F"/>
    <w:rsid w:val="000922F4"/>
    <w:rsid w:val="00092786"/>
    <w:rsid w:val="0009287B"/>
    <w:rsid w:val="00093B2C"/>
    <w:rsid w:val="000A0722"/>
    <w:rsid w:val="000A2E46"/>
    <w:rsid w:val="000A37B6"/>
    <w:rsid w:val="000A6C68"/>
    <w:rsid w:val="000A78BB"/>
    <w:rsid w:val="000A7D1E"/>
    <w:rsid w:val="000A7F3A"/>
    <w:rsid w:val="000B0DA5"/>
    <w:rsid w:val="000B3610"/>
    <w:rsid w:val="000B73F2"/>
    <w:rsid w:val="000C0BF8"/>
    <w:rsid w:val="000C1CA0"/>
    <w:rsid w:val="000C25DE"/>
    <w:rsid w:val="000C2FFF"/>
    <w:rsid w:val="000C4AD6"/>
    <w:rsid w:val="000C4C80"/>
    <w:rsid w:val="000D3BA5"/>
    <w:rsid w:val="000D43A7"/>
    <w:rsid w:val="000D799E"/>
    <w:rsid w:val="000E034A"/>
    <w:rsid w:val="000E1BAA"/>
    <w:rsid w:val="000E28FB"/>
    <w:rsid w:val="000E3603"/>
    <w:rsid w:val="000E3B31"/>
    <w:rsid w:val="000E486B"/>
    <w:rsid w:val="000E4914"/>
    <w:rsid w:val="000E51EA"/>
    <w:rsid w:val="000E5B4C"/>
    <w:rsid w:val="000F28A8"/>
    <w:rsid w:val="000F671C"/>
    <w:rsid w:val="000F6CA2"/>
    <w:rsid w:val="000F76CF"/>
    <w:rsid w:val="001021DA"/>
    <w:rsid w:val="00103DF8"/>
    <w:rsid w:val="00104429"/>
    <w:rsid w:val="00104E26"/>
    <w:rsid w:val="001050F2"/>
    <w:rsid w:val="00111FB2"/>
    <w:rsid w:val="00112D7D"/>
    <w:rsid w:val="00113438"/>
    <w:rsid w:val="0011472C"/>
    <w:rsid w:val="00114C27"/>
    <w:rsid w:val="0011562A"/>
    <w:rsid w:val="00115D32"/>
    <w:rsid w:val="00115F29"/>
    <w:rsid w:val="00116213"/>
    <w:rsid w:val="00117FDD"/>
    <w:rsid w:val="00120A7A"/>
    <w:rsid w:val="001230FC"/>
    <w:rsid w:val="0012372D"/>
    <w:rsid w:val="0012605A"/>
    <w:rsid w:val="00126691"/>
    <w:rsid w:val="001266F0"/>
    <w:rsid w:val="00135354"/>
    <w:rsid w:val="00136145"/>
    <w:rsid w:val="001377B6"/>
    <w:rsid w:val="00140A7A"/>
    <w:rsid w:val="00141763"/>
    <w:rsid w:val="00141D7C"/>
    <w:rsid w:val="001420F6"/>
    <w:rsid w:val="00142FD4"/>
    <w:rsid w:val="0014478E"/>
    <w:rsid w:val="001460D8"/>
    <w:rsid w:val="001465C0"/>
    <w:rsid w:val="00146BBB"/>
    <w:rsid w:val="00146EA5"/>
    <w:rsid w:val="0014764F"/>
    <w:rsid w:val="00152F63"/>
    <w:rsid w:val="00157D70"/>
    <w:rsid w:val="001604E6"/>
    <w:rsid w:val="001618C7"/>
    <w:rsid w:val="00161E17"/>
    <w:rsid w:val="001637C2"/>
    <w:rsid w:val="00164188"/>
    <w:rsid w:val="0017057D"/>
    <w:rsid w:val="001708C7"/>
    <w:rsid w:val="00171A71"/>
    <w:rsid w:val="00171C7B"/>
    <w:rsid w:val="0017214F"/>
    <w:rsid w:val="001753BF"/>
    <w:rsid w:val="001753EF"/>
    <w:rsid w:val="00175850"/>
    <w:rsid w:val="001773BA"/>
    <w:rsid w:val="00181DD6"/>
    <w:rsid w:val="00184D54"/>
    <w:rsid w:val="00191543"/>
    <w:rsid w:val="00192F0F"/>
    <w:rsid w:val="0019567A"/>
    <w:rsid w:val="00197D0E"/>
    <w:rsid w:val="001A0413"/>
    <w:rsid w:val="001A2C34"/>
    <w:rsid w:val="001A35FA"/>
    <w:rsid w:val="001A5036"/>
    <w:rsid w:val="001B24EE"/>
    <w:rsid w:val="001B32A0"/>
    <w:rsid w:val="001B48B5"/>
    <w:rsid w:val="001B5FA6"/>
    <w:rsid w:val="001B6E27"/>
    <w:rsid w:val="001B7807"/>
    <w:rsid w:val="001C20C6"/>
    <w:rsid w:val="001C39A3"/>
    <w:rsid w:val="001C5812"/>
    <w:rsid w:val="001C755B"/>
    <w:rsid w:val="001D3E43"/>
    <w:rsid w:val="001E0001"/>
    <w:rsid w:val="001E3745"/>
    <w:rsid w:val="001E4FE1"/>
    <w:rsid w:val="001E7844"/>
    <w:rsid w:val="001F0184"/>
    <w:rsid w:val="001F1F50"/>
    <w:rsid w:val="001F2A37"/>
    <w:rsid w:val="001F6019"/>
    <w:rsid w:val="001F6CC4"/>
    <w:rsid w:val="00202DDA"/>
    <w:rsid w:val="00203A5B"/>
    <w:rsid w:val="00206131"/>
    <w:rsid w:val="00213B43"/>
    <w:rsid w:val="002163E5"/>
    <w:rsid w:val="002207D7"/>
    <w:rsid w:val="00221AFB"/>
    <w:rsid w:val="00221CBC"/>
    <w:rsid w:val="00221EE4"/>
    <w:rsid w:val="00223AB8"/>
    <w:rsid w:val="00231BBC"/>
    <w:rsid w:val="00231F19"/>
    <w:rsid w:val="00234586"/>
    <w:rsid w:val="0023607B"/>
    <w:rsid w:val="0023616A"/>
    <w:rsid w:val="00242E7D"/>
    <w:rsid w:val="00243587"/>
    <w:rsid w:val="00244838"/>
    <w:rsid w:val="00244A0C"/>
    <w:rsid w:val="002460CD"/>
    <w:rsid w:val="0024752C"/>
    <w:rsid w:val="00247587"/>
    <w:rsid w:val="002517EA"/>
    <w:rsid w:val="002525CC"/>
    <w:rsid w:val="00252AD8"/>
    <w:rsid w:val="00260EA1"/>
    <w:rsid w:val="00260FBD"/>
    <w:rsid w:val="00261BA3"/>
    <w:rsid w:val="00262D54"/>
    <w:rsid w:val="002649E3"/>
    <w:rsid w:val="00266C41"/>
    <w:rsid w:val="00272173"/>
    <w:rsid w:val="00272179"/>
    <w:rsid w:val="00273847"/>
    <w:rsid w:val="00273960"/>
    <w:rsid w:val="00275DDD"/>
    <w:rsid w:val="0027789B"/>
    <w:rsid w:val="00285E96"/>
    <w:rsid w:val="00286261"/>
    <w:rsid w:val="0028662A"/>
    <w:rsid w:val="00286D37"/>
    <w:rsid w:val="00287A0E"/>
    <w:rsid w:val="002911DE"/>
    <w:rsid w:val="002923B2"/>
    <w:rsid w:val="0029294F"/>
    <w:rsid w:val="00292B6D"/>
    <w:rsid w:val="002956CE"/>
    <w:rsid w:val="00296070"/>
    <w:rsid w:val="00296A52"/>
    <w:rsid w:val="00297028"/>
    <w:rsid w:val="002A0E0B"/>
    <w:rsid w:val="002A18A0"/>
    <w:rsid w:val="002A35E8"/>
    <w:rsid w:val="002B0593"/>
    <w:rsid w:val="002B0FE4"/>
    <w:rsid w:val="002B3500"/>
    <w:rsid w:val="002B79CD"/>
    <w:rsid w:val="002C1B51"/>
    <w:rsid w:val="002C3482"/>
    <w:rsid w:val="002C6820"/>
    <w:rsid w:val="002C75C6"/>
    <w:rsid w:val="002C7A11"/>
    <w:rsid w:val="002D23FC"/>
    <w:rsid w:val="002E1116"/>
    <w:rsid w:val="002E1B9A"/>
    <w:rsid w:val="002E3E86"/>
    <w:rsid w:val="002E58CD"/>
    <w:rsid w:val="002E6D2F"/>
    <w:rsid w:val="002F095A"/>
    <w:rsid w:val="002F34D3"/>
    <w:rsid w:val="002F40B1"/>
    <w:rsid w:val="002F77E2"/>
    <w:rsid w:val="0030015C"/>
    <w:rsid w:val="003017DA"/>
    <w:rsid w:val="00302658"/>
    <w:rsid w:val="00303CD0"/>
    <w:rsid w:val="00305555"/>
    <w:rsid w:val="003069DF"/>
    <w:rsid w:val="0031051D"/>
    <w:rsid w:val="003122AB"/>
    <w:rsid w:val="00313CC1"/>
    <w:rsid w:val="00314633"/>
    <w:rsid w:val="00314654"/>
    <w:rsid w:val="00314D41"/>
    <w:rsid w:val="003201D1"/>
    <w:rsid w:val="00327150"/>
    <w:rsid w:val="0032787F"/>
    <w:rsid w:val="0032799C"/>
    <w:rsid w:val="00331001"/>
    <w:rsid w:val="003313E1"/>
    <w:rsid w:val="003318E6"/>
    <w:rsid w:val="00331CF9"/>
    <w:rsid w:val="003355D9"/>
    <w:rsid w:val="003377CC"/>
    <w:rsid w:val="00337EC3"/>
    <w:rsid w:val="003409E7"/>
    <w:rsid w:val="0034333B"/>
    <w:rsid w:val="00343A41"/>
    <w:rsid w:val="003445E5"/>
    <w:rsid w:val="0034668D"/>
    <w:rsid w:val="00350326"/>
    <w:rsid w:val="00351E49"/>
    <w:rsid w:val="00354C0E"/>
    <w:rsid w:val="00357AAA"/>
    <w:rsid w:val="00360268"/>
    <w:rsid w:val="00361D7F"/>
    <w:rsid w:val="0036560C"/>
    <w:rsid w:val="00365CC2"/>
    <w:rsid w:val="00370976"/>
    <w:rsid w:val="003712B5"/>
    <w:rsid w:val="00373A9A"/>
    <w:rsid w:val="00374AE2"/>
    <w:rsid w:val="003751AA"/>
    <w:rsid w:val="003822AF"/>
    <w:rsid w:val="0039086A"/>
    <w:rsid w:val="003916D0"/>
    <w:rsid w:val="00391E0A"/>
    <w:rsid w:val="00396F30"/>
    <w:rsid w:val="00397BE8"/>
    <w:rsid w:val="003A195B"/>
    <w:rsid w:val="003A2630"/>
    <w:rsid w:val="003A2E2B"/>
    <w:rsid w:val="003A3B37"/>
    <w:rsid w:val="003A4B35"/>
    <w:rsid w:val="003A4B4B"/>
    <w:rsid w:val="003A557C"/>
    <w:rsid w:val="003B003A"/>
    <w:rsid w:val="003B32F0"/>
    <w:rsid w:val="003B4D30"/>
    <w:rsid w:val="003B686D"/>
    <w:rsid w:val="003B6A1C"/>
    <w:rsid w:val="003B6A20"/>
    <w:rsid w:val="003B6A4D"/>
    <w:rsid w:val="003B75F5"/>
    <w:rsid w:val="003C1A42"/>
    <w:rsid w:val="003C2FCE"/>
    <w:rsid w:val="003D5AED"/>
    <w:rsid w:val="003E0019"/>
    <w:rsid w:val="003E1C95"/>
    <w:rsid w:val="003E279A"/>
    <w:rsid w:val="003E437A"/>
    <w:rsid w:val="003E4513"/>
    <w:rsid w:val="003F02F3"/>
    <w:rsid w:val="003F32CF"/>
    <w:rsid w:val="003F6EBB"/>
    <w:rsid w:val="003F7A37"/>
    <w:rsid w:val="004044CA"/>
    <w:rsid w:val="004048F0"/>
    <w:rsid w:val="004117A2"/>
    <w:rsid w:val="004131C5"/>
    <w:rsid w:val="00417952"/>
    <w:rsid w:val="004226F3"/>
    <w:rsid w:val="00426BE7"/>
    <w:rsid w:val="00431009"/>
    <w:rsid w:val="00431BA3"/>
    <w:rsid w:val="004324D5"/>
    <w:rsid w:val="00432C5C"/>
    <w:rsid w:val="00432DA6"/>
    <w:rsid w:val="004344A9"/>
    <w:rsid w:val="00434EC9"/>
    <w:rsid w:val="0044308B"/>
    <w:rsid w:val="00443CB2"/>
    <w:rsid w:val="00444CD7"/>
    <w:rsid w:val="00447AAB"/>
    <w:rsid w:val="00447B0F"/>
    <w:rsid w:val="0045044A"/>
    <w:rsid w:val="004528FD"/>
    <w:rsid w:val="00455A8E"/>
    <w:rsid w:val="00460E8F"/>
    <w:rsid w:val="00464193"/>
    <w:rsid w:val="00465E04"/>
    <w:rsid w:val="0047271F"/>
    <w:rsid w:val="004758DC"/>
    <w:rsid w:val="00475A2F"/>
    <w:rsid w:val="00477398"/>
    <w:rsid w:val="00480D9D"/>
    <w:rsid w:val="00482FB1"/>
    <w:rsid w:val="00486B6D"/>
    <w:rsid w:val="00486CAC"/>
    <w:rsid w:val="00490924"/>
    <w:rsid w:val="00492FB8"/>
    <w:rsid w:val="0049370F"/>
    <w:rsid w:val="004952F2"/>
    <w:rsid w:val="0049660C"/>
    <w:rsid w:val="00497206"/>
    <w:rsid w:val="004A1005"/>
    <w:rsid w:val="004A12FF"/>
    <w:rsid w:val="004A5798"/>
    <w:rsid w:val="004A6165"/>
    <w:rsid w:val="004A70DC"/>
    <w:rsid w:val="004B4614"/>
    <w:rsid w:val="004C4925"/>
    <w:rsid w:val="004C4E92"/>
    <w:rsid w:val="004C5732"/>
    <w:rsid w:val="004D16EF"/>
    <w:rsid w:val="004D37F1"/>
    <w:rsid w:val="004D6590"/>
    <w:rsid w:val="004E1C2F"/>
    <w:rsid w:val="004E46DE"/>
    <w:rsid w:val="004E4AE4"/>
    <w:rsid w:val="004E7488"/>
    <w:rsid w:val="004F0C3A"/>
    <w:rsid w:val="004F151B"/>
    <w:rsid w:val="004F238D"/>
    <w:rsid w:val="004F40B0"/>
    <w:rsid w:val="004F54C9"/>
    <w:rsid w:val="005001AF"/>
    <w:rsid w:val="00510E8D"/>
    <w:rsid w:val="0051268F"/>
    <w:rsid w:val="00513185"/>
    <w:rsid w:val="00514255"/>
    <w:rsid w:val="005144AA"/>
    <w:rsid w:val="005268F7"/>
    <w:rsid w:val="00535E5F"/>
    <w:rsid w:val="00536326"/>
    <w:rsid w:val="005426AB"/>
    <w:rsid w:val="005431B5"/>
    <w:rsid w:val="00546A28"/>
    <w:rsid w:val="00547429"/>
    <w:rsid w:val="00547738"/>
    <w:rsid w:val="00547A23"/>
    <w:rsid w:val="0055297C"/>
    <w:rsid w:val="00554D96"/>
    <w:rsid w:val="00561132"/>
    <w:rsid w:val="0056287B"/>
    <w:rsid w:val="005629D4"/>
    <w:rsid w:val="00562D70"/>
    <w:rsid w:val="00565CE3"/>
    <w:rsid w:val="00567B12"/>
    <w:rsid w:val="00580886"/>
    <w:rsid w:val="005820CF"/>
    <w:rsid w:val="005849B1"/>
    <w:rsid w:val="005867E2"/>
    <w:rsid w:val="00586F4C"/>
    <w:rsid w:val="00587CEC"/>
    <w:rsid w:val="005937F2"/>
    <w:rsid w:val="005956D2"/>
    <w:rsid w:val="00596F87"/>
    <w:rsid w:val="005A13AB"/>
    <w:rsid w:val="005A54F2"/>
    <w:rsid w:val="005C0376"/>
    <w:rsid w:val="005C517B"/>
    <w:rsid w:val="005C67F8"/>
    <w:rsid w:val="005C71C1"/>
    <w:rsid w:val="005D100D"/>
    <w:rsid w:val="005D3981"/>
    <w:rsid w:val="005D72E7"/>
    <w:rsid w:val="005E6D1D"/>
    <w:rsid w:val="005E725A"/>
    <w:rsid w:val="005E7DD8"/>
    <w:rsid w:val="005F0692"/>
    <w:rsid w:val="005F11EB"/>
    <w:rsid w:val="005F1988"/>
    <w:rsid w:val="005F2182"/>
    <w:rsid w:val="005F6C26"/>
    <w:rsid w:val="005F74E2"/>
    <w:rsid w:val="005F7BCE"/>
    <w:rsid w:val="00600DF7"/>
    <w:rsid w:val="00604117"/>
    <w:rsid w:val="00605CE1"/>
    <w:rsid w:val="00607C90"/>
    <w:rsid w:val="006111CC"/>
    <w:rsid w:val="00612F10"/>
    <w:rsid w:val="00620AB2"/>
    <w:rsid w:val="00621CA1"/>
    <w:rsid w:val="00621EA9"/>
    <w:rsid w:val="00631727"/>
    <w:rsid w:val="0064199A"/>
    <w:rsid w:val="00643D02"/>
    <w:rsid w:val="0064473F"/>
    <w:rsid w:val="00644D48"/>
    <w:rsid w:val="00647C60"/>
    <w:rsid w:val="00652487"/>
    <w:rsid w:val="00654414"/>
    <w:rsid w:val="0065455A"/>
    <w:rsid w:val="00660120"/>
    <w:rsid w:val="00660ADD"/>
    <w:rsid w:val="00662B95"/>
    <w:rsid w:val="00666F8F"/>
    <w:rsid w:val="00671D17"/>
    <w:rsid w:val="00672A66"/>
    <w:rsid w:val="00674644"/>
    <w:rsid w:val="00674914"/>
    <w:rsid w:val="006761F6"/>
    <w:rsid w:val="00680328"/>
    <w:rsid w:val="0068560F"/>
    <w:rsid w:val="00686574"/>
    <w:rsid w:val="00692A10"/>
    <w:rsid w:val="00695B89"/>
    <w:rsid w:val="0069709C"/>
    <w:rsid w:val="006A0A32"/>
    <w:rsid w:val="006A15F2"/>
    <w:rsid w:val="006A7107"/>
    <w:rsid w:val="006B1BBE"/>
    <w:rsid w:val="006B3AF3"/>
    <w:rsid w:val="006B6954"/>
    <w:rsid w:val="006C0913"/>
    <w:rsid w:val="006C1CAD"/>
    <w:rsid w:val="006C404B"/>
    <w:rsid w:val="006C4843"/>
    <w:rsid w:val="006D09E3"/>
    <w:rsid w:val="006D364F"/>
    <w:rsid w:val="006D3A17"/>
    <w:rsid w:val="006D6205"/>
    <w:rsid w:val="006D6E81"/>
    <w:rsid w:val="006E1575"/>
    <w:rsid w:val="006E4098"/>
    <w:rsid w:val="006E413D"/>
    <w:rsid w:val="006E4870"/>
    <w:rsid w:val="006E5409"/>
    <w:rsid w:val="006E673B"/>
    <w:rsid w:val="006E7C90"/>
    <w:rsid w:val="006E7DF3"/>
    <w:rsid w:val="006F071C"/>
    <w:rsid w:val="006F074B"/>
    <w:rsid w:val="006F15F7"/>
    <w:rsid w:val="006F16C8"/>
    <w:rsid w:val="006F1791"/>
    <w:rsid w:val="006F27E8"/>
    <w:rsid w:val="0070134F"/>
    <w:rsid w:val="00701AE2"/>
    <w:rsid w:val="00701E28"/>
    <w:rsid w:val="0070209E"/>
    <w:rsid w:val="007057D4"/>
    <w:rsid w:val="00706AC9"/>
    <w:rsid w:val="00707841"/>
    <w:rsid w:val="00711748"/>
    <w:rsid w:val="00713392"/>
    <w:rsid w:val="007156A3"/>
    <w:rsid w:val="00720086"/>
    <w:rsid w:val="00730EF5"/>
    <w:rsid w:val="007317E8"/>
    <w:rsid w:val="00733C79"/>
    <w:rsid w:val="00734502"/>
    <w:rsid w:val="00737B15"/>
    <w:rsid w:val="0074081E"/>
    <w:rsid w:val="00740AB2"/>
    <w:rsid w:val="00741479"/>
    <w:rsid w:val="0074285E"/>
    <w:rsid w:val="007468DE"/>
    <w:rsid w:val="0074694B"/>
    <w:rsid w:val="00750373"/>
    <w:rsid w:val="00751659"/>
    <w:rsid w:val="00752F81"/>
    <w:rsid w:val="00753858"/>
    <w:rsid w:val="00757DE9"/>
    <w:rsid w:val="00760252"/>
    <w:rsid w:val="0076180A"/>
    <w:rsid w:val="00761E33"/>
    <w:rsid w:val="007650B7"/>
    <w:rsid w:val="00770AA1"/>
    <w:rsid w:val="00771BCF"/>
    <w:rsid w:val="00771BD3"/>
    <w:rsid w:val="00772BC3"/>
    <w:rsid w:val="00773DD4"/>
    <w:rsid w:val="00781089"/>
    <w:rsid w:val="00782668"/>
    <w:rsid w:val="00783683"/>
    <w:rsid w:val="007864DE"/>
    <w:rsid w:val="00791622"/>
    <w:rsid w:val="00794490"/>
    <w:rsid w:val="00796733"/>
    <w:rsid w:val="00796792"/>
    <w:rsid w:val="0079754D"/>
    <w:rsid w:val="007977B3"/>
    <w:rsid w:val="007A0DF1"/>
    <w:rsid w:val="007A196A"/>
    <w:rsid w:val="007A2B63"/>
    <w:rsid w:val="007A4E36"/>
    <w:rsid w:val="007B0E76"/>
    <w:rsid w:val="007B2F2C"/>
    <w:rsid w:val="007B3131"/>
    <w:rsid w:val="007C47C4"/>
    <w:rsid w:val="007C57F5"/>
    <w:rsid w:val="007D0A71"/>
    <w:rsid w:val="007D0C2A"/>
    <w:rsid w:val="007D3754"/>
    <w:rsid w:val="007E2380"/>
    <w:rsid w:val="007E2C90"/>
    <w:rsid w:val="007E338E"/>
    <w:rsid w:val="007E3CE5"/>
    <w:rsid w:val="007E4AD8"/>
    <w:rsid w:val="007E5669"/>
    <w:rsid w:val="007E7067"/>
    <w:rsid w:val="007E7718"/>
    <w:rsid w:val="007F2843"/>
    <w:rsid w:val="007F625F"/>
    <w:rsid w:val="00800B30"/>
    <w:rsid w:val="0080142F"/>
    <w:rsid w:val="0080192C"/>
    <w:rsid w:val="0080272C"/>
    <w:rsid w:val="0080397F"/>
    <w:rsid w:val="00803990"/>
    <w:rsid w:val="00810A3D"/>
    <w:rsid w:val="008116BA"/>
    <w:rsid w:val="00812D0A"/>
    <w:rsid w:val="00816304"/>
    <w:rsid w:val="008213BA"/>
    <w:rsid w:val="0082211B"/>
    <w:rsid w:val="00822715"/>
    <w:rsid w:val="008240C5"/>
    <w:rsid w:val="00830ABE"/>
    <w:rsid w:val="00836961"/>
    <w:rsid w:val="00840CCA"/>
    <w:rsid w:val="0084660D"/>
    <w:rsid w:val="00846CD3"/>
    <w:rsid w:val="00846F60"/>
    <w:rsid w:val="00853A2F"/>
    <w:rsid w:val="00853F10"/>
    <w:rsid w:val="008552A3"/>
    <w:rsid w:val="0085685A"/>
    <w:rsid w:val="008601D5"/>
    <w:rsid w:val="00862669"/>
    <w:rsid w:val="00866138"/>
    <w:rsid w:val="008665C1"/>
    <w:rsid w:val="00875364"/>
    <w:rsid w:val="00875A2E"/>
    <w:rsid w:val="00876E51"/>
    <w:rsid w:val="008804CD"/>
    <w:rsid w:val="008819AC"/>
    <w:rsid w:val="00885297"/>
    <w:rsid w:val="0089286B"/>
    <w:rsid w:val="00893F56"/>
    <w:rsid w:val="00893F64"/>
    <w:rsid w:val="008A1F20"/>
    <w:rsid w:val="008B3716"/>
    <w:rsid w:val="008B5A30"/>
    <w:rsid w:val="008B5E81"/>
    <w:rsid w:val="008B6290"/>
    <w:rsid w:val="008C01CD"/>
    <w:rsid w:val="008C0AE0"/>
    <w:rsid w:val="008C2ED9"/>
    <w:rsid w:val="008C4D15"/>
    <w:rsid w:val="008C502A"/>
    <w:rsid w:val="008C5A25"/>
    <w:rsid w:val="008D2EA5"/>
    <w:rsid w:val="008D3DE6"/>
    <w:rsid w:val="008D3F1A"/>
    <w:rsid w:val="008D4D38"/>
    <w:rsid w:val="008D4F9B"/>
    <w:rsid w:val="008D5E61"/>
    <w:rsid w:val="008D7429"/>
    <w:rsid w:val="008E5115"/>
    <w:rsid w:val="008E63A1"/>
    <w:rsid w:val="008E6972"/>
    <w:rsid w:val="008E6B79"/>
    <w:rsid w:val="008F335B"/>
    <w:rsid w:val="008F7C8A"/>
    <w:rsid w:val="0090081A"/>
    <w:rsid w:val="009037F3"/>
    <w:rsid w:val="00905117"/>
    <w:rsid w:val="00905240"/>
    <w:rsid w:val="00905A40"/>
    <w:rsid w:val="00907DF2"/>
    <w:rsid w:val="00911054"/>
    <w:rsid w:val="009163FF"/>
    <w:rsid w:val="00921910"/>
    <w:rsid w:val="0092412E"/>
    <w:rsid w:val="00924404"/>
    <w:rsid w:val="009261B8"/>
    <w:rsid w:val="00930063"/>
    <w:rsid w:val="0093071F"/>
    <w:rsid w:val="00930D2C"/>
    <w:rsid w:val="00933165"/>
    <w:rsid w:val="00934853"/>
    <w:rsid w:val="00934B84"/>
    <w:rsid w:val="00935C1A"/>
    <w:rsid w:val="00944F1E"/>
    <w:rsid w:val="009465C4"/>
    <w:rsid w:val="00950D3C"/>
    <w:rsid w:val="00951AC5"/>
    <w:rsid w:val="0095228F"/>
    <w:rsid w:val="00955C75"/>
    <w:rsid w:val="0095600A"/>
    <w:rsid w:val="00957854"/>
    <w:rsid w:val="009652B6"/>
    <w:rsid w:val="00966DCF"/>
    <w:rsid w:val="00967911"/>
    <w:rsid w:val="00970937"/>
    <w:rsid w:val="00970E67"/>
    <w:rsid w:val="0097298E"/>
    <w:rsid w:val="00975E38"/>
    <w:rsid w:val="0098044C"/>
    <w:rsid w:val="009837D0"/>
    <w:rsid w:val="009838AC"/>
    <w:rsid w:val="009857B4"/>
    <w:rsid w:val="00986F69"/>
    <w:rsid w:val="00987089"/>
    <w:rsid w:val="0099296A"/>
    <w:rsid w:val="00993EB5"/>
    <w:rsid w:val="00997A56"/>
    <w:rsid w:val="00997F33"/>
    <w:rsid w:val="009A3FB0"/>
    <w:rsid w:val="009A7A40"/>
    <w:rsid w:val="009B5E3A"/>
    <w:rsid w:val="009B7163"/>
    <w:rsid w:val="009C092C"/>
    <w:rsid w:val="009C24C2"/>
    <w:rsid w:val="009C42BA"/>
    <w:rsid w:val="009C4481"/>
    <w:rsid w:val="009C639C"/>
    <w:rsid w:val="009D0961"/>
    <w:rsid w:val="009D6D48"/>
    <w:rsid w:val="009E074F"/>
    <w:rsid w:val="009E1645"/>
    <w:rsid w:val="009E1FAF"/>
    <w:rsid w:val="009E1FCD"/>
    <w:rsid w:val="009E3C2A"/>
    <w:rsid w:val="009E41D4"/>
    <w:rsid w:val="009E6439"/>
    <w:rsid w:val="009E6CE3"/>
    <w:rsid w:val="009F1A98"/>
    <w:rsid w:val="009F3A18"/>
    <w:rsid w:val="009F3D3F"/>
    <w:rsid w:val="00A00509"/>
    <w:rsid w:val="00A01B9E"/>
    <w:rsid w:val="00A0291C"/>
    <w:rsid w:val="00A031A9"/>
    <w:rsid w:val="00A066C2"/>
    <w:rsid w:val="00A07FE6"/>
    <w:rsid w:val="00A12085"/>
    <w:rsid w:val="00A1242E"/>
    <w:rsid w:val="00A13D0B"/>
    <w:rsid w:val="00A14642"/>
    <w:rsid w:val="00A15EFB"/>
    <w:rsid w:val="00A208BA"/>
    <w:rsid w:val="00A228C7"/>
    <w:rsid w:val="00A25217"/>
    <w:rsid w:val="00A27E4F"/>
    <w:rsid w:val="00A31B4A"/>
    <w:rsid w:val="00A33F74"/>
    <w:rsid w:val="00A363D0"/>
    <w:rsid w:val="00A37070"/>
    <w:rsid w:val="00A3755B"/>
    <w:rsid w:val="00A3792C"/>
    <w:rsid w:val="00A37B6A"/>
    <w:rsid w:val="00A37CD3"/>
    <w:rsid w:val="00A40F80"/>
    <w:rsid w:val="00A421E2"/>
    <w:rsid w:val="00A4246E"/>
    <w:rsid w:val="00A42A65"/>
    <w:rsid w:val="00A44520"/>
    <w:rsid w:val="00A45278"/>
    <w:rsid w:val="00A526C9"/>
    <w:rsid w:val="00A555FB"/>
    <w:rsid w:val="00A622FB"/>
    <w:rsid w:val="00A67637"/>
    <w:rsid w:val="00A74C1E"/>
    <w:rsid w:val="00A81D78"/>
    <w:rsid w:val="00A82E23"/>
    <w:rsid w:val="00A830AE"/>
    <w:rsid w:val="00A86C28"/>
    <w:rsid w:val="00A87233"/>
    <w:rsid w:val="00A931AE"/>
    <w:rsid w:val="00A94477"/>
    <w:rsid w:val="00AA0DA7"/>
    <w:rsid w:val="00AA2E8B"/>
    <w:rsid w:val="00AA4044"/>
    <w:rsid w:val="00AB0120"/>
    <w:rsid w:val="00AB20A8"/>
    <w:rsid w:val="00AB2A23"/>
    <w:rsid w:val="00AB4836"/>
    <w:rsid w:val="00AB6E16"/>
    <w:rsid w:val="00AB7349"/>
    <w:rsid w:val="00AB7A6D"/>
    <w:rsid w:val="00AC002E"/>
    <w:rsid w:val="00AC3282"/>
    <w:rsid w:val="00AC512E"/>
    <w:rsid w:val="00AC70BC"/>
    <w:rsid w:val="00AD0567"/>
    <w:rsid w:val="00AD31D5"/>
    <w:rsid w:val="00AD3E6E"/>
    <w:rsid w:val="00AD72D9"/>
    <w:rsid w:val="00AE0C97"/>
    <w:rsid w:val="00AE3B99"/>
    <w:rsid w:val="00AE5E7F"/>
    <w:rsid w:val="00AE60DB"/>
    <w:rsid w:val="00AE62C4"/>
    <w:rsid w:val="00AE7C05"/>
    <w:rsid w:val="00AF055A"/>
    <w:rsid w:val="00AF18FB"/>
    <w:rsid w:val="00AF30BD"/>
    <w:rsid w:val="00AF6F8A"/>
    <w:rsid w:val="00AF70D1"/>
    <w:rsid w:val="00AF7A5C"/>
    <w:rsid w:val="00B00E93"/>
    <w:rsid w:val="00B01975"/>
    <w:rsid w:val="00B01BF4"/>
    <w:rsid w:val="00B01F46"/>
    <w:rsid w:val="00B045AE"/>
    <w:rsid w:val="00B05462"/>
    <w:rsid w:val="00B067EA"/>
    <w:rsid w:val="00B06812"/>
    <w:rsid w:val="00B0771D"/>
    <w:rsid w:val="00B10FAF"/>
    <w:rsid w:val="00B1121B"/>
    <w:rsid w:val="00B1166E"/>
    <w:rsid w:val="00B12DDB"/>
    <w:rsid w:val="00B152A4"/>
    <w:rsid w:val="00B160F5"/>
    <w:rsid w:val="00B23A46"/>
    <w:rsid w:val="00B23FB7"/>
    <w:rsid w:val="00B30EE5"/>
    <w:rsid w:val="00B30EFE"/>
    <w:rsid w:val="00B31203"/>
    <w:rsid w:val="00B357E6"/>
    <w:rsid w:val="00B35957"/>
    <w:rsid w:val="00B47C25"/>
    <w:rsid w:val="00B57B9E"/>
    <w:rsid w:val="00B57E06"/>
    <w:rsid w:val="00B60F9E"/>
    <w:rsid w:val="00B61911"/>
    <w:rsid w:val="00B65F05"/>
    <w:rsid w:val="00B70462"/>
    <w:rsid w:val="00B7128C"/>
    <w:rsid w:val="00B719BA"/>
    <w:rsid w:val="00B72494"/>
    <w:rsid w:val="00B72DCA"/>
    <w:rsid w:val="00B731AB"/>
    <w:rsid w:val="00B73BA7"/>
    <w:rsid w:val="00B74606"/>
    <w:rsid w:val="00B74C8E"/>
    <w:rsid w:val="00B7554A"/>
    <w:rsid w:val="00B765EA"/>
    <w:rsid w:val="00B81D40"/>
    <w:rsid w:val="00B82129"/>
    <w:rsid w:val="00B83886"/>
    <w:rsid w:val="00B846CA"/>
    <w:rsid w:val="00B85399"/>
    <w:rsid w:val="00BA4B0E"/>
    <w:rsid w:val="00BA503D"/>
    <w:rsid w:val="00BB071B"/>
    <w:rsid w:val="00BB0E7D"/>
    <w:rsid w:val="00BB3D94"/>
    <w:rsid w:val="00BB4F1F"/>
    <w:rsid w:val="00BC1001"/>
    <w:rsid w:val="00BC4103"/>
    <w:rsid w:val="00BC7F46"/>
    <w:rsid w:val="00BD4959"/>
    <w:rsid w:val="00BD58A5"/>
    <w:rsid w:val="00BE062B"/>
    <w:rsid w:val="00BE08D9"/>
    <w:rsid w:val="00BE2C80"/>
    <w:rsid w:val="00BE2CF2"/>
    <w:rsid w:val="00BE3B99"/>
    <w:rsid w:val="00BE40D0"/>
    <w:rsid w:val="00BE4D99"/>
    <w:rsid w:val="00BE7140"/>
    <w:rsid w:val="00BF18E9"/>
    <w:rsid w:val="00BF4951"/>
    <w:rsid w:val="00BF5AC1"/>
    <w:rsid w:val="00BF7BA9"/>
    <w:rsid w:val="00C00715"/>
    <w:rsid w:val="00C100C3"/>
    <w:rsid w:val="00C13EFC"/>
    <w:rsid w:val="00C1685E"/>
    <w:rsid w:val="00C2292E"/>
    <w:rsid w:val="00C22C36"/>
    <w:rsid w:val="00C22D02"/>
    <w:rsid w:val="00C23C57"/>
    <w:rsid w:val="00C2466D"/>
    <w:rsid w:val="00C24A23"/>
    <w:rsid w:val="00C27AD7"/>
    <w:rsid w:val="00C27D5A"/>
    <w:rsid w:val="00C27F64"/>
    <w:rsid w:val="00C40773"/>
    <w:rsid w:val="00C4317A"/>
    <w:rsid w:val="00C434BD"/>
    <w:rsid w:val="00C4696F"/>
    <w:rsid w:val="00C500EF"/>
    <w:rsid w:val="00C51F0A"/>
    <w:rsid w:val="00C53EF4"/>
    <w:rsid w:val="00C54C9C"/>
    <w:rsid w:val="00C631A2"/>
    <w:rsid w:val="00C63FBC"/>
    <w:rsid w:val="00C646AA"/>
    <w:rsid w:val="00C67D47"/>
    <w:rsid w:val="00C70460"/>
    <w:rsid w:val="00C714BE"/>
    <w:rsid w:val="00C72761"/>
    <w:rsid w:val="00C72CBE"/>
    <w:rsid w:val="00C73347"/>
    <w:rsid w:val="00C73A06"/>
    <w:rsid w:val="00C75165"/>
    <w:rsid w:val="00C75200"/>
    <w:rsid w:val="00C8056C"/>
    <w:rsid w:val="00C80630"/>
    <w:rsid w:val="00C8093D"/>
    <w:rsid w:val="00C85911"/>
    <w:rsid w:val="00C85A45"/>
    <w:rsid w:val="00C864EA"/>
    <w:rsid w:val="00C90DD6"/>
    <w:rsid w:val="00C94E25"/>
    <w:rsid w:val="00C96C82"/>
    <w:rsid w:val="00C979DA"/>
    <w:rsid w:val="00CA1FF9"/>
    <w:rsid w:val="00CA55D2"/>
    <w:rsid w:val="00CA5798"/>
    <w:rsid w:val="00CA5ACC"/>
    <w:rsid w:val="00CC1C6A"/>
    <w:rsid w:val="00CC3A4D"/>
    <w:rsid w:val="00CC4805"/>
    <w:rsid w:val="00CC4F66"/>
    <w:rsid w:val="00CD01FA"/>
    <w:rsid w:val="00CD12CA"/>
    <w:rsid w:val="00CD3084"/>
    <w:rsid w:val="00CD7CD6"/>
    <w:rsid w:val="00CE135C"/>
    <w:rsid w:val="00CE1D3D"/>
    <w:rsid w:val="00CE2E69"/>
    <w:rsid w:val="00CE6A05"/>
    <w:rsid w:val="00CF106B"/>
    <w:rsid w:val="00CF1921"/>
    <w:rsid w:val="00CF35FE"/>
    <w:rsid w:val="00CF3E1D"/>
    <w:rsid w:val="00CF4DBB"/>
    <w:rsid w:val="00CF72E4"/>
    <w:rsid w:val="00D063B7"/>
    <w:rsid w:val="00D10CFB"/>
    <w:rsid w:val="00D12C47"/>
    <w:rsid w:val="00D12C98"/>
    <w:rsid w:val="00D161E8"/>
    <w:rsid w:val="00D1631C"/>
    <w:rsid w:val="00D209BA"/>
    <w:rsid w:val="00D2136A"/>
    <w:rsid w:val="00D22919"/>
    <w:rsid w:val="00D249B0"/>
    <w:rsid w:val="00D3080B"/>
    <w:rsid w:val="00D3135F"/>
    <w:rsid w:val="00D31DF0"/>
    <w:rsid w:val="00D32A33"/>
    <w:rsid w:val="00D33610"/>
    <w:rsid w:val="00D33BF4"/>
    <w:rsid w:val="00D360CA"/>
    <w:rsid w:val="00D4057D"/>
    <w:rsid w:val="00D41A6F"/>
    <w:rsid w:val="00D44B39"/>
    <w:rsid w:val="00D44D11"/>
    <w:rsid w:val="00D53167"/>
    <w:rsid w:val="00D554B5"/>
    <w:rsid w:val="00D601CF"/>
    <w:rsid w:val="00D61BA4"/>
    <w:rsid w:val="00D6745F"/>
    <w:rsid w:val="00D700B8"/>
    <w:rsid w:val="00D719C4"/>
    <w:rsid w:val="00D72397"/>
    <w:rsid w:val="00D72942"/>
    <w:rsid w:val="00D7515A"/>
    <w:rsid w:val="00D775E0"/>
    <w:rsid w:val="00D80CA1"/>
    <w:rsid w:val="00D8557F"/>
    <w:rsid w:val="00D85A91"/>
    <w:rsid w:val="00D9147C"/>
    <w:rsid w:val="00DA405F"/>
    <w:rsid w:val="00DA69D9"/>
    <w:rsid w:val="00DB18E8"/>
    <w:rsid w:val="00DB2173"/>
    <w:rsid w:val="00DB360E"/>
    <w:rsid w:val="00DB3D19"/>
    <w:rsid w:val="00DB58D2"/>
    <w:rsid w:val="00DC115B"/>
    <w:rsid w:val="00DC3D0C"/>
    <w:rsid w:val="00DC4207"/>
    <w:rsid w:val="00DC5086"/>
    <w:rsid w:val="00DC6C24"/>
    <w:rsid w:val="00DC726D"/>
    <w:rsid w:val="00DD09FE"/>
    <w:rsid w:val="00DD2065"/>
    <w:rsid w:val="00DD215E"/>
    <w:rsid w:val="00DD2872"/>
    <w:rsid w:val="00DD29D7"/>
    <w:rsid w:val="00DD4344"/>
    <w:rsid w:val="00DD7038"/>
    <w:rsid w:val="00DE05CE"/>
    <w:rsid w:val="00DE1AD7"/>
    <w:rsid w:val="00DE33CE"/>
    <w:rsid w:val="00DE6DFD"/>
    <w:rsid w:val="00DE7EC2"/>
    <w:rsid w:val="00DF576D"/>
    <w:rsid w:val="00E0468B"/>
    <w:rsid w:val="00E06D4D"/>
    <w:rsid w:val="00E072EC"/>
    <w:rsid w:val="00E109D0"/>
    <w:rsid w:val="00E11533"/>
    <w:rsid w:val="00E120FD"/>
    <w:rsid w:val="00E137AB"/>
    <w:rsid w:val="00E13A4D"/>
    <w:rsid w:val="00E14220"/>
    <w:rsid w:val="00E22513"/>
    <w:rsid w:val="00E24644"/>
    <w:rsid w:val="00E303BB"/>
    <w:rsid w:val="00E328CF"/>
    <w:rsid w:val="00E3703A"/>
    <w:rsid w:val="00E411FD"/>
    <w:rsid w:val="00E53B95"/>
    <w:rsid w:val="00E560EA"/>
    <w:rsid w:val="00E56BE7"/>
    <w:rsid w:val="00E6008A"/>
    <w:rsid w:val="00E60D2F"/>
    <w:rsid w:val="00E61A19"/>
    <w:rsid w:val="00E61DFB"/>
    <w:rsid w:val="00E63CCF"/>
    <w:rsid w:val="00E6458A"/>
    <w:rsid w:val="00E65A52"/>
    <w:rsid w:val="00E746B5"/>
    <w:rsid w:val="00E7500D"/>
    <w:rsid w:val="00E755D2"/>
    <w:rsid w:val="00E7665B"/>
    <w:rsid w:val="00E76F20"/>
    <w:rsid w:val="00E81195"/>
    <w:rsid w:val="00E812B9"/>
    <w:rsid w:val="00E81560"/>
    <w:rsid w:val="00E81759"/>
    <w:rsid w:val="00E873F2"/>
    <w:rsid w:val="00E87A06"/>
    <w:rsid w:val="00EA196F"/>
    <w:rsid w:val="00EA623E"/>
    <w:rsid w:val="00EA65E1"/>
    <w:rsid w:val="00EA72E9"/>
    <w:rsid w:val="00EB3998"/>
    <w:rsid w:val="00EB61BE"/>
    <w:rsid w:val="00EB70F5"/>
    <w:rsid w:val="00EC10F8"/>
    <w:rsid w:val="00EC2279"/>
    <w:rsid w:val="00EC3B6D"/>
    <w:rsid w:val="00EC7C38"/>
    <w:rsid w:val="00ED0675"/>
    <w:rsid w:val="00ED18B1"/>
    <w:rsid w:val="00ED298D"/>
    <w:rsid w:val="00EE0036"/>
    <w:rsid w:val="00EE1DEC"/>
    <w:rsid w:val="00EE504C"/>
    <w:rsid w:val="00EE6F1D"/>
    <w:rsid w:val="00EF083A"/>
    <w:rsid w:val="00EF20C0"/>
    <w:rsid w:val="00EF2C71"/>
    <w:rsid w:val="00EF3D35"/>
    <w:rsid w:val="00EF5C36"/>
    <w:rsid w:val="00EF5CAC"/>
    <w:rsid w:val="00EF5CC6"/>
    <w:rsid w:val="00EF77AC"/>
    <w:rsid w:val="00F036AB"/>
    <w:rsid w:val="00F052C8"/>
    <w:rsid w:val="00F05AF3"/>
    <w:rsid w:val="00F06820"/>
    <w:rsid w:val="00F12F05"/>
    <w:rsid w:val="00F20E1E"/>
    <w:rsid w:val="00F2119A"/>
    <w:rsid w:val="00F21C0F"/>
    <w:rsid w:val="00F22983"/>
    <w:rsid w:val="00F251EA"/>
    <w:rsid w:val="00F30C1D"/>
    <w:rsid w:val="00F329E3"/>
    <w:rsid w:val="00F329EA"/>
    <w:rsid w:val="00F34AC0"/>
    <w:rsid w:val="00F353AD"/>
    <w:rsid w:val="00F360DD"/>
    <w:rsid w:val="00F4295E"/>
    <w:rsid w:val="00F45D11"/>
    <w:rsid w:val="00F46C6A"/>
    <w:rsid w:val="00F47B96"/>
    <w:rsid w:val="00F50C6B"/>
    <w:rsid w:val="00F51A06"/>
    <w:rsid w:val="00F57A7E"/>
    <w:rsid w:val="00F57F80"/>
    <w:rsid w:val="00F629C5"/>
    <w:rsid w:val="00F62A54"/>
    <w:rsid w:val="00F63AEA"/>
    <w:rsid w:val="00F641E2"/>
    <w:rsid w:val="00F653FB"/>
    <w:rsid w:val="00F66435"/>
    <w:rsid w:val="00F667E1"/>
    <w:rsid w:val="00F6707C"/>
    <w:rsid w:val="00F67482"/>
    <w:rsid w:val="00F70509"/>
    <w:rsid w:val="00F748B5"/>
    <w:rsid w:val="00F75993"/>
    <w:rsid w:val="00F80A8F"/>
    <w:rsid w:val="00F81F91"/>
    <w:rsid w:val="00F82839"/>
    <w:rsid w:val="00F97253"/>
    <w:rsid w:val="00FA170D"/>
    <w:rsid w:val="00FA2CCF"/>
    <w:rsid w:val="00FB5699"/>
    <w:rsid w:val="00FB7AC0"/>
    <w:rsid w:val="00FC24C5"/>
    <w:rsid w:val="00FC2E13"/>
    <w:rsid w:val="00FC6060"/>
    <w:rsid w:val="00FD0951"/>
    <w:rsid w:val="00FE1B49"/>
    <w:rsid w:val="00FE3C67"/>
    <w:rsid w:val="00FE4E1A"/>
    <w:rsid w:val="00FE6EE9"/>
    <w:rsid w:val="00FE7974"/>
    <w:rsid w:val="00FF0CAA"/>
    <w:rsid w:val="00FF1AC2"/>
    <w:rsid w:val="00FF2EF2"/>
    <w:rsid w:val="00FF5FD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E269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E1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FC2E1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B23FB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unhideWhenUsed/>
    <w:rsid w:val="00B23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styleId="2">
    <w:name w:val="Body Text Indent 2"/>
    <w:basedOn w:val="a"/>
    <w:link w:val="20"/>
    <w:rsid w:val="00741479"/>
    <w:pPr>
      <w:spacing w:after="0" w:line="360" w:lineRule="auto"/>
      <w:ind w:left="1080"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1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7414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1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1479"/>
  </w:style>
  <w:style w:type="paragraph" w:styleId="a8">
    <w:name w:val="Body Text First Indent"/>
    <w:basedOn w:val="a6"/>
    <w:link w:val="a9"/>
    <w:rsid w:val="0074147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7"/>
    <w:link w:val="a8"/>
    <w:rsid w:val="0074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161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161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">
    <w:name w:val="Обычный3"/>
    <w:rsid w:val="00480D9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rvts40">
    <w:name w:val="rvts40"/>
    <w:rsid w:val="00480D9D"/>
  </w:style>
  <w:style w:type="paragraph" w:styleId="ac">
    <w:name w:val="List Paragraph"/>
    <w:basedOn w:val="a"/>
    <w:uiPriority w:val="34"/>
    <w:qFormat/>
    <w:rsid w:val="0095600A"/>
    <w:pPr>
      <w:ind w:left="720"/>
      <w:contextualSpacing/>
    </w:pPr>
  </w:style>
  <w:style w:type="table" w:styleId="ad">
    <w:name w:val="Table Grid"/>
    <w:basedOn w:val="a1"/>
    <w:uiPriority w:val="39"/>
    <w:rsid w:val="0067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5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1F0A"/>
    <w:rPr>
      <w:rFonts w:ascii="Segoe UI" w:hAnsi="Segoe UI" w:cs="Segoe UI"/>
      <w:sz w:val="18"/>
      <w:szCs w:val="18"/>
    </w:rPr>
  </w:style>
  <w:style w:type="paragraph" w:customStyle="1" w:styleId="af0">
    <w:name w:val="Нормальний текст"/>
    <w:basedOn w:val="a"/>
    <w:rsid w:val="00BE2C8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142F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42FD4"/>
  </w:style>
  <w:style w:type="paragraph" w:styleId="af3">
    <w:name w:val="footer"/>
    <w:basedOn w:val="a"/>
    <w:link w:val="af4"/>
    <w:uiPriority w:val="99"/>
    <w:unhideWhenUsed/>
    <w:rsid w:val="00142F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42FD4"/>
  </w:style>
  <w:style w:type="paragraph" w:customStyle="1" w:styleId="rvps2">
    <w:name w:val="rvps2"/>
    <w:basedOn w:val="a"/>
    <w:rsid w:val="009B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E1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FC2E1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B23FB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unhideWhenUsed/>
    <w:rsid w:val="00B23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styleId="2">
    <w:name w:val="Body Text Indent 2"/>
    <w:basedOn w:val="a"/>
    <w:link w:val="20"/>
    <w:rsid w:val="00741479"/>
    <w:pPr>
      <w:spacing w:after="0" w:line="360" w:lineRule="auto"/>
      <w:ind w:left="1080"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1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7414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14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1479"/>
  </w:style>
  <w:style w:type="paragraph" w:styleId="a8">
    <w:name w:val="Body Text First Indent"/>
    <w:basedOn w:val="a6"/>
    <w:link w:val="a9"/>
    <w:rsid w:val="0074147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7"/>
    <w:link w:val="a8"/>
    <w:rsid w:val="0074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161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161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">
    <w:name w:val="Обычный3"/>
    <w:rsid w:val="00480D9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rvts40">
    <w:name w:val="rvts40"/>
    <w:rsid w:val="00480D9D"/>
  </w:style>
  <w:style w:type="paragraph" w:styleId="ac">
    <w:name w:val="List Paragraph"/>
    <w:basedOn w:val="a"/>
    <w:uiPriority w:val="34"/>
    <w:qFormat/>
    <w:rsid w:val="0095600A"/>
    <w:pPr>
      <w:ind w:left="720"/>
      <w:contextualSpacing/>
    </w:pPr>
  </w:style>
  <w:style w:type="table" w:styleId="ad">
    <w:name w:val="Table Grid"/>
    <w:basedOn w:val="a1"/>
    <w:uiPriority w:val="39"/>
    <w:rsid w:val="0067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5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1F0A"/>
    <w:rPr>
      <w:rFonts w:ascii="Segoe UI" w:hAnsi="Segoe UI" w:cs="Segoe UI"/>
      <w:sz w:val="18"/>
      <w:szCs w:val="18"/>
    </w:rPr>
  </w:style>
  <w:style w:type="paragraph" w:customStyle="1" w:styleId="af0">
    <w:name w:val="Нормальний текст"/>
    <w:basedOn w:val="a"/>
    <w:rsid w:val="00BE2C8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142F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42FD4"/>
  </w:style>
  <w:style w:type="paragraph" w:styleId="af3">
    <w:name w:val="footer"/>
    <w:basedOn w:val="a"/>
    <w:link w:val="af4"/>
    <w:uiPriority w:val="99"/>
    <w:unhideWhenUsed/>
    <w:rsid w:val="00142F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42FD4"/>
  </w:style>
  <w:style w:type="paragraph" w:customStyle="1" w:styleId="rvps2">
    <w:name w:val="rvps2"/>
    <w:basedOn w:val="a"/>
    <w:rsid w:val="009B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ea.europa.eu/publications/emep-eea-guidebook-20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eea.europa.eu/publications/emep-eea-guidebook-2019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059-19" TargetMode="External"/><Relationship Id="rId14" Type="http://schemas.openxmlformats.org/officeDocument/2006/relationships/hyperlink" Target="https://www.eea.europa.eu/publications/emep-eea-guidebook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0A71-06DA-458C-8E8B-05A369E5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48164</Words>
  <Characters>27455</Characters>
  <Application>Microsoft Office Word</Application>
  <DocSecurity>4</DocSecurity>
  <Lines>228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Валентина Василівна</dc:creator>
  <cp:lastModifiedBy>КОРЕЦЬКА Руслана Олегівна</cp:lastModifiedBy>
  <cp:revision>2</cp:revision>
  <cp:lastPrinted>2023-04-18T08:22:00Z</cp:lastPrinted>
  <dcterms:created xsi:type="dcterms:W3CDTF">2023-04-21T11:03:00Z</dcterms:created>
  <dcterms:modified xsi:type="dcterms:W3CDTF">2023-04-21T11:03:00Z</dcterms:modified>
</cp:coreProperties>
</file>