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79" w:rsidRDefault="00176D79" w:rsidP="005A6453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5A6453" w:rsidRPr="007238CC" w:rsidRDefault="005A6453" w:rsidP="005A6453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ПОЯСНЮВАЛЬНА ЗАПИСКА</w:t>
      </w:r>
    </w:p>
    <w:p w:rsidR="005A6453" w:rsidRPr="007238CC" w:rsidRDefault="005A6453" w:rsidP="0038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 </w:t>
      </w:r>
      <w:proofErr w:type="spellStart"/>
      <w:r w:rsidRP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проєкту</w:t>
      </w:r>
      <w:proofErr w:type="spellEnd"/>
      <w:r w:rsidRP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812AD" w:rsidRP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наказу Міністерства захисту довкілля та природних ресурсів України «</w:t>
      </w:r>
      <w:r w:rsid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затвердження </w:t>
      </w:r>
      <w:r w:rsidR="007238CC" w:rsidRPr="007238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Методик</w:t>
      </w:r>
      <w:r w:rsidR="007238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="007238CC" w:rsidRPr="007238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визначення територій, що містять стійкі органічні забруднювачі</w:t>
      </w:r>
      <w:r w:rsidR="003812AD" w:rsidRPr="00723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A6453" w:rsidRPr="007238CC" w:rsidRDefault="005A6453" w:rsidP="005A6453">
      <w:pPr>
        <w:shd w:val="clear" w:color="auto" w:fill="FFFFFF"/>
        <w:spacing w:after="0" w:line="240" w:lineRule="auto"/>
        <w:ind w:left="408" w:right="4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BF0" w:rsidRPr="00367EB3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n1976"/>
      <w:bookmarkStart w:id="2" w:name="n1977"/>
      <w:bookmarkEnd w:id="1"/>
      <w:bookmarkEnd w:id="2"/>
      <w:r w:rsidRPr="0036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</w:t>
      </w:r>
    </w:p>
    <w:p w:rsidR="005C4BF0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B3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367EB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67EB3">
        <w:rPr>
          <w:rFonts w:ascii="Times New Roman" w:hAnsi="Times New Roman" w:cs="Times New Roman"/>
          <w:sz w:val="28"/>
          <w:szCs w:val="28"/>
        </w:rPr>
        <w:t xml:space="preserve"> </w:t>
      </w:r>
      <w:r w:rsidR="003812AD" w:rsidRPr="00367EB3">
        <w:rPr>
          <w:rFonts w:ascii="Times New Roman" w:eastAsia="Calibri" w:hAnsi="Times New Roman" w:cs="Times New Roman"/>
          <w:sz w:val="28"/>
          <w:szCs w:val="28"/>
        </w:rPr>
        <w:t>наказу Міністерства захисту довкілля та природних ресурсів України</w:t>
      </w:r>
      <w:r w:rsidRPr="00367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8CC" w:rsidRPr="00367EB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«Про затвердження </w:t>
      </w:r>
      <w:r w:rsidR="007238CC" w:rsidRPr="00367EB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визначення територій, що містять стійкі органічні забруднювачі</w:t>
      </w:r>
      <w:r w:rsidR="007238CC" w:rsidRPr="00367EB3"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  <w:r w:rsidRPr="00367EB3">
        <w:rPr>
          <w:rFonts w:ascii="Times New Roman" w:hAnsi="Times New Roman" w:cs="Times New Roman"/>
          <w:sz w:val="28"/>
          <w:szCs w:val="28"/>
        </w:rPr>
        <w:t xml:space="preserve"> (далі – проєкт</w:t>
      </w:r>
      <w:r w:rsidR="005C4BF0" w:rsidRPr="00367EB3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367EB3">
        <w:rPr>
          <w:rFonts w:ascii="Times New Roman" w:hAnsi="Times New Roman" w:cs="Times New Roman"/>
          <w:sz w:val="28"/>
          <w:szCs w:val="28"/>
        </w:rPr>
        <w:t xml:space="preserve">) є </w:t>
      </w:r>
      <w:r w:rsidR="00A61279" w:rsidRPr="00367EB3">
        <w:rPr>
          <w:rFonts w:ascii="Times New Roman" w:hAnsi="Times New Roman" w:cs="Times New Roman"/>
          <w:sz w:val="28"/>
          <w:szCs w:val="28"/>
        </w:rPr>
        <w:t xml:space="preserve">встановлення єдиного підходу </w:t>
      </w:r>
      <w:r w:rsidR="006B7168" w:rsidRPr="00367EB3">
        <w:rPr>
          <w:rFonts w:ascii="Times New Roman" w:hAnsi="Times New Roman" w:cs="Times New Roman"/>
          <w:sz w:val="28"/>
          <w:szCs w:val="28"/>
        </w:rPr>
        <w:t>визначення територій, які забруднені стійкими органічними забруднювачами</w:t>
      </w:r>
      <w:r w:rsidR="003812AD" w:rsidRPr="00367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26B" w:rsidRPr="00367EB3" w:rsidRDefault="006F126B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BF0" w:rsidRP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F0">
        <w:rPr>
          <w:rFonts w:ascii="Times New Roman" w:hAnsi="Times New Roman" w:cs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5C4BF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BA247F" w:rsidRPr="00367EB3" w:rsidRDefault="00BA247F" w:rsidP="00BA24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Стійкі органічні забруднювачі мають токсичні властивості, виявляють стійкість до розкладання, характеризуються </w:t>
      </w:r>
      <w:proofErr w:type="spellStart"/>
      <w:r w:rsidRPr="00367EB3">
        <w:rPr>
          <w:rFonts w:ascii="Times New Roman" w:hAnsi="Times New Roman" w:cs="Times New Roman"/>
          <w:sz w:val="28"/>
          <w:szCs w:val="28"/>
          <w:shd w:val="clear" w:color="auto" w:fill="FFFFFF"/>
        </w:rPr>
        <w:t>біоакумуляцією</w:t>
      </w:r>
      <w:proofErr w:type="spellEnd"/>
      <w:r w:rsidRPr="00367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є об'єктом транскордонного перенесення повітр</w:t>
      </w:r>
      <w:r w:rsidR="00F72BFB" w:rsidRPr="00F72BFB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367EB3">
        <w:rPr>
          <w:rFonts w:ascii="Times New Roman" w:hAnsi="Times New Roman" w:cs="Times New Roman"/>
          <w:sz w:val="28"/>
          <w:szCs w:val="28"/>
          <w:shd w:val="clear" w:color="auto" w:fill="FFFFFF"/>
        </w:rPr>
        <w:t>, вод</w:t>
      </w:r>
      <w:r w:rsidR="00F72BFB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Pr="00367EB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осаджуються на великій відстані від джерела їхнього викиду, нагромаджуючись в екосистемах суші та водних екосистемах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6453" w:rsidRDefault="005A6453" w:rsidP="00367E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5C4BF0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3812AD" w:rsidRPr="009B65AD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Pr="009B65A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120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підпункту 1 пункту 6 </w:t>
      </w:r>
      <w:r w:rsidR="00120F67" w:rsidRPr="001B2CCB">
        <w:rPr>
          <w:rFonts w:ascii="Times New Roman" w:eastAsia="Calibri" w:hAnsi="Times New Roman" w:cs="Times New Roman"/>
          <w:sz w:val="28"/>
          <w:szCs w:val="28"/>
        </w:rPr>
        <w:t>рішення Ради національної безпеки і оборони України</w:t>
      </w:r>
      <w:r w:rsidR="0012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F67" w:rsidRPr="001B2CCB">
        <w:rPr>
          <w:rFonts w:ascii="Times New Roman" w:eastAsia="Calibri" w:hAnsi="Times New Roman" w:cs="Times New Roman"/>
          <w:sz w:val="28"/>
          <w:szCs w:val="28"/>
        </w:rPr>
        <w:t>від 19</w:t>
      </w:r>
      <w:r w:rsidR="00176D79">
        <w:rPr>
          <w:rFonts w:ascii="Times New Roman" w:eastAsia="Calibri" w:hAnsi="Times New Roman" w:cs="Times New Roman"/>
          <w:sz w:val="28"/>
          <w:szCs w:val="28"/>
        </w:rPr>
        <w:t xml:space="preserve"> березня </w:t>
      </w:r>
      <w:r w:rsidR="00120F67" w:rsidRPr="001B2CCB">
        <w:rPr>
          <w:rFonts w:ascii="Times New Roman" w:eastAsia="Calibri" w:hAnsi="Times New Roman" w:cs="Times New Roman"/>
          <w:sz w:val="28"/>
          <w:szCs w:val="28"/>
        </w:rPr>
        <w:t>2021</w:t>
      </w:r>
      <w:r w:rsidR="00176D7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20F67" w:rsidRPr="001B2CCB">
        <w:rPr>
          <w:rFonts w:ascii="Times New Roman" w:eastAsia="Calibri" w:hAnsi="Times New Roman" w:cs="Times New Roman"/>
          <w:sz w:val="28"/>
          <w:szCs w:val="28"/>
        </w:rPr>
        <w:t xml:space="preserve"> «Про заходи щодо підвищення рівня хімічної безпеки на території України»</w:t>
      </w:r>
      <w:r w:rsidR="00120F67">
        <w:rPr>
          <w:rFonts w:ascii="Times New Roman" w:eastAsia="Calibri" w:hAnsi="Times New Roman" w:cs="Times New Roman"/>
          <w:sz w:val="28"/>
          <w:szCs w:val="28"/>
        </w:rPr>
        <w:t xml:space="preserve">, уведеного в дію </w:t>
      </w:r>
      <w:r w:rsidR="00120F67" w:rsidRPr="00A56F3F">
        <w:rPr>
          <w:rFonts w:ascii="Times New Roman" w:eastAsia="Calibri" w:hAnsi="Times New Roman" w:cs="Times New Roman"/>
          <w:sz w:val="28"/>
          <w:szCs w:val="28"/>
        </w:rPr>
        <w:t>Указ</w:t>
      </w:r>
      <w:r w:rsidR="00120F67">
        <w:rPr>
          <w:rFonts w:ascii="Times New Roman" w:eastAsia="Calibri" w:hAnsi="Times New Roman" w:cs="Times New Roman"/>
          <w:sz w:val="28"/>
          <w:szCs w:val="28"/>
        </w:rPr>
        <w:t>ом</w:t>
      </w:r>
      <w:r w:rsidR="00120F67" w:rsidRPr="00A56F3F">
        <w:rPr>
          <w:rFonts w:ascii="Times New Roman" w:eastAsia="Calibri" w:hAnsi="Times New Roman" w:cs="Times New Roman"/>
          <w:sz w:val="28"/>
          <w:szCs w:val="28"/>
        </w:rPr>
        <w:t xml:space="preserve"> Президента України від 19</w:t>
      </w:r>
      <w:r w:rsidR="00176D79">
        <w:rPr>
          <w:rFonts w:ascii="Times New Roman" w:eastAsia="Calibri" w:hAnsi="Times New Roman" w:cs="Times New Roman"/>
          <w:sz w:val="28"/>
          <w:szCs w:val="28"/>
        </w:rPr>
        <w:t xml:space="preserve"> березня </w:t>
      </w:r>
      <w:r w:rsidR="00120F67" w:rsidRPr="00A56F3F">
        <w:rPr>
          <w:rFonts w:ascii="Times New Roman" w:eastAsia="Calibri" w:hAnsi="Times New Roman" w:cs="Times New Roman"/>
          <w:sz w:val="28"/>
          <w:szCs w:val="28"/>
        </w:rPr>
        <w:t>2021</w:t>
      </w:r>
      <w:r w:rsidR="00F72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D79">
        <w:rPr>
          <w:rFonts w:ascii="Times New Roman" w:eastAsia="Calibri" w:hAnsi="Times New Roman" w:cs="Times New Roman"/>
          <w:sz w:val="28"/>
          <w:szCs w:val="28"/>
        </w:rPr>
        <w:t xml:space="preserve">року </w:t>
      </w:r>
      <w:r w:rsidR="00120F67" w:rsidRPr="00A56F3F">
        <w:rPr>
          <w:rFonts w:ascii="Times New Roman" w:eastAsia="Calibri" w:hAnsi="Times New Roman" w:cs="Times New Roman"/>
          <w:sz w:val="28"/>
          <w:szCs w:val="28"/>
        </w:rPr>
        <w:t>№ 104</w:t>
      </w:r>
      <w:r w:rsidR="00120F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2BFB">
        <w:rPr>
          <w:rFonts w:ascii="Times New Roman" w:eastAsia="Calibri" w:hAnsi="Times New Roman" w:cs="Times New Roman"/>
          <w:sz w:val="28"/>
          <w:szCs w:val="28"/>
        </w:rPr>
        <w:t xml:space="preserve">підпунктів 1, 2, 3 пункту 1 </w:t>
      </w:r>
      <w:r w:rsidR="00176D79">
        <w:rPr>
          <w:rFonts w:ascii="Times New Roman" w:eastAsia="Calibri" w:hAnsi="Times New Roman" w:cs="Times New Roman"/>
          <w:sz w:val="28"/>
          <w:szCs w:val="28"/>
        </w:rPr>
        <w:t>п</w:t>
      </w:r>
      <w:r w:rsidR="00120F67">
        <w:rPr>
          <w:rFonts w:ascii="Times New Roman" w:eastAsia="Calibri" w:hAnsi="Times New Roman" w:cs="Times New Roman"/>
          <w:sz w:val="28"/>
          <w:szCs w:val="28"/>
        </w:rPr>
        <w:t>лану заходів з виконання Стокгольмської конвенції про стійкі органічні забруднювачі, затвердженого розпорядженням Кабінету Міністрів України від 25</w:t>
      </w:r>
      <w:r w:rsidR="00176D79">
        <w:rPr>
          <w:rFonts w:ascii="Times New Roman" w:eastAsia="Calibri" w:hAnsi="Times New Roman" w:cs="Times New Roman"/>
          <w:sz w:val="28"/>
          <w:szCs w:val="28"/>
        </w:rPr>
        <w:t xml:space="preserve"> липня </w:t>
      </w:r>
      <w:r w:rsidR="00120F67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 w:rsidR="00176D79">
        <w:rPr>
          <w:rFonts w:ascii="Times New Roman" w:eastAsia="Calibri" w:hAnsi="Times New Roman" w:cs="Times New Roman"/>
          <w:sz w:val="28"/>
          <w:szCs w:val="28"/>
        </w:rPr>
        <w:t xml:space="preserve">року </w:t>
      </w:r>
      <w:r w:rsidR="00120F67">
        <w:rPr>
          <w:rFonts w:ascii="Times New Roman" w:eastAsia="Calibri" w:hAnsi="Times New Roman" w:cs="Times New Roman"/>
          <w:sz w:val="28"/>
          <w:szCs w:val="28"/>
        </w:rPr>
        <w:t>№ 589</w:t>
      </w:r>
      <w:r w:rsidR="00F72BFB">
        <w:rPr>
          <w:rFonts w:ascii="Times New Roman" w:eastAsia="Calibri" w:hAnsi="Times New Roman" w:cs="Times New Roman"/>
          <w:sz w:val="28"/>
          <w:szCs w:val="28"/>
        </w:rPr>
        <w:t>, Стокгольмської конвенції про стійкі органічні забруднювачі, яка ратифікована Законом України «Про ратифікацію Стокгольмської конвенції про стійкі органічні забруднювачі»</w:t>
      </w:r>
      <w:r w:rsidR="009619E9">
        <w:rPr>
          <w:rFonts w:ascii="Times New Roman" w:hAnsi="Times New Roman" w:cs="Times New Roman"/>
          <w:sz w:val="28"/>
          <w:szCs w:val="28"/>
        </w:rPr>
        <w:t>.</w:t>
      </w:r>
      <w:bookmarkStart w:id="3" w:name="n1978"/>
      <w:bookmarkStart w:id="4" w:name="n1979"/>
      <w:bookmarkEnd w:id="3"/>
      <w:bookmarkEnd w:id="4"/>
    </w:p>
    <w:p w:rsidR="006F126B" w:rsidRPr="009B65AD" w:rsidRDefault="006F126B" w:rsidP="00367E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n1980"/>
      <w:bookmarkStart w:id="6" w:name="n1981"/>
      <w:bookmarkStart w:id="7" w:name="n1982"/>
      <w:bookmarkEnd w:id="5"/>
      <w:bookmarkEnd w:id="6"/>
      <w:bookmarkEnd w:id="7"/>
      <w:r w:rsidRPr="005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Основні положення проекту </w:t>
      </w:r>
      <w:proofErr w:type="spellStart"/>
      <w:r w:rsidRPr="005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5A6453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47D">
        <w:rPr>
          <w:rFonts w:ascii="Times New Roman" w:eastAsia="Calibri" w:hAnsi="Times New Roman" w:cs="Times New Roman"/>
          <w:sz w:val="28"/>
          <w:szCs w:val="28"/>
          <w:lang w:eastAsia="uk-UA"/>
        </w:rPr>
        <w:t>Про</w:t>
      </w:r>
      <w:r w:rsidRPr="00F6747D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F6747D">
        <w:rPr>
          <w:rFonts w:ascii="Times New Roman" w:eastAsia="Calibri" w:hAnsi="Times New Roman" w:cs="Times New Roman"/>
          <w:sz w:val="28"/>
          <w:szCs w:val="28"/>
          <w:lang w:eastAsia="uk-UA"/>
        </w:rPr>
        <w:t>ктом</w:t>
      </w:r>
      <w:proofErr w:type="spellEnd"/>
      <w:r w:rsidRPr="00F674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5297D" w:rsidRPr="00F674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наказу </w:t>
      </w:r>
      <w:r w:rsidRPr="00F6747D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передбачено</w:t>
      </w:r>
      <w:r w:rsidR="001C75F4" w:rsidRPr="00F674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bookmarkStart w:id="8" w:name="_Toc73458119"/>
      <w:r w:rsidR="001C75F4" w:rsidRPr="00F6747D">
        <w:rPr>
          <w:rFonts w:ascii="Times New Roman" w:hAnsi="Times New Roman" w:cs="Times New Roman"/>
          <w:sz w:val="28"/>
          <w:szCs w:val="28"/>
        </w:rPr>
        <w:t>встановлення єдиного підходу</w:t>
      </w:r>
      <w:r w:rsidR="00C13EF6">
        <w:rPr>
          <w:rFonts w:ascii="Times New Roman" w:hAnsi="Times New Roman" w:cs="Times New Roman"/>
          <w:sz w:val="28"/>
          <w:szCs w:val="28"/>
        </w:rPr>
        <w:t xml:space="preserve"> до</w:t>
      </w:r>
      <w:r w:rsidR="00F6747D" w:rsidRPr="00F6747D">
        <w:rPr>
          <w:rFonts w:ascii="Times New Roman" w:hAnsi="Times New Roman" w:cs="Times New Roman"/>
          <w:sz w:val="28"/>
          <w:szCs w:val="28"/>
        </w:rPr>
        <w:t>:</w:t>
      </w:r>
      <w:r w:rsidR="001C75F4" w:rsidRPr="00F6747D">
        <w:rPr>
          <w:rFonts w:ascii="Times New Roman" w:hAnsi="Times New Roman" w:cs="Times New Roman"/>
          <w:sz w:val="28"/>
          <w:szCs w:val="28"/>
        </w:rPr>
        <w:t xml:space="preserve"> визначення територій, які забруднені стійкими органічними забруднювачами, визначення ділянок, які можуть мати забруднення препаратами хімічних засобів захисту рослин на базі </w:t>
      </w:r>
      <w:bookmarkEnd w:id="8"/>
      <w:r w:rsidR="001C75F4" w:rsidRPr="00F6747D">
        <w:rPr>
          <w:rFonts w:ascii="Times New Roman" w:hAnsi="Times New Roman" w:cs="Times New Roman"/>
          <w:sz w:val="28"/>
          <w:szCs w:val="28"/>
        </w:rPr>
        <w:t xml:space="preserve">стійких органічних забруднювачів, </w:t>
      </w:r>
      <w:bookmarkStart w:id="9" w:name="_Toc73458120"/>
      <w:r w:rsidR="001C75F4" w:rsidRPr="00F6747D">
        <w:rPr>
          <w:rFonts w:ascii="Times New Roman" w:hAnsi="Times New Roman" w:cs="Times New Roman"/>
          <w:sz w:val="28"/>
          <w:szCs w:val="28"/>
        </w:rPr>
        <w:t xml:space="preserve">визначення ділянок, які можуть мати забруднення </w:t>
      </w:r>
      <w:proofErr w:type="spellStart"/>
      <w:r w:rsidR="001C75F4" w:rsidRPr="00F6747D">
        <w:rPr>
          <w:rFonts w:ascii="Times New Roman" w:hAnsi="Times New Roman" w:cs="Times New Roman"/>
          <w:sz w:val="28"/>
          <w:szCs w:val="28"/>
        </w:rPr>
        <w:t>поліхлорованими</w:t>
      </w:r>
      <w:proofErr w:type="spellEnd"/>
      <w:r w:rsidR="001C75F4" w:rsidRPr="00F6747D">
        <w:rPr>
          <w:rFonts w:ascii="Times New Roman" w:hAnsi="Times New Roman" w:cs="Times New Roman"/>
          <w:sz w:val="28"/>
          <w:szCs w:val="28"/>
        </w:rPr>
        <w:t xml:space="preserve"> дифенілами</w:t>
      </w:r>
      <w:bookmarkEnd w:id="9"/>
      <w:r w:rsidR="001C75F4" w:rsidRPr="00F6747D">
        <w:rPr>
          <w:rFonts w:ascii="Times New Roman" w:hAnsi="Times New Roman" w:cs="Times New Roman"/>
          <w:sz w:val="28"/>
          <w:szCs w:val="28"/>
        </w:rPr>
        <w:t>, визначення ділянок, які можуть мати забруднення іншими стійкими органічними забруднювачами в місцях утворення та видалення відходів</w:t>
      </w:r>
      <w:r w:rsidR="00F6747D" w:rsidRPr="00F6747D">
        <w:rPr>
          <w:rFonts w:ascii="Times New Roman" w:hAnsi="Times New Roman" w:cs="Times New Roman"/>
          <w:sz w:val="28"/>
          <w:szCs w:val="28"/>
        </w:rPr>
        <w:t>.</w:t>
      </w:r>
    </w:p>
    <w:p w:rsidR="006F126B" w:rsidRPr="001C75F4" w:rsidRDefault="006F126B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C4BF0" w:rsidRP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C4BF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 Правові аспекти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Закон України </w:t>
      </w:r>
      <w:r w:rsidR="00BA247F">
        <w:rPr>
          <w:rFonts w:ascii="Times New Roman" w:eastAsia="Calibri" w:hAnsi="Times New Roman" w:cs="Times New Roman"/>
          <w:sz w:val="28"/>
          <w:szCs w:val="28"/>
        </w:rPr>
        <w:t>«</w:t>
      </w:r>
      <w:r w:rsidR="00BA247F" w:rsidRPr="00961157">
        <w:rPr>
          <w:rFonts w:ascii="Times New Roman" w:eastAsia="Calibri" w:hAnsi="Times New Roman" w:cs="Times New Roman"/>
          <w:sz w:val="28"/>
          <w:szCs w:val="28"/>
        </w:rPr>
        <w:t>Про охорону земель</w:t>
      </w:r>
      <w:r w:rsidR="00BA24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C4BF0" w:rsidRDefault="00176D79" w:rsidP="005C4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A247F">
        <w:rPr>
          <w:rFonts w:ascii="Times New Roman" w:eastAsia="Calibri" w:hAnsi="Times New Roman" w:cs="Times New Roman"/>
          <w:sz w:val="28"/>
          <w:szCs w:val="28"/>
        </w:rPr>
        <w:t>лан заходів з виконання Стокгольмської конвенції про стійкі органічні забруднювачі, затверджен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BA247F">
        <w:rPr>
          <w:rFonts w:ascii="Times New Roman" w:eastAsia="Calibri" w:hAnsi="Times New Roman" w:cs="Times New Roman"/>
          <w:sz w:val="28"/>
          <w:szCs w:val="28"/>
        </w:rPr>
        <w:t xml:space="preserve"> розпорядженням Кабінету Міністрів України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A247F">
        <w:rPr>
          <w:rFonts w:ascii="Times New Roman" w:eastAsia="Calibri" w:hAnsi="Times New Roman" w:cs="Times New Roman"/>
          <w:sz w:val="28"/>
          <w:szCs w:val="28"/>
        </w:rPr>
        <w:t>від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липня </w:t>
      </w:r>
      <w:r w:rsidR="00BA247F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року </w:t>
      </w:r>
      <w:r w:rsidR="00BA247F">
        <w:rPr>
          <w:rFonts w:ascii="Times New Roman" w:eastAsia="Calibri" w:hAnsi="Times New Roman" w:cs="Times New Roman"/>
          <w:sz w:val="28"/>
          <w:szCs w:val="28"/>
        </w:rPr>
        <w:t>№ 589;</w:t>
      </w:r>
    </w:p>
    <w:p w:rsidR="004512E8" w:rsidRPr="004512E8" w:rsidRDefault="004512E8" w:rsidP="005C4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2E8">
        <w:rPr>
          <w:rFonts w:ascii="Times New Roman" w:eastAsia="Calibri" w:hAnsi="Times New Roman" w:cs="Times New Roman"/>
          <w:sz w:val="28"/>
          <w:szCs w:val="28"/>
        </w:rPr>
        <w:t>Стокгольмська конвенція про стійкі органічні забруднювачі, яка ратифікована Законом України «Про ратифікацію Стокгольмської конвенції про стійкі органічні забруднювачі»;</w:t>
      </w:r>
    </w:p>
    <w:p w:rsidR="004512E8" w:rsidRDefault="004512E8" w:rsidP="005C4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2E8">
        <w:rPr>
          <w:rFonts w:ascii="Times New Roman" w:eastAsia="Calibri" w:hAnsi="Times New Roman" w:cs="Times New Roman"/>
          <w:sz w:val="28"/>
          <w:szCs w:val="28"/>
        </w:rPr>
        <w:lastRenderedPageBreak/>
        <w:t>Указ Президента України від 19</w:t>
      </w:r>
      <w:r w:rsidR="00A620B3">
        <w:rPr>
          <w:rFonts w:ascii="Times New Roman" w:eastAsia="Calibri" w:hAnsi="Times New Roman" w:cs="Times New Roman"/>
          <w:sz w:val="28"/>
          <w:szCs w:val="28"/>
        </w:rPr>
        <w:t xml:space="preserve"> березня </w:t>
      </w:r>
      <w:r w:rsidRPr="004512E8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A620B3">
        <w:rPr>
          <w:rFonts w:ascii="Times New Roman" w:eastAsia="Calibri" w:hAnsi="Times New Roman" w:cs="Times New Roman"/>
          <w:sz w:val="28"/>
          <w:szCs w:val="28"/>
        </w:rPr>
        <w:t xml:space="preserve">року </w:t>
      </w:r>
      <w:r w:rsidRPr="004512E8">
        <w:rPr>
          <w:rFonts w:ascii="Times New Roman" w:eastAsia="Calibri" w:hAnsi="Times New Roman" w:cs="Times New Roman"/>
          <w:sz w:val="28"/>
          <w:szCs w:val="28"/>
        </w:rPr>
        <w:t xml:space="preserve">№ 104 </w:t>
      </w:r>
      <w:r w:rsidR="00A620B3">
        <w:rPr>
          <w:rFonts w:ascii="Times New Roman" w:eastAsia="Calibri" w:hAnsi="Times New Roman" w:cs="Times New Roman"/>
          <w:sz w:val="28"/>
          <w:szCs w:val="28"/>
        </w:rPr>
        <w:t>«</w:t>
      </w:r>
      <w:r w:rsidRPr="004512E8">
        <w:rPr>
          <w:rFonts w:ascii="Times New Roman" w:eastAsia="Calibri" w:hAnsi="Times New Roman" w:cs="Times New Roman"/>
          <w:sz w:val="28"/>
          <w:szCs w:val="28"/>
        </w:rPr>
        <w:t>Про рішення Ради національної безпеки і оборони України від 19</w:t>
      </w:r>
      <w:r w:rsidR="00A620B3">
        <w:rPr>
          <w:rFonts w:ascii="Times New Roman" w:eastAsia="Calibri" w:hAnsi="Times New Roman" w:cs="Times New Roman"/>
          <w:sz w:val="28"/>
          <w:szCs w:val="28"/>
        </w:rPr>
        <w:t xml:space="preserve"> березня </w:t>
      </w:r>
      <w:r w:rsidRPr="004512E8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A620B3">
        <w:rPr>
          <w:rFonts w:ascii="Times New Roman" w:eastAsia="Calibri" w:hAnsi="Times New Roman" w:cs="Times New Roman"/>
          <w:sz w:val="28"/>
          <w:szCs w:val="28"/>
        </w:rPr>
        <w:t xml:space="preserve">року </w:t>
      </w:r>
      <w:r w:rsidRPr="004512E8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заходи щодо підвищення рівня хімічної безпеки на території України»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126B" w:rsidRPr="004512E8" w:rsidRDefault="006F126B" w:rsidP="005C4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BF0" w:rsidRPr="00866A73" w:rsidRDefault="00866A7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5. Фінансово-економічне обґрунтування</w:t>
      </w:r>
    </w:p>
    <w:p w:rsid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6B"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proofErr w:type="spellStart"/>
      <w:r w:rsidRPr="00EF426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F426B">
        <w:rPr>
          <w:rFonts w:ascii="Times New Roman" w:eastAsia="Calibri" w:hAnsi="Times New Roman" w:cs="Times New Roman"/>
          <w:sz w:val="28"/>
          <w:szCs w:val="28"/>
        </w:rPr>
        <w:t xml:space="preserve"> наказу не потребує додаткових фінансових витрат з державного бюджету</w:t>
      </w:r>
      <w:r w:rsidRPr="00EF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26B" w:rsidRPr="00EF426B" w:rsidRDefault="006F126B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A73" w:rsidRPr="00B10E89" w:rsidRDefault="00866A73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Позиція заінтересованих сторін</w:t>
      </w:r>
    </w:p>
    <w:p w:rsidR="00D54A3C" w:rsidRPr="00CC3E45" w:rsidRDefault="00D54A3C" w:rsidP="00D54A3C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3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Pr="00CC3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публічних консультацій, проведених відповідно до </w:t>
      </w:r>
      <w:hyperlink r:id="rId8" w:anchor="n30" w:tgtFrame="_blank" w:history="1">
        <w:r w:rsidRPr="00CC3E4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CC3E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66A73" w:rsidRPr="00E272D1" w:rsidRDefault="00866A73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r>
        <w:rPr>
          <w:rStyle w:val="Typewriter"/>
          <w:rFonts w:ascii="Times New Roman" w:hAnsi="Times New Roman" w:cs="Times New Roman"/>
          <w:sz w:val="28"/>
          <w:szCs w:val="28"/>
        </w:rPr>
        <w:t xml:space="preserve">Проєкт </w:t>
      </w:r>
      <w:r w:rsidR="00D54A3C">
        <w:rPr>
          <w:rStyle w:val="Typewriter"/>
          <w:rFonts w:ascii="Times New Roman" w:hAnsi="Times New Roman" w:cs="Times New Roman"/>
          <w:sz w:val="28"/>
          <w:szCs w:val="28"/>
        </w:rPr>
        <w:t>наказу</w:t>
      </w:r>
      <w:r w:rsidRPr="000E1771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ypewriter"/>
          <w:rFonts w:ascii="Times New Roman" w:hAnsi="Times New Roman" w:cs="Times New Roman"/>
          <w:sz w:val="28"/>
          <w:szCs w:val="28"/>
        </w:rPr>
        <w:t xml:space="preserve">не </w:t>
      </w:r>
      <w:r w:rsidRPr="000E1771">
        <w:rPr>
          <w:rStyle w:val="Typewriter"/>
          <w:rFonts w:ascii="Times New Roman" w:hAnsi="Times New Roman" w:cs="Times New Roman"/>
          <w:sz w:val="28"/>
          <w:szCs w:val="28"/>
        </w:rPr>
        <w:t xml:space="preserve">стосується питань функціонування місцевого </w:t>
      </w:r>
      <w:r>
        <w:rPr>
          <w:rStyle w:val="Typewriter"/>
          <w:rFonts w:ascii="Times New Roman" w:hAnsi="Times New Roman" w:cs="Times New Roman"/>
          <w:sz w:val="28"/>
          <w:szCs w:val="28"/>
        </w:rPr>
        <w:t>с</w:t>
      </w:r>
      <w:r w:rsidRPr="000E1771">
        <w:rPr>
          <w:rStyle w:val="Typewriter"/>
          <w:rFonts w:ascii="Times New Roman" w:hAnsi="Times New Roman" w:cs="Times New Roman"/>
          <w:sz w:val="28"/>
          <w:szCs w:val="28"/>
        </w:rPr>
        <w:t xml:space="preserve">амоврядування, прав та інтересів територіальних громад, місцевого та регіонального розвитку, </w:t>
      </w:r>
      <w:r w:rsidRPr="00EF426B">
        <w:rPr>
          <w:rStyle w:val="Typewriter"/>
          <w:rFonts w:ascii="Times New Roman" w:hAnsi="Times New Roman" w:cs="Times New Roman"/>
          <w:sz w:val="28"/>
          <w:szCs w:val="28"/>
        </w:rPr>
        <w:t>соціально-трудової сфери, прав осіб з інвалідністю, функціонування і застосування української мови як державної.</w:t>
      </w:r>
    </w:p>
    <w:p w:rsidR="00EF426B" w:rsidRPr="00EF426B" w:rsidRDefault="00EF426B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  <w:lang w:val="ru-RU"/>
        </w:rPr>
      </w:pPr>
      <w:r w:rsidRPr="00EF426B">
        <w:rPr>
          <w:rStyle w:val="Typewriter"/>
          <w:rFonts w:ascii="Times New Roman" w:hAnsi="Times New Roman" w:cs="Times New Roman"/>
          <w:sz w:val="28"/>
          <w:szCs w:val="28"/>
        </w:rPr>
        <w:t>Проєкт наказу не стосується</w:t>
      </w:r>
      <w:r w:rsidRPr="00EF426B">
        <w:rPr>
          <w:rStyle w:val="Typewrit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426B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 наукової та науково-технічної діяльності</w:t>
      </w:r>
      <w:r w:rsidRPr="00EF42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54A3C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>Проєкт</w:t>
      </w:r>
      <w:r w:rsidR="00D54A3C"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наказу</w:t>
      </w:r>
      <w:r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B1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потребує проведення цифрової експертизи Міністерством цифрової трансформації, оскілки </w:t>
      </w:r>
      <w:r w:rsidR="00D54A3C"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</w:t>
      </w:r>
      <w:r w:rsidR="00EF426B" w:rsidRPr="00EF426B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</w:t>
      </w:r>
      <w:r w:rsidR="00735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126B" w:rsidRPr="00EF426B" w:rsidRDefault="006F126B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7. Оцінка відповідності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проєкті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35FFB">
        <w:rPr>
          <w:rFonts w:ascii="Times New Roman" w:eastAsia="Calibri" w:hAnsi="Times New Roman" w:cs="Times New Roman"/>
          <w:bCs/>
          <w:iCs/>
          <w:sz w:val="28"/>
          <w:szCs w:val="28"/>
        </w:rPr>
        <w:t>наказу</w:t>
      </w: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відсутні положення, які: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стосуються зобов’язань України у сфері європейської інтеграції;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впливають на забезпечення рівних прав та можливостей жінок і чоловіків;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866A73" w:rsidRPr="008C1990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1990">
        <w:rPr>
          <w:rFonts w:ascii="Times New Roman" w:eastAsia="Calibri" w:hAnsi="Times New Roman" w:cs="Times New Roman"/>
          <w:bCs/>
          <w:iCs/>
          <w:sz w:val="28"/>
          <w:szCs w:val="28"/>
        </w:rPr>
        <w:t>створюють підстави для дискримінації.</w:t>
      </w:r>
    </w:p>
    <w:p w:rsidR="005E1E2C" w:rsidRPr="008C1990" w:rsidRDefault="005E1E2C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</w:t>
      </w:r>
      <w:r w:rsidR="00735FFB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</w:t>
      </w:r>
      <w:r w:rsidR="008C1990"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надсилався </w:t>
      </w:r>
      <w:r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Національного агентства з питань запобігання корупції для визначення необхідності проведення антикорупційної експертизи</w:t>
      </w:r>
      <w:r w:rsidR="008C1990"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Громадська антикорупційна, громадська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антидискримінаційна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 громадська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гендерно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-правова експертизи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проєкту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35FFB">
        <w:rPr>
          <w:rFonts w:ascii="Times New Roman" w:eastAsia="Calibri" w:hAnsi="Times New Roman" w:cs="Times New Roman"/>
          <w:bCs/>
          <w:iCs/>
          <w:sz w:val="28"/>
          <w:szCs w:val="28"/>
        </w:rPr>
        <w:t>наказу</w:t>
      </w: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проводились.</w:t>
      </w:r>
    </w:p>
    <w:p w:rsidR="006F126B" w:rsidRDefault="006F126B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F126B" w:rsidRDefault="006F126B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A73" w:rsidRPr="00CA7D90" w:rsidRDefault="00866A73" w:rsidP="00866A73">
      <w:pPr>
        <w:pStyle w:val="a6"/>
        <w:spacing w:befor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10" w:name="n1983"/>
      <w:bookmarkStart w:id="11" w:name="n1985"/>
      <w:bookmarkEnd w:id="10"/>
      <w:bookmarkEnd w:id="11"/>
      <w:r w:rsidRPr="00CA7D90">
        <w:rPr>
          <w:rFonts w:ascii="Times New Roman" w:hAnsi="Times New Roman"/>
          <w:b/>
          <w:sz w:val="28"/>
          <w:szCs w:val="28"/>
          <w:shd w:val="clear" w:color="auto" w:fill="FFFFFF"/>
        </w:rPr>
        <w:t>8. Прогноз результатів</w:t>
      </w:r>
    </w:p>
    <w:p w:rsidR="008C1990" w:rsidRPr="00CA7D90" w:rsidRDefault="008C1990" w:rsidP="00866A73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D90">
        <w:rPr>
          <w:rFonts w:ascii="Times New Roman" w:hAnsi="Times New Roman"/>
          <w:sz w:val="28"/>
          <w:szCs w:val="28"/>
          <w:shd w:val="clear" w:color="auto" w:fill="FFFFFF"/>
        </w:rPr>
        <w:t xml:space="preserve">Проєкт </w:t>
      </w:r>
      <w:r w:rsidR="00CF79CF" w:rsidRPr="00CA7D90">
        <w:rPr>
          <w:rFonts w:ascii="Times New Roman" w:hAnsi="Times New Roman"/>
          <w:sz w:val="28"/>
          <w:szCs w:val="28"/>
          <w:shd w:val="clear" w:color="auto" w:fill="FFFFFF"/>
        </w:rPr>
        <w:t>наказу</w:t>
      </w:r>
      <w:r w:rsidRPr="00CA7D90">
        <w:rPr>
          <w:rFonts w:ascii="Times New Roman" w:hAnsi="Times New Roman"/>
          <w:sz w:val="28"/>
          <w:szCs w:val="28"/>
          <w:shd w:val="clear" w:color="auto" w:fill="FFFFFF"/>
        </w:rPr>
        <w:t xml:space="preserve"> не впливає на ринкове середовище, забезпечення захисту прав та інтересів суб’єктів господарювання, громадян і держави; розвиток </w:t>
      </w:r>
      <w:r w:rsidRPr="00CA7D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B3A3E" w:rsidRPr="00CA7D90" w:rsidRDefault="009B3A3E" w:rsidP="008B1D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D9B" w:rsidRPr="00F92445" w:rsidRDefault="008B1D9B" w:rsidP="008B1D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457" w:rsidRDefault="005A6453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hAnsi="Times New Roman" w:cs="Times New Roman"/>
          <w:b/>
          <w:sz w:val="28"/>
          <w:szCs w:val="28"/>
        </w:rPr>
        <w:t>Міністр</w:t>
      </w:r>
      <w:r w:rsidR="0092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14" w:rsidRPr="009B65AD">
        <w:rPr>
          <w:rFonts w:ascii="Times New Roman" w:hAnsi="Times New Roman" w:cs="Times New Roman"/>
          <w:b/>
          <w:sz w:val="28"/>
          <w:szCs w:val="28"/>
        </w:rPr>
        <w:t>захисту довкілля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C55" w:rsidRPr="009B65AD" w:rsidRDefault="004D553F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hAnsi="Times New Roman" w:cs="Times New Roman"/>
          <w:b/>
          <w:sz w:val="28"/>
          <w:szCs w:val="28"/>
        </w:rPr>
        <w:t>та природних ресурсів</w:t>
      </w:r>
      <w:r w:rsidR="00977BA4" w:rsidRPr="009B65AD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Pr="009B65AD">
        <w:rPr>
          <w:rFonts w:ascii="Times New Roman" w:hAnsi="Times New Roman" w:cs="Times New Roman"/>
          <w:b/>
          <w:sz w:val="28"/>
          <w:szCs w:val="28"/>
        </w:rPr>
        <w:tab/>
      </w:r>
      <w:r w:rsidRPr="009B65AD">
        <w:rPr>
          <w:rFonts w:ascii="Times New Roman" w:hAnsi="Times New Roman" w:cs="Times New Roman"/>
          <w:b/>
          <w:sz w:val="28"/>
          <w:szCs w:val="28"/>
        </w:rPr>
        <w:tab/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23457">
        <w:rPr>
          <w:rFonts w:ascii="Times New Roman" w:hAnsi="Times New Roman" w:cs="Times New Roman"/>
          <w:b/>
          <w:sz w:val="28"/>
          <w:szCs w:val="28"/>
        </w:rPr>
        <w:t>Роман</w:t>
      </w:r>
      <w:r w:rsidRPr="009B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457">
        <w:rPr>
          <w:rFonts w:ascii="Times New Roman" w:hAnsi="Times New Roman" w:cs="Times New Roman"/>
          <w:b/>
          <w:sz w:val="28"/>
          <w:szCs w:val="28"/>
        </w:rPr>
        <w:t>А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>БР</w:t>
      </w:r>
      <w:r w:rsidR="00923457">
        <w:rPr>
          <w:rFonts w:ascii="Times New Roman" w:hAnsi="Times New Roman" w:cs="Times New Roman"/>
          <w:b/>
          <w:sz w:val="28"/>
          <w:szCs w:val="28"/>
        </w:rPr>
        <w:t>АМО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>В</w:t>
      </w:r>
      <w:r w:rsidRPr="009B65AD">
        <w:rPr>
          <w:rFonts w:ascii="Times New Roman" w:hAnsi="Times New Roman" w:cs="Times New Roman"/>
          <w:b/>
          <w:sz w:val="28"/>
          <w:szCs w:val="28"/>
        </w:rPr>
        <w:t>СЬКИЙ</w:t>
      </w:r>
    </w:p>
    <w:p w:rsidR="005A6453" w:rsidRPr="009B65AD" w:rsidRDefault="008B1D9B" w:rsidP="00352C55">
      <w:pPr>
        <w:shd w:val="clear" w:color="auto" w:fill="FFFFFF"/>
        <w:spacing w:before="240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6453"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6453"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3C28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A6453"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bookmarkStart w:id="12" w:name="n1997"/>
      <w:bookmarkStart w:id="13" w:name="n1998"/>
      <w:bookmarkStart w:id="14" w:name="n1999"/>
      <w:bookmarkEnd w:id="12"/>
      <w:bookmarkEnd w:id="13"/>
      <w:bookmarkEnd w:id="14"/>
    </w:p>
    <w:p w:rsidR="00352C55" w:rsidRDefault="00352C55" w:rsidP="00352C55">
      <w:pPr>
        <w:shd w:val="clear" w:color="auto" w:fill="FFFFFF"/>
        <w:spacing w:after="136" w:line="240" w:lineRule="auto"/>
        <w:jc w:val="both"/>
      </w:pPr>
    </w:p>
    <w:sectPr w:rsidR="00352C55" w:rsidSect="00D54A3C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B4" w:rsidRDefault="00C51CB4" w:rsidP="00D23B1D">
      <w:pPr>
        <w:spacing w:after="0" w:line="240" w:lineRule="auto"/>
      </w:pPr>
      <w:r>
        <w:separator/>
      </w:r>
    </w:p>
  </w:endnote>
  <w:endnote w:type="continuationSeparator" w:id="0">
    <w:p w:rsidR="00C51CB4" w:rsidRDefault="00C51CB4" w:rsidP="00D2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B4" w:rsidRDefault="00C51CB4" w:rsidP="00D23B1D">
      <w:pPr>
        <w:spacing w:after="0" w:line="240" w:lineRule="auto"/>
      </w:pPr>
      <w:r>
        <w:separator/>
      </w:r>
    </w:p>
  </w:footnote>
  <w:footnote w:type="continuationSeparator" w:id="0">
    <w:p w:rsidR="00C51CB4" w:rsidRDefault="00C51CB4" w:rsidP="00D2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2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B1D" w:rsidRPr="00D23B1D" w:rsidRDefault="00A44EC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3B1D" w:rsidRPr="00D23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1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3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B1D" w:rsidRDefault="00D23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C2E"/>
    <w:multiLevelType w:val="hybridMultilevel"/>
    <w:tmpl w:val="EF229818"/>
    <w:lvl w:ilvl="0" w:tplc="4B8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5EC7"/>
    <w:multiLevelType w:val="hybridMultilevel"/>
    <w:tmpl w:val="B298F6FA"/>
    <w:lvl w:ilvl="0" w:tplc="4770F8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F7F2A"/>
    <w:multiLevelType w:val="hybridMultilevel"/>
    <w:tmpl w:val="95542102"/>
    <w:lvl w:ilvl="0" w:tplc="2862B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916EB"/>
    <w:multiLevelType w:val="multilevel"/>
    <w:tmpl w:val="E88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D24DF"/>
    <w:multiLevelType w:val="hybridMultilevel"/>
    <w:tmpl w:val="BCC66D44"/>
    <w:lvl w:ilvl="0" w:tplc="1C6E02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B"/>
    <w:rsid w:val="00003975"/>
    <w:rsid w:val="000147D2"/>
    <w:rsid w:val="00026061"/>
    <w:rsid w:val="00042757"/>
    <w:rsid w:val="00044514"/>
    <w:rsid w:val="00047A15"/>
    <w:rsid w:val="00063B51"/>
    <w:rsid w:val="000728B3"/>
    <w:rsid w:val="0008495F"/>
    <w:rsid w:val="000B7932"/>
    <w:rsid w:val="000F2FF8"/>
    <w:rsid w:val="001133C2"/>
    <w:rsid w:val="00120F67"/>
    <w:rsid w:val="00125A68"/>
    <w:rsid w:val="00132D71"/>
    <w:rsid w:val="00134905"/>
    <w:rsid w:val="001360E0"/>
    <w:rsid w:val="0014270E"/>
    <w:rsid w:val="0014595E"/>
    <w:rsid w:val="001475E7"/>
    <w:rsid w:val="00176D79"/>
    <w:rsid w:val="00192C65"/>
    <w:rsid w:val="00193F93"/>
    <w:rsid w:val="001A06D6"/>
    <w:rsid w:val="001B27B0"/>
    <w:rsid w:val="001C75F4"/>
    <w:rsid w:val="001F382A"/>
    <w:rsid w:val="0022253A"/>
    <w:rsid w:val="00243215"/>
    <w:rsid w:val="00247107"/>
    <w:rsid w:val="00254837"/>
    <w:rsid w:val="00276D73"/>
    <w:rsid w:val="00284931"/>
    <w:rsid w:val="002929D4"/>
    <w:rsid w:val="002B011D"/>
    <w:rsid w:val="002B6F5B"/>
    <w:rsid w:val="002C774C"/>
    <w:rsid w:val="002F2FCC"/>
    <w:rsid w:val="00307081"/>
    <w:rsid w:val="00320420"/>
    <w:rsid w:val="003415E4"/>
    <w:rsid w:val="00352C55"/>
    <w:rsid w:val="0036055B"/>
    <w:rsid w:val="00363FF3"/>
    <w:rsid w:val="00366A5D"/>
    <w:rsid w:val="00367EB3"/>
    <w:rsid w:val="003812AD"/>
    <w:rsid w:val="003A2F03"/>
    <w:rsid w:val="003B43E1"/>
    <w:rsid w:val="003C0698"/>
    <w:rsid w:val="003C284E"/>
    <w:rsid w:val="00412853"/>
    <w:rsid w:val="004445A3"/>
    <w:rsid w:val="004512E8"/>
    <w:rsid w:val="004954F0"/>
    <w:rsid w:val="00496722"/>
    <w:rsid w:val="004A3A90"/>
    <w:rsid w:val="004D553F"/>
    <w:rsid w:val="004D7B4D"/>
    <w:rsid w:val="004F05F4"/>
    <w:rsid w:val="00532AA7"/>
    <w:rsid w:val="005452B5"/>
    <w:rsid w:val="00576212"/>
    <w:rsid w:val="0058030A"/>
    <w:rsid w:val="005965F9"/>
    <w:rsid w:val="005A6453"/>
    <w:rsid w:val="005C4BF0"/>
    <w:rsid w:val="005E1E2C"/>
    <w:rsid w:val="005E67B0"/>
    <w:rsid w:val="00605DE3"/>
    <w:rsid w:val="00646B85"/>
    <w:rsid w:val="0065297D"/>
    <w:rsid w:val="00671D6A"/>
    <w:rsid w:val="006745CC"/>
    <w:rsid w:val="00675AB6"/>
    <w:rsid w:val="0068595D"/>
    <w:rsid w:val="00696CD0"/>
    <w:rsid w:val="006B7168"/>
    <w:rsid w:val="006F126B"/>
    <w:rsid w:val="007238CC"/>
    <w:rsid w:val="007270BD"/>
    <w:rsid w:val="00735FFB"/>
    <w:rsid w:val="007534DA"/>
    <w:rsid w:val="00775204"/>
    <w:rsid w:val="007C7452"/>
    <w:rsid w:val="007C7D9D"/>
    <w:rsid w:val="007F4F0B"/>
    <w:rsid w:val="008214A2"/>
    <w:rsid w:val="00866A73"/>
    <w:rsid w:val="00867C2B"/>
    <w:rsid w:val="008846A9"/>
    <w:rsid w:val="008923D9"/>
    <w:rsid w:val="008A09CC"/>
    <w:rsid w:val="008A53F0"/>
    <w:rsid w:val="008B1D9B"/>
    <w:rsid w:val="008B2106"/>
    <w:rsid w:val="008C1990"/>
    <w:rsid w:val="008E3BFA"/>
    <w:rsid w:val="009204EE"/>
    <w:rsid w:val="00923457"/>
    <w:rsid w:val="009619E9"/>
    <w:rsid w:val="00962E25"/>
    <w:rsid w:val="00977BA4"/>
    <w:rsid w:val="00994C8F"/>
    <w:rsid w:val="009B3A3E"/>
    <w:rsid w:val="009B65AD"/>
    <w:rsid w:val="009F6649"/>
    <w:rsid w:val="00A00530"/>
    <w:rsid w:val="00A15AEF"/>
    <w:rsid w:val="00A26B49"/>
    <w:rsid w:val="00A44EC5"/>
    <w:rsid w:val="00A61279"/>
    <w:rsid w:val="00A620B3"/>
    <w:rsid w:val="00A774FB"/>
    <w:rsid w:val="00AD684D"/>
    <w:rsid w:val="00AE7735"/>
    <w:rsid w:val="00B03C15"/>
    <w:rsid w:val="00B2215D"/>
    <w:rsid w:val="00B242F0"/>
    <w:rsid w:val="00B574F4"/>
    <w:rsid w:val="00B62FB4"/>
    <w:rsid w:val="00B64C46"/>
    <w:rsid w:val="00B814A5"/>
    <w:rsid w:val="00BA247F"/>
    <w:rsid w:val="00C049AE"/>
    <w:rsid w:val="00C12B22"/>
    <w:rsid w:val="00C13EF6"/>
    <w:rsid w:val="00C2305D"/>
    <w:rsid w:val="00C51CB4"/>
    <w:rsid w:val="00C65A65"/>
    <w:rsid w:val="00C70D61"/>
    <w:rsid w:val="00C92074"/>
    <w:rsid w:val="00CA7D90"/>
    <w:rsid w:val="00CB0184"/>
    <w:rsid w:val="00CB505E"/>
    <w:rsid w:val="00CF79CF"/>
    <w:rsid w:val="00D07550"/>
    <w:rsid w:val="00D104F7"/>
    <w:rsid w:val="00D120F1"/>
    <w:rsid w:val="00D23B1D"/>
    <w:rsid w:val="00D54A3C"/>
    <w:rsid w:val="00D77C64"/>
    <w:rsid w:val="00D91FD1"/>
    <w:rsid w:val="00DC7686"/>
    <w:rsid w:val="00DE42AD"/>
    <w:rsid w:val="00DF7337"/>
    <w:rsid w:val="00E15C01"/>
    <w:rsid w:val="00E272D1"/>
    <w:rsid w:val="00E4629D"/>
    <w:rsid w:val="00E474E8"/>
    <w:rsid w:val="00E57E0A"/>
    <w:rsid w:val="00E73531"/>
    <w:rsid w:val="00E73CE0"/>
    <w:rsid w:val="00E753C2"/>
    <w:rsid w:val="00E8589C"/>
    <w:rsid w:val="00EB2249"/>
    <w:rsid w:val="00ED659C"/>
    <w:rsid w:val="00EF426B"/>
    <w:rsid w:val="00F00F3E"/>
    <w:rsid w:val="00F05326"/>
    <w:rsid w:val="00F4047B"/>
    <w:rsid w:val="00F5350E"/>
    <w:rsid w:val="00F6747D"/>
    <w:rsid w:val="00F71028"/>
    <w:rsid w:val="00F72BFB"/>
    <w:rsid w:val="00F81B7A"/>
    <w:rsid w:val="00F83E97"/>
    <w:rsid w:val="00F9244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47962-BFD8-464B-9894-71F9B23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6F5B"/>
    <w:rPr>
      <w:b/>
      <w:bCs/>
    </w:rPr>
  </w:style>
  <w:style w:type="paragraph" w:customStyle="1" w:styleId="rvps2">
    <w:name w:val="rvps2"/>
    <w:basedOn w:val="a"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B2249"/>
  </w:style>
  <w:style w:type="paragraph" w:styleId="a5">
    <w:name w:val="List Paragraph"/>
    <w:basedOn w:val="a"/>
    <w:uiPriority w:val="34"/>
    <w:qFormat/>
    <w:rsid w:val="00276D73"/>
    <w:pPr>
      <w:ind w:left="720"/>
      <w:contextualSpacing/>
    </w:pPr>
  </w:style>
  <w:style w:type="paragraph" w:customStyle="1" w:styleId="a6">
    <w:name w:val="Нормальний текст"/>
    <w:basedOn w:val="a"/>
    <w:link w:val="a7"/>
    <w:rsid w:val="00132D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132D7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6"/>
    <w:rsid w:val="00132D7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2D71"/>
    <w:rPr>
      <w:color w:val="0000FF"/>
      <w:u w:val="single"/>
    </w:rPr>
  </w:style>
  <w:style w:type="character" w:customStyle="1" w:styleId="a7">
    <w:name w:val="Нормальний текст Знак"/>
    <w:link w:val="a6"/>
    <w:locked/>
    <w:rsid w:val="00132D71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576212"/>
    <w:rPr>
      <w:color w:val="000000"/>
    </w:rPr>
  </w:style>
  <w:style w:type="character" w:customStyle="1" w:styleId="st910">
    <w:name w:val="st910"/>
    <w:uiPriority w:val="99"/>
    <w:rsid w:val="00576212"/>
    <w:rPr>
      <w:color w:val="0000FF"/>
    </w:rPr>
  </w:style>
  <w:style w:type="character" w:customStyle="1" w:styleId="2">
    <w:name w:val="Основной текст (2)"/>
    <w:rsid w:val="005A6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5A6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15">
    <w:name w:val="rvts15"/>
    <w:rsid w:val="00063B51"/>
  </w:style>
  <w:style w:type="paragraph" w:styleId="ab">
    <w:name w:val="Balloon Text"/>
    <w:basedOn w:val="a"/>
    <w:link w:val="ac"/>
    <w:uiPriority w:val="99"/>
    <w:semiHidden/>
    <w:unhideWhenUsed/>
    <w:rsid w:val="00E7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53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3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3B1D"/>
  </w:style>
  <w:style w:type="paragraph" w:styleId="af">
    <w:name w:val="footer"/>
    <w:basedOn w:val="a"/>
    <w:link w:val="af0"/>
    <w:uiPriority w:val="99"/>
    <w:unhideWhenUsed/>
    <w:rsid w:val="00D23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3B1D"/>
  </w:style>
  <w:style w:type="character" w:customStyle="1" w:styleId="Typewriter">
    <w:name w:val="Typewriter"/>
    <w:uiPriority w:val="99"/>
    <w:rsid w:val="00866A73"/>
    <w:rPr>
      <w:rFonts w:ascii="Courier New" w:hAnsi="Courier New"/>
      <w:sz w:val="20"/>
    </w:rPr>
  </w:style>
  <w:style w:type="character" w:customStyle="1" w:styleId="af1">
    <w:name w:val="Основной текст_"/>
    <w:link w:val="1"/>
    <w:uiPriority w:val="99"/>
    <w:rsid w:val="00866A7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66A73"/>
    <w:pPr>
      <w:widowControl w:val="0"/>
      <w:shd w:val="clear" w:color="auto" w:fill="FFFFFF"/>
      <w:spacing w:before="180" w:after="0" w:line="317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6-201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753A-EEA2-428E-BCEB-6E29C24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3287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Чуян Борис Володимирович</cp:lastModifiedBy>
  <cp:revision>2</cp:revision>
  <cp:lastPrinted>2021-02-25T14:09:00Z</cp:lastPrinted>
  <dcterms:created xsi:type="dcterms:W3CDTF">2021-08-26T08:33:00Z</dcterms:created>
  <dcterms:modified xsi:type="dcterms:W3CDTF">2021-08-26T08:33:00Z</dcterms:modified>
</cp:coreProperties>
</file>