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2F" w:rsidRPr="008C0826" w:rsidRDefault="004E132F" w:rsidP="004E13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826">
        <w:rPr>
          <w:rFonts w:ascii="Times New Roman" w:hAnsi="Times New Roman" w:cs="Times New Roman"/>
          <w:b/>
          <w:sz w:val="24"/>
          <w:szCs w:val="24"/>
        </w:rPr>
        <w:t xml:space="preserve">Повідомлення про наміри </w:t>
      </w:r>
      <w:r w:rsidRPr="008C0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отримати дозвіл на викиди</w:t>
      </w:r>
    </w:p>
    <w:p w:rsidR="004E132F" w:rsidRPr="008C0826" w:rsidRDefault="004E132F" w:rsidP="004E1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забруднюючих речовин в атмосферне повітря стаціонарними</w:t>
      </w:r>
      <w:r w:rsidRPr="008C0826">
        <w:rPr>
          <w:rFonts w:ascii="Times New Roman" w:hAnsi="Times New Roman" w:cs="Times New Roman"/>
          <w:b/>
          <w:sz w:val="24"/>
          <w:szCs w:val="24"/>
        </w:rPr>
        <w:t xml:space="preserve"> джерелами</w:t>
      </w:r>
    </w:p>
    <w:p w:rsidR="004E132F" w:rsidRPr="008C0826" w:rsidRDefault="004E132F" w:rsidP="004E132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826">
        <w:rPr>
          <w:rFonts w:ascii="Times New Roman" w:hAnsi="Times New Roman" w:cs="Times New Roman"/>
          <w:b/>
          <w:bCs/>
          <w:sz w:val="24"/>
          <w:szCs w:val="24"/>
        </w:rPr>
        <w:t>Приватного підприємства «Урочище Трояни»</w:t>
      </w:r>
    </w:p>
    <w:p w:rsidR="004E132F" w:rsidRPr="008C0826" w:rsidRDefault="004E132F" w:rsidP="004E13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132F" w:rsidRPr="0061294D" w:rsidRDefault="004E132F" w:rsidP="004E132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61294D">
        <w:rPr>
          <w:rFonts w:ascii="Times New Roman" w:hAnsi="Times New Roman" w:cs="Times New Roman"/>
          <w:b/>
          <w:color w:val="000000" w:themeColor="text1"/>
          <w:szCs w:val="24"/>
        </w:rPr>
        <w:t>Повне та скорочене найменування суб’єкта господарювання</w:t>
      </w:r>
    </w:p>
    <w:p w:rsidR="004E132F" w:rsidRPr="0061294D" w:rsidRDefault="004E132F" w:rsidP="004E13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1294D">
        <w:rPr>
          <w:rFonts w:ascii="Times New Roman" w:hAnsi="Times New Roman" w:cs="Times New Roman"/>
          <w:color w:val="000000" w:themeColor="text1"/>
          <w:szCs w:val="24"/>
        </w:rPr>
        <w:t>Приватне підприємство «Урочище Трояни»</w:t>
      </w:r>
    </w:p>
    <w:p w:rsidR="004E132F" w:rsidRPr="0061294D" w:rsidRDefault="004E132F" w:rsidP="004E13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0" w:name="_GoBack"/>
      <w:r w:rsidRPr="0061294D">
        <w:rPr>
          <w:rFonts w:ascii="Times New Roman" w:hAnsi="Times New Roman" w:cs="Times New Roman"/>
          <w:color w:val="000000" w:themeColor="text1"/>
          <w:szCs w:val="24"/>
        </w:rPr>
        <w:t>ПП «Урочище Трояни»</w:t>
      </w:r>
    </w:p>
    <w:bookmarkEnd w:id="0"/>
    <w:p w:rsidR="004E132F" w:rsidRPr="0061294D" w:rsidRDefault="004E132F" w:rsidP="004E13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61294D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Ідентифікаційний код юридичної особи в ЄДРПОУ:</w:t>
      </w:r>
      <w:r w:rsidRPr="0061294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33586890</w:t>
      </w:r>
    </w:p>
    <w:p w:rsidR="004E132F" w:rsidRPr="0061294D" w:rsidRDefault="004E132F" w:rsidP="004E13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1294D">
        <w:rPr>
          <w:rFonts w:ascii="Times New Roman" w:hAnsi="Times New Roman" w:cs="Times New Roman"/>
          <w:b/>
          <w:color w:val="000000" w:themeColor="text1"/>
          <w:szCs w:val="24"/>
        </w:rPr>
        <w:t>Місцезнаходження суб’єкта господарювання, контактний номер телефону, адресу електронної пошти суб’єкта господарювання:</w:t>
      </w:r>
      <w:r w:rsidRPr="0061294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61294D">
        <w:rPr>
          <w:rFonts w:ascii="Times New Roman" w:hAnsi="Times New Roman" w:cs="Times New Roman"/>
          <w:color w:val="000000" w:themeColor="text1"/>
          <w:szCs w:val="24"/>
          <w:shd w:val="clear" w:color="auto" w:fill="F9F9F9"/>
        </w:rPr>
        <w:t>78246</w:t>
      </w:r>
      <w:r w:rsidRPr="0061294D">
        <w:rPr>
          <w:rFonts w:ascii="Times New Roman" w:hAnsi="Times New Roman" w:cs="Times New Roman"/>
          <w:bCs/>
          <w:color w:val="000000" w:themeColor="text1"/>
          <w:szCs w:val="24"/>
        </w:rPr>
        <w:t xml:space="preserve">, </w:t>
      </w:r>
      <w:r w:rsidRPr="0061294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Іван</w:t>
      </w:r>
      <w:r w:rsidR="00447290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о-Франківська обл., Коломийська РДА, </w:t>
      </w:r>
      <w:proofErr w:type="spellStart"/>
      <w:r w:rsidR="00447290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П´ядицька</w:t>
      </w:r>
      <w:proofErr w:type="spellEnd"/>
      <w:r w:rsidR="00447290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селищна територіальна громада</w:t>
      </w:r>
      <w:r w:rsidRPr="0061294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, село Годи-</w:t>
      </w:r>
      <w:proofErr w:type="spellStart"/>
      <w:r w:rsidRPr="0061294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Добровідка</w:t>
      </w:r>
      <w:proofErr w:type="spellEnd"/>
      <w:r w:rsidRPr="0061294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Pr="0061294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вул.Франка</w:t>
      </w:r>
      <w:proofErr w:type="spellEnd"/>
      <w:r w:rsidRPr="0061294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І., будинок 8, </w:t>
      </w:r>
      <w:r w:rsidRPr="0061294D">
        <w:rPr>
          <w:rFonts w:ascii="Times New Roman" w:hAnsi="Times New Roman" w:cs="Times New Roman"/>
          <w:color w:val="000000" w:themeColor="text1"/>
          <w:szCs w:val="24"/>
        </w:rPr>
        <w:t>+</w:t>
      </w:r>
      <w:r w:rsidRPr="0061294D">
        <w:rPr>
          <w:rFonts w:ascii="Times New Roman" w:hAnsi="Times New Roman" w:cs="Times New Roman"/>
          <w:bCs/>
          <w:color w:val="000000" w:themeColor="text1"/>
          <w:szCs w:val="24"/>
        </w:rPr>
        <w:t>380 673991084</w:t>
      </w:r>
      <w:r w:rsidRPr="0061294D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61294D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en-US"/>
        </w:rPr>
        <w:t>yuriy</w:t>
      </w:r>
      <w:proofErr w:type="spellEnd"/>
      <w:r w:rsidRPr="0061294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.</w:t>
      </w:r>
      <w:proofErr w:type="spellStart"/>
      <w:r w:rsidRPr="0061294D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en-US"/>
        </w:rPr>
        <w:t>kuciy</w:t>
      </w:r>
      <w:proofErr w:type="spellEnd"/>
      <w:r w:rsidRPr="0061294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@</w:t>
      </w:r>
      <w:proofErr w:type="spellStart"/>
      <w:r w:rsidRPr="0061294D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en-US"/>
        </w:rPr>
        <w:t>knauf</w:t>
      </w:r>
      <w:proofErr w:type="spellEnd"/>
      <w:r w:rsidRPr="0061294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.</w:t>
      </w:r>
      <w:proofErr w:type="spellStart"/>
      <w:r w:rsidRPr="0061294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com</w:t>
      </w:r>
      <w:proofErr w:type="spellEnd"/>
    </w:p>
    <w:p w:rsidR="004E132F" w:rsidRPr="0061294D" w:rsidRDefault="004E132F" w:rsidP="004E13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61294D">
        <w:rPr>
          <w:rFonts w:ascii="Times New Roman" w:hAnsi="Times New Roman" w:cs="Times New Roman"/>
          <w:b/>
          <w:color w:val="000000" w:themeColor="text1"/>
          <w:szCs w:val="24"/>
        </w:rPr>
        <w:t>Місцезнаходження об’єкта:</w:t>
      </w:r>
      <w:r w:rsidRPr="0061294D">
        <w:rPr>
          <w:rFonts w:ascii="Times New Roman" w:hAnsi="Times New Roman" w:cs="Times New Roman"/>
          <w:color w:val="000000" w:themeColor="text1"/>
          <w:szCs w:val="24"/>
        </w:rPr>
        <w:t xml:space="preserve"> 78052, Івано-Франківська обл., Івано-Ф</w:t>
      </w:r>
      <w:r w:rsidR="004908AB">
        <w:rPr>
          <w:rFonts w:ascii="Times New Roman" w:hAnsi="Times New Roman" w:cs="Times New Roman"/>
          <w:color w:val="000000" w:themeColor="text1"/>
          <w:szCs w:val="24"/>
        </w:rPr>
        <w:t xml:space="preserve">ранківський район, </w:t>
      </w:r>
      <w:proofErr w:type="spellStart"/>
      <w:r w:rsidR="004908AB">
        <w:rPr>
          <w:rFonts w:ascii="Times New Roman" w:hAnsi="Times New Roman" w:cs="Times New Roman"/>
          <w:color w:val="000000" w:themeColor="text1"/>
          <w:szCs w:val="24"/>
        </w:rPr>
        <w:t>Обертинська</w:t>
      </w:r>
      <w:proofErr w:type="spellEnd"/>
      <w:r w:rsidR="004908AB">
        <w:rPr>
          <w:rFonts w:ascii="Times New Roman" w:hAnsi="Times New Roman" w:cs="Times New Roman"/>
          <w:color w:val="000000" w:themeColor="text1"/>
          <w:szCs w:val="24"/>
        </w:rPr>
        <w:t xml:space="preserve"> територіальна громада</w:t>
      </w:r>
      <w:r w:rsidRPr="0061294D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4908AB">
        <w:rPr>
          <w:rFonts w:ascii="Times New Roman" w:hAnsi="Times New Roman" w:cs="Times New Roman"/>
          <w:color w:val="000000" w:themeColor="text1"/>
          <w:szCs w:val="24"/>
        </w:rPr>
        <w:t xml:space="preserve">село </w:t>
      </w:r>
      <w:proofErr w:type="spellStart"/>
      <w:r w:rsidR="004908AB">
        <w:rPr>
          <w:rFonts w:ascii="Times New Roman" w:hAnsi="Times New Roman" w:cs="Times New Roman"/>
          <w:color w:val="000000" w:themeColor="text1"/>
          <w:szCs w:val="24"/>
        </w:rPr>
        <w:t>Гавриляк</w:t>
      </w:r>
      <w:proofErr w:type="spellEnd"/>
      <w:r w:rsidR="004908AB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="004908AB">
        <w:rPr>
          <w:rFonts w:ascii="Times New Roman" w:hAnsi="Times New Roman" w:cs="Times New Roman"/>
          <w:color w:val="000000" w:themeColor="text1"/>
          <w:szCs w:val="24"/>
        </w:rPr>
        <w:t>ур</w:t>
      </w:r>
      <w:proofErr w:type="spellEnd"/>
      <w:r w:rsidR="004908AB">
        <w:rPr>
          <w:rFonts w:ascii="Times New Roman" w:hAnsi="Times New Roman" w:cs="Times New Roman"/>
          <w:color w:val="000000" w:themeColor="text1"/>
          <w:szCs w:val="24"/>
        </w:rPr>
        <w:t>. «</w:t>
      </w:r>
      <w:proofErr w:type="spellStart"/>
      <w:r w:rsidR="004908AB">
        <w:rPr>
          <w:rFonts w:ascii="Times New Roman" w:hAnsi="Times New Roman" w:cs="Times New Roman"/>
          <w:color w:val="000000" w:themeColor="text1"/>
          <w:szCs w:val="24"/>
        </w:rPr>
        <w:t>Свиргів</w:t>
      </w:r>
      <w:proofErr w:type="spellEnd"/>
      <w:r w:rsidR="004908AB">
        <w:rPr>
          <w:rFonts w:ascii="Times New Roman" w:hAnsi="Times New Roman" w:cs="Times New Roman"/>
          <w:color w:val="000000" w:themeColor="text1"/>
          <w:szCs w:val="24"/>
        </w:rPr>
        <w:t>»</w:t>
      </w:r>
      <w:r w:rsidR="006001AD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4E132F" w:rsidRPr="0061294D" w:rsidRDefault="004E132F" w:rsidP="004E13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1294D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 xml:space="preserve">Мета отримання дозволу на викиди: </w:t>
      </w:r>
      <w:r w:rsidRPr="0061294D">
        <w:rPr>
          <w:rFonts w:ascii="Times New Roman" w:hAnsi="Times New Roman" w:cs="Times New Roman"/>
          <w:color w:val="000000" w:themeColor="text1"/>
          <w:szCs w:val="24"/>
        </w:rPr>
        <w:t xml:space="preserve">надання права експлуатувати об’єкт, з якого надходить в атмосферне повітря забруднюючі речовини або їх суміші, за умови дотримання встановлених відповідних нормативів граничнодопустимих викидів та вимог до технологічних процесів у частині обмеження викидів забруднюючих речовин протягом визначеного в дозволі терміну. </w:t>
      </w:r>
    </w:p>
    <w:p w:rsidR="004E132F" w:rsidRPr="0061294D" w:rsidRDefault="004E132F" w:rsidP="004E13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1294D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Відомості про наявність висновку з оцінки впливу на довкілля: </w:t>
      </w:r>
      <w:r w:rsidR="007964B2" w:rsidRPr="007964B2">
        <w:rPr>
          <w:rFonts w:ascii="Times New Roman" w:hAnsi="Times New Roman" w:cs="Times New Roman"/>
          <w:bCs/>
          <w:color w:val="000000" w:themeColor="text1"/>
          <w:szCs w:val="24"/>
        </w:rPr>
        <w:t>об´єкт введе</w:t>
      </w:r>
      <w:r w:rsidR="006001AD">
        <w:rPr>
          <w:rFonts w:ascii="Times New Roman" w:hAnsi="Times New Roman" w:cs="Times New Roman"/>
          <w:bCs/>
          <w:color w:val="000000" w:themeColor="text1"/>
          <w:szCs w:val="24"/>
        </w:rPr>
        <w:t>ний в експлуатацію до набрання чинності та дії Закону</w:t>
      </w:r>
      <w:r w:rsidR="007964B2" w:rsidRPr="007964B2">
        <w:rPr>
          <w:rFonts w:ascii="Times New Roman" w:hAnsi="Times New Roman" w:cs="Times New Roman"/>
          <w:bCs/>
          <w:color w:val="000000" w:themeColor="text1"/>
          <w:szCs w:val="24"/>
        </w:rPr>
        <w:t xml:space="preserve"> України «Про оцінку впливу на довкілля» на підставі</w:t>
      </w:r>
      <w:r w:rsidR="007964B2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="007964B2">
        <w:rPr>
          <w:rFonts w:ascii="Times New Roman" w:hAnsi="Times New Roman" w:cs="Times New Roman"/>
          <w:bCs/>
          <w:color w:val="000000" w:themeColor="text1"/>
          <w:szCs w:val="24"/>
        </w:rPr>
        <w:t>експертного</w:t>
      </w:r>
      <w:r w:rsidRPr="0061294D">
        <w:rPr>
          <w:rFonts w:ascii="Times New Roman" w:hAnsi="Times New Roman" w:cs="Times New Roman"/>
          <w:bCs/>
          <w:color w:val="000000" w:themeColor="text1"/>
          <w:szCs w:val="24"/>
        </w:rPr>
        <w:t xml:space="preserve"> звіт</w:t>
      </w:r>
      <w:r w:rsidR="007964B2">
        <w:rPr>
          <w:rFonts w:ascii="Times New Roman" w:hAnsi="Times New Roman" w:cs="Times New Roman"/>
          <w:bCs/>
          <w:color w:val="000000" w:themeColor="text1"/>
          <w:szCs w:val="24"/>
        </w:rPr>
        <w:t>у</w:t>
      </w:r>
      <w:r w:rsidRPr="0061294D">
        <w:rPr>
          <w:rFonts w:ascii="Times New Roman" w:hAnsi="Times New Roman" w:cs="Times New Roman"/>
          <w:bCs/>
          <w:color w:val="000000" w:themeColor="text1"/>
          <w:szCs w:val="24"/>
        </w:rPr>
        <w:t xml:space="preserve"> щодо ро</w:t>
      </w:r>
      <w:r w:rsidR="007964B2">
        <w:rPr>
          <w:rFonts w:ascii="Times New Roman" w:hAnsi="Times New Roman" w:cs="Times New Roman"/>
          <w:bCs/>
          <w:color w:val="000000" w:themeColor="text1"/>
          <w:szCs w:val="24"/>
        </w:rPr>
        <w:t>згляду проектної документації по</w:t>
      </w:r>
      <w:r w:rsidRPr="0061294D">
        <w:rPr>
          <w:rFonts w:ascii="Times New Roman" w:hAnsi="Times New Roman" w:cs="Times New Roman"/>
          <w:bCs/>
          <w:color w:val="000000" w:themeColor="text1"/>
          <w:szCs w:val="24"/>
        </w:rPr>
        <w:t xml:space="preserve"> робочому проекті «Розробка </w:t>
      </w:r>
      <w:proofErr w:type="spellStart"/>
      <w:r w:rsidRPr="0061294D">
        <w:rPr>
          <w:rFonts w:ascii="Times New Roman" w:hAnsi="Times New Roman" w:cs="Times New Roman"/>
          <w:bCs/>
          <w:color w:val="000000" w:themeColor="text1"/>
          <w:szCs w:val="24"/>
        </w:rPr>
        <w:t>Свиргівського</w:t>
      </w:r>
      <w:proofErr w:type="spellEnd"/>
      <w:r w:rsidRPr="0061294D">
        <w:rPr>
          <w:rFonts w:ascii="Times New Roman" w:hAnsi="Times New Roman" w:cs="Times New Roman"/>
          <w:bCs/>
          <w:color w:val="000000" w:themeColor="text1"/>
          <w:szCs w:val="24"/>
        </w:rPr>
        <w:t xml:space="preserve"> родовища гіпсу в </w:t>
      </w:r>
      <w:proofErr w:type="spellStart"/>
      <w:r w:rsidRPr="0061294D">
        <w:rPr>
          <w:rFonts w:ascii="Times New Roman" w:hAnsi="Times New Roman" w:cs="Times New Roman"/>
          <w:bCs/>
          <w:color w:val="000000" w:themeColor="text1"/>
          <w:szCs w:val="24"/>
        </w:rPr>
        <w:t>Тлумацькому</w:t>
      </w:r>
      <w:proofErr w:type="spellEnd"/>
      <w:r w:rsidRPr="0061294D">
        <w:rPr>
          <w:rFonts w:ascii="Times New Roman" w:hAnsi="Times New Roman" w:cs="Times New Roman"/>
          <w:bCs/>
          <w:color w:val="000000" w:themeColor="text1"/>
          <w:szCs w:val="24"/>
        </w:rPr>
        <w:t xml:space="preserve"> районі Івано-Франківської області» від 11.01.2013р. №09-00213-12.</w:t>
      </w:r>
      <w:r w:rsidRPr="0061294D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Pr="0061294D">
        <w:rPr>
          <w:rFonts w:ascii="Times New Roman" w:hAnsi="Times New Roman" w:cs="Times New Roman"/>
          <w:bCs/>
          <w:color w:val="FF0000"/>
          <w:szCs w:val="24"/>
        </w:rPr>
        <w:t xml:space="preserve"> </w:t>
      </w:r>
    </w:p>
    <w:p w:rsidR="004E132F" w:rsidRPr="0061294D" w:rsidRDefault="004E132F" w:rsidP="004E132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Cs w:val="24"/>
        </w:rPr>
      </w:pPr>
      <w:r w:rsidRPr="0061294D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Загальний опис об’єкта: </w:t>
      </w:r>
      <w:r w:rsidRPr="0061294D">
        <w:rPr>
          <w:rFonts w:ascii="Times New Roman" w:hAnsi="Times New Roman" w:cs="Times New Roman"/>
          <w:bCs/>
          <w:color w:val="000000" w:themeColor="text1"/>
          <w:szCs w:val="24"/>
        </w:rPr>
        <w:t xml:space="preserve">ПП «Урочище Трояни»  </w:t>
      </w:r>
      <w:r w:rsidRPr="0061294D">
        <w:rPr>
          <w:rFonts w:ascii="Times New Roman" w:hAnsi="Times New Roman" w:cs="Times New Roman"/>
          <w:color w:val="000000" w:themeColor="text1"/>
          <w:szCs w:val="24"/>
        </w:rPr>
        <w:t xml:space="preserve">порушує клопотання про видачу дозволу на викиди забруднюючих речовин в атмосферне повітря стаціонарними джерелами </w:t>
      </w:r>
      <w:proofErr w:type="spellStart"/>
      <w:r w:rsidRPr="0061294D">
        <w:rPr>
          <w:rFonts w:ascii="Times New Roman" w:hAnsi="Times New Roman" w:cs="Times New Roman"/>
          <w:bCs/>
          <w:color w:val="000000" w:themeColor="text1"/>
          <w:szCs w:val="24"/>
        </w:rPr>
        <w:t>Свиргівського</w:t>
      </w:r>
      <w:proofErr w:type="spellEnd"/>
      <w:r w:rsidRPr="0061294D">
        <w:rPr>
          <w:rFonts w:ascii="Times New Roman" w:hAnsi="Times New Roman" w:cs="Times New Roman"/>
          <w:bCs/>
          <w:color w:val="000000" w:themeColor="text1"/>
          <w:szCs w:val="24"/>
        </w:rPr>
        <w:t xml:space="preserve"> родовища гіпсу. </w:t>
      </w:r>
      <w:r w:rsidRPr="0061294D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ru-RU"/>
        </w:rPr>
        <w:t xml:space="preserve">Основним видом діяльності </w:t>
      </w:r>
      <w:r w:rsidRPr="0061294D">
        <w:rPr>
          <w:rFonts w:ascii="Times New Roman" w:hAnsi="Times New Roman" w:cs="Times New Roman"/>
          <w:bCs/>
          <w:color w:val="000000" w:themeColor="text1"/>
          <w:szCs w:val="24"/>
        </w:rPr>
        <w:t>ПП «Урочище Трояни» (</w:t>
      </w:r>
      <w:proofErr w:type="spellStart"/>
      <w:r w:rsidRPr="0061294D">
        <w:rPr>
          <w:rFonts w:ascii="Times New Roman" w:hAnsi="Times New Roman" w:cs="Times New Roman"/>
          <w:bCs/>
          <w:color w:val="000000" w:themeColor="text1"/>
          <w:szCs w:val="24"/>
        </w:rPr>
        <w:t>Свиргівське</w:t>
      </w:r>
      <w:proofErr w:type="spellEnd"/>
      <w:r w:rsidRPr="0061294D">
        <w:rPr>
          <w:rFonts w:ascii="Times New Roman" w:hAnsi="Times New Roman" w:cs="Times New Roman"/>
          <w:bCs/>
          <w:color w:val="000000" w:themeColor="text1"/>
          <w:szCs w:val="24"/>
        </w:rPr>
        <w:t xml:space="preserve"> родовище гіпсу) є видобуток гіпсу. </w:t>
      </w:r>
      <w:r w:rsidRPr="0061294D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Потужність видобутку становить 30 000 т гіпсу на </w:t>
      </w:r>
      <w:r w:rsidRPr="00E1077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рік. </w:t>
      </w:r>
      <w:r w:rsidRPr="00E1077B">
        <w:rPr>
          <w:rFonts w:ascii="Times New Roman" w:hAnsi="Times New Roman" w:cs="Times New Roman"/>
          <w:color w:val="000000" w:themeColor="text1"/>
          <w:szCs w:val="24"/>
        </w:rPr>
        <w:t xml:space="preserve">Згідно ДСП 173-96 </w:t>
      </w:r>
      <w:r w:rsidRPr="0061294D">
        <w:rPr>
          <w:rFonts w:ascii="Times New Roman" w:hAnsi="Times New Roman" w:cs="Times New Roman"/>
          <w:color w:val="000000" w:themeColor="text1"/>
          <w:szCs w:val="24"/>
        </w:rPr>
        <w:t xml:space="preserve">відкриті кар’єри з розробкою гірських порід </w:t>
      </w:r>
      <w:r w:rsidRPr="0061294D">
        <w:rPr>
          <w:rFonts w:ascii="Times New Roman" w:hAnsi="Times New Roman" w:cs="Times New Roman"/>
          <w:color w:val="000000" w:themeColor="text1"/>
          <w:szCs w:val="24"/>
          <w:lang w:val="en-US"/>
        </w:rPr>
        <w:t>VI</w:t>
      </w:r>
      <w:r w:rsidRPr="0061294D">
        <w:rPr>
          <w:rFonts w:ascii="Times New Roman" w:hAnsi="Times New Roman" w:cs="Times New Roman"/>
          <w:color w:val="000000" w:themeColor="text1"/>
          <w:szCs w:val="24"/>
        </w:rPr>
        <w:t>-</w:t>
      </w:r>
      <w:r w:rsidRPr="0061294D">
        <w:rPr>
          <w:rFonts w:ascii="Times New Roman" w:hAnsi="Times New Roman" w:cs="Times New Roman"/>
          <w:color w:val="000000" w:themeColor="text1"/>
          <w:szCs w:val="24"/>
          <w:lang w:val="en-US"/>
        </w:rPr>
        <w:t>VI</w:t>
      </w:r>
      <w:r w:rsidRPr="0061294D">
        <w:rPr>
          <w:rFonts w:ascii="Times New Roman" w:hAnsi="Times New Roman" w:cs="Times New Roman"/>
          <w:color w:val="000000" w:themeColor="text1"/>
          <w:szCs w:val="24"/>
        </w:rPr>
        <w:t xml:space="preserve">І категорії без </w:t>
      </w:r>
      <w:r w:rsidR="006F6822">
        <w:rPr>
          <w:rFonts w:ascii="Times New Roman" w:hAnsi="Times New Roman" w:cs="Times New Roman"/>
          <w:color w:val="000000" w:themeColor="text1"/>
          <w:szCs w:val="24"/>
        </w:rPr>
        <w:t>використання вибухових засобів</w:t>
      </w:r>
      <w:r w:rsidRPr="0061294D">
        <w:rPr>
          <w:rFonts w:ascii="Times New Roman" w:hAnsi="Times New Roman" w:cs="Times New Roman"/>
          <w:color w:val="000000" w:themeColor="text1"/>
          <w:szCs w:val="24"/>
        </w:rPr>
        <w:t xml:space="preserve"> відносяться до ІІІ класу по санітарній класифікації підприємств за видобутком руд і нерудних копалин, розмір нормативної СЗЗ складає 300 м.</w:t>
      </w:r>
      <w:r w:rsidRPr="0061294D">
        <w:rPr>
          <w:rFonts w:ascii="Times New Roman" w:hAnsi="Times New Roman" w:cs="Times New Roman"/>
          <w:bCs/>
          <w:iCs/>
          <w:color w:val="000000" w:themeColor="text1"/>
          <w:szCs w:val="24"/>
        </w:rPr>
        <w:t xml:space="preserve"> </w:t>
      </w:r>
      <w:r w:rsidRPr="0061294D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Найближча житлова забудова знаходиться на відстані 200 м в межах СЗЗ. </w:t>
      </w:r>
      <w:r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>Висновок державної санітарно-епідеміологічної експертизи щ</w:t>
      </w:r>
      <w:r w:rsidR="00783AB6">
        <w:rPr>
          <w:rFonts w:ascii="Times New Roman" w:hAnsi="Times New Roman" w:cs="Times New Roman"/>
          <w:szCs w:val="24"/>
          <w:lang w:eastAsia="ru-RU"/>
        </w:rPr>
        <w:t xml:space="preserve">одо скорочення </w:t>
      </w:r>
      <w:r w:rsidRPr="0061294D">
        <w:rPr>
          <w:rFonts w:ascii="Times New Roman" w:hAnsi="Times New Roman" w:cs="Times New Roman"/>
          <w:szCs w:val="24"/>
          <w:lang w:eastAsia="ru-RU"/>
        </w:rPr>
        <w:t xml:space="preserve">санітарно-захисної зони </w:t>
      </w:r>
      <w:r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>від 30.08.2012р. №05.03.02</w:t>
      </w:r>
      <w:r w:rsidR="008B486E">
        <w:rPr>
          <w:rFonts w:ascii="Times New Roman" w:hAnsi="Times New Roman" w:cs="Times New Roman"/>
          <w:szCs w:val="24"/>
          <w:lang w:eastAsia="ru-RU"/>
        </w:rPr>
        <w:t>-07/86</w:t>
      </w:r>
      <w:r w:rsidRPr="0061294D">
        <w:rPr>
          <w:rFonts w:ascii="Times New Roman" w:hAnsi="Times New Roman" w:cs="Times New Roman"/>
          <w:szCs w:val="24"/>
          <w:lang w:eastAsia="ru-RU"/>
        </w:rPr>
        <w:t>280.</w:t>
      </w:r>
    </w:p>
    <w:p w:rsidR="004E132F" w:rsidRPr="0061294D" w:rsidRDefault="004E132F" w:rsidP="004E13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eastAsia="ru-RU"/>
        </w:rPr>
      </w:pPr>
      <w:r w:rsidRPr="0061294D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 xml:space="preserve">Відомості щодо видів та обсягів викидів. </w:t>
      </w:r>
      <w:r w:rsidRPr="0061294D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На території </w:t>
      </w:r>
      <w:proofErr w:type="spellStart"/>
      <w:r w:rsidRPr="0061294D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ru-RU"/>
        </w:rPr>
        <w:t>Свиргівського</w:t>
      </w:r>
      <w:proofErr w:type="spellEnd"/>
      <w:r w:rsidRPr="0061294D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ru-RU"/>
        </w:rPr>
        <w:t xml:space="preserve"> родовища</w:t>
      </w:r>
      <w:r w:rsidRPr="0061294D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гіпсу виявлено чотири </w:t>
      </w:r>
      <w:r w:rsidR="003124F6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неорганізованих</w:t>
      </w:r>
      <w:r w:rsidRPr="0061294D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джерела викидів (кар’єр-</w:t>
      </w:r>
      <w:r w:rsidRPr="0061294D">
        <w:rPr>
          <w:rFonts w:ascii="Times New Roman" w:hAnsi="Times New Roman" w:cs="Times New Roman"/>
          <w:color w:val="000000"/>
          <w:szCs w:val="24"/>
        </w:rPr>
        <w:t>розкривні роботи, кар’єр - навантаження гірничої маси, кар’єр - автотранспортні роботи на родовищі</w:t>
      </w:r>
      <w:r w:rsidRPr="0061294D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і автотранспорт), джерел оснащених ГОУ не виявлено.</w:t>
      </w:r>
      <w:r w:rsidRPr="0061294D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61294D">
        <w:rPr>
          <w:rFonts w:ascii="Times New Roman" w:hAnsi="Times New Roman" w:cs="Times New Roman"/>
          <w:bCs/>
          <w:color w:val="000000" w:themeColor="text1"/>
          <w:szCs w:val="24"/>
        </w:rPr>
        <w:t>Перелік речовин, як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і викидаються під час </w:t>
      </w:r>
      <w:r w:rsidR="005C1F68">
        <w:rPr>
          <w:rFonts w:ascii="Times New Roman" w:hAnsi="Times New Roman" w:cs="Times New Roman"/>
          <w:bCs/>
          <w:color w:val="000000" w:themeColor="text1"/>
          <w:szCs w:val="24"/>
        </w:rPr>
        <w:t>експлуатації кар´єру</w:t>
      </w:r>
      <w:r w:rsidRPr="0061294D">
        <w:rPr>
          <w:rFonts w:ascii="Times New Roman" w:hAnsi="Times New Roman" w:cs="Times New Roman"/>
          <w:bCs/>
          <w:color w:val="000000" w:themeColor="text1"/>
          <w:szCs w:val="24"/>
        </w:rPr>
        <w:t>:</w:t>
      </w:r>
      <w:r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 xml:space="preserve"> </w:t>
      </w:r>
    </w:p>
    <w:p w:rsidR="004E132F" w:rsidRPr="0061294D" w:rsidRDefault="004E132F" w:rsidP="004E13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eastAsia="ru-RU"/>
        </w:rPr>
      </w:pPr>
      <w:r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>– речовини у вигляді суспендованих тверд</w:t>
      </w:r>
      <w:r w:rsidR="00D7768E">
        <w:rPr>
          <w:rFonts w:ascii="Times New Roman" w:hAnsi="Times New Roman" w:cs="Times New Roman"/>
          <w:color w:val="000000" w:themeColor="text1"/>
          <w:szCs w:val="24"/>
          <w:lang w:eastAsia="ru-RU"/>
        </w:rPr>
        <w:t>их частинок (мікро</w:t>
      </w:r>
      <w:r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>частинки та волокна</w:t>
      </w:r>
      <w:r w:rsidRPr="00AA7ADB">
        <w:rPr>
          <w:rFonts w:ascii="Times New Roman" w:hAnsi="Times New Roman" w:cs="Times New Roman"/>
          <w:color w:val="000000" w:themeColor="text1"/>
          <w:szCs w:val="24"/>
          <w:lang w:eastAsia="ru-RU"/>
        </w:rPr>
        <w:t xml:space="preserve">)– </w:t>
      </w:r>
      <w:r w:rsidR="005C1F68" w:rsidRPr="00AA7ADB">
        <w:rPr>
          <w:rFonts w:ascii="Times New Roman" w:hAnsi="Times New Roman" w:cs="Times New Roman"/>
          <w:color w:val="000000" w:themeColor="text1"/>
          <w:szCs w:val="24"/>
          <w:lang w:eastAsia="ru-RU"/>
        </w:rPr>
        <w:t>1,3496</w:t>
      </w:r>
      <w:r w:rsidRPr="00AA7ADB">
        <w:rPr>
          <w:rFonts w:ascii="Times New Roman" w:hAnsi="Times New Roman" w:cs="Times New Roman"/>
          <w:color w:val="000000" w:themeColor="text1"/>
          <w:szCs w:val="24"/>
          <w:lang w:eastAsia="ru-RU"/>
        </w:rPr>
        <w:t xml:space="preserve"> т/рік</w:t>
      </w:r>
      <w:r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 xml:space="preserve">; </w:t>
      </w:r>
    </w:p>
    <w:p w:rsidR="004E132F" w:rsidRPr="0061294D" w:rsidRDefault="004E132F" w:rsidP="004E13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eastAsia="ru-RU"/>
        </w:rPr>
      </w:pPr>
      <w:r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>– оксиди азоту (у перерахунку на діоксид азоту [NO + NO2])/</w:t>
      </w:r>
      <w:r w:rsidRPr="0061294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 xml:space="preserve">Азоту діоксид – </w:t>
      </w:r>
      <w:r w:rsidRPr="0061294D">
        <w:rPr>
          <w:rFonts w:ascii="Times New Roman" w:hAnsi="Times New Roman" w:cs="Times New Roman"/>
          <w:color w:val="000000" w:themeColor="text1"/>
          <w:szCs w:val="24"/>
        </w:rPr>
        <w:t xml:space="preserve">2,8956 </w:t>
      </w:r>
      <w:r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 xml:space="preserve">т/рік; </w:t>
      </w:r>
    </w:p>
    <w:p w:rsidR="004E132F" w:rsidRPr="0061294D" w:rsidRDefault="00166545" w:rsidP="004E13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Cs w:val="24"/>
          <w:lang w:eastAsia="ru-RU"/>
        </w:rPr>
        <w:t>–</w:t>
      </w:r>
      <w:r w:rsidR="004E132F"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 xml:space="preserve"> сірки діоксид/</w:t>
      </w:r>
      <w:r w:rsidR="004E132F" w:rsidRPr="0061294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E132F"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 xml:space="preserve">ангідрид сірчистий – </w:t>
      </w:r>
      <w:r w:rsidR="004E132F" w:rsidRPr="0061294D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1,4478 </w:t>
      </w:r>
      <w:r w:rsidR="004E132F"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 xml:space="preserve">т/рік; </w:t>
      </w:r>
    </w:p>
    <w:p w:rsidR="004E132F" w:rsidRPr="0061294D" w:rsidRDefault="00166545" w:rsidP="004E13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Cs w:val="24"/>
          <w:lang w:eastAsia="ru-RU"/>
        </w:rPr>
        <w:t>–</w:t>
      </w:r>
      <w:r w:rsidR="004E132F"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 xml:space="preserve"> оксид вуглецю/</w:t>
      </w:r>
      <w:r w:rsidR="004E132F" w:rsidRPr="0061294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E132F"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 xml:space="preserve">вуглецю оксид – </w:t>
      </w:r>
      <w:r w:rsidR="004E132F" w:rsidRPr="0061294D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7,239 </w:t>
      </w:r>
      <w:r w:rsidR="004E132F"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 xml:space="preserve">т/рік; </w:t>
      </w:r>
    </w:p>
    <w:p w:rsidR="004E132F" w:rsidRPr="0061294D" w:rsidRDefault="00166545" w:rsidP="004E13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Cs w:val="24"/>
          <w:lang w:eastAsia="ru-RU"/>
        </w:rPr>
        <w:t>– неметанові лет</w:t>
      </w:r>
      <w:r w:rsidR="004E132F"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>кі органічні сполуки (НМЛОС)/</w:t>
      </w:r>
      <w:r w:rsidR="004E132F" w:rsidRPr="0061294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E132F"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 xml:space="preserve">Вуглеводні </w:t>
      </w:r>
      <w:proofErr w:type="spellStart"/>
      <w:r w:rsidR="004E132F"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>гpаничні</w:t>
      </w:r>
      <w:proofErr w:type="spellEnd"/>
      <w:r w:rsidR="004E132F"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 xml:space="preserve"> С</w:t>
      </w:r>
      <w:r w:rsidR="004E132F" w:rsidRPr="0061294D">
        <w:rPr>
          <w:rFonts w:ascii="Times New Roman" w:hAnsi="Times New Roman" w:cs="Times New Roman"/>
          <w:color w:val="000000" w:themeColor="text1"/>
          <w:szCs w:val="24"/>
          <w:vertAlign w:val="subscript"/>
          <w:lang w:eastAsia="ru-RU"/>
        </w:rPr>
        <w:t>12</w:t>
      </w:r>
      <w:r w:rsidR="004E132F"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>-С</w:t>
      </w:r>
      <w:r w:rsidR="004E132F" w:rsidRPr="0061294D">
        <w:rPr>
          <w:rFonts w:ascii="Times New Roman" w:hAnsi="Times New Roman" w:cs="Times New Roman"/>
          <w:color w:val="000000" w:themeColor="text1"/>
          <w:szCs w:val="24"/>
          <w:vertAlign w:val="subscript"/>
          <w:lang w:eastAsia="ru-RU"/>
        </w:rPr>
        <w:t xml:space="preserve">19 </w:t>
      </w:r>
      <w:r w:rsidR="004E132F"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 xml:space="preserve">(розчинник РПК-265 П та інші) – </w:t>
      </w:r>
      <w:r w:rsidR="004E132F" w:rsidRPr="0061294D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2,1717 </w:t>
      </w:r>
      <w:r w:rsidR="004E132F"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 xml:space="preserve">т/рік; </w:t>
      </w:r>
    </w:p>
    <w:p w:rsidR="004E132F" w:rsidRPr="0061294D" w:rsidRDefault="00166545" w:rsidP="004E132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Cs w:val="24"/>
          <w:lang w:eastAsia="ru-RU"/>
        </w:rPr>
        <w:t>–</w:t>
      </w:r>
      <w:r w:rsidR="004E132F"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 xml:space="preserve"> </w:t>
      </w:r>
      <w:proofErr w:type="spellStart"/>
      <w:r w:rsidR="004E132F"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>бенз</w:t>
      </w:r>
      <w:proofErr w:type="spellEnd"/>
      <w:r w:rsidR="004E132F"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>(а)</w:t>
      </w:r>
      <w:proofErr w:type="spellStart"/>
      <w:r w:rsidR="004E132F"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>пирен</w:t>
      </w:r>
      <w:proofErr w:type="spellEnd"/>
      <w:r w:rsidR="004E132F"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>/</w:t>
      </w:r>
      <w:r w:rsidR="004E132F" w:rsidRPr="0061294D">
        <w:rPr>
          <w:color w:val="000000" w:themeColor="text1"/>
          <w:szCs w:val="24"/>
        </w:rPr>
        <w:t xml:space="preserve"> </w:t>
      </w:r>
      <w:proofErr w:type="spellStart"/>
      <w:r w:rsidR="00D1171F">
        <w:rPr>
          <w:rFonts w:ascii="Times New Roman" w:hAnsi="Times New Roman" w:cs="Times New Roman"/>
          <w:color w:val="000000" w:themeColor="text1"/>
          <w:szCs w:val="24"/>
          <w:lang w:eastAsia="ru-RU"/>
        </w:rPr>
        <w:t>бенз</w:t>
      </w:r>
      <w:proofErr w:type="spellEnd"/>
      <w:r w:rsidR="00D1171F">
        <w:rPr>
          <w:rFonts w:ascii="Times New Roman" w:hAnsi="Times New Roman" w:cs="Times New Roman"/>
          <w:color w:val="000000" w:themeColor="text1"/>
          <w:szCs w:val="24"/>
          <w:lang w:eastAsia="ru-RU"/>
        </w:rPr>
        <w:t>(а)</w:t>
      </w:r>
      <w:proofErr w:type="spellStart"/>
      <w:r w:rsidR="00D1171F">
        <w:rPr>
          <w:rFonts w:ascii="Times New Roman" w:hAnsi="Times New Roman" w:cs="Times New Roman"/>
          <w:color w:val="000000" w:themeColor="text1"/>
          <w:szCs w:val="24"/>
          <w:lang w:eastAsia="ru-RU"/>
        </w:rPr>
        <w:t>пірен</w:t>
      </w:r>
      <w:proofErr w:type="spellEnd"/>
      <w:r w:rsidR="00D1171F">
        <w:rPr>
          <w:rFonts w:ascii="Times New Roman" w:hAnsi="Times New Roman" w:cs="Times New Roman"/>
          <w:color w:val="000000" w:themeColor="text1"/>
          <w:szCs w:val="24"/>
          <w:lang w:eastAsia="ru-RU"/>
        </w:rPr>
        <w:t xml:space="preserve"> – 0,000032</w:t>
      </w:r>
      <w:r w:rsidR="004E132F" w:rsidRPr="0061294D">
        <w:rPr>
          <w:rFonts w:ascii="Times New Roman" w:hAnsi="Times New Roman" w:cs="Times New Roman"/>
          <w:color w:val="000000" w:themeColor="text1"/>
          <w:szCs w:val="24"/>
          <w:lang w:eastAsia="ru-RU"/>
        </w:rPr>
        <w:t xml:space="preserve"> т/рік.</w:t>
      </w:r>
    </w:p>
    <w:p w:rsidR="004E132F" w:rsidRPr="0061294D" w:rsidRDefault="004E132F" w:rsidP="004E132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61294D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Заходи щодо впровадження </w:t>
      </w:r>
      <w:proofErr w:type="spellStart"/>
      <w:r w:rsidRPr="0061294D">
        <w:rPr>
          <w:rFonts w:ascii="Times New Roman" w:hAnsi="Times New Roman" w:cs="Times New Roman"/>
          <w:b/>
          <w:bCs/>
          <w:color w:val="000000" w:themeColor="text1"/>
          <w:szCs w:val="24"/>
        </w:rPr>
        <w:t>найкращих</w:t>
      </w:r>
      <w:proofErr w:type="spellEnd"/>
      <w:r w:rsidRPr="0061294D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існуючих </w:t>
      </w:r>
      <w:proofErr w:type="spellStart"/>
      <w:r w:rsidRPr="0061294D">
        <w:rPr>
          <w:rFonts w:ascii="Times New Roman" w:hAnsi="Times New Roman" w:cs="Times New Roman"/>
          <w:b/>
          <w:bCs/>
          <w:color w:val="000000" w:themeColor="text1"/>
          <w:szCs w:val="24"/>
        </w:rPr>
        <w:t>технологіи</w:t>
      </w:r>
      <w:proofErr w:type="spellEnd"/>
      <w:r w:rsidRPr="0061294D">
        <w:rPr>
          <w:rFonts w:ascii="Times New Roman" w:hAnsi="Times New Roman" w:cs="Times New Roman"/>
          <w:b/>
          <w:bCs/>
          <w:color w:val="000000" w:themeColor="text1"/>
          <w:szCs w:val="24"/>
        </w:rPr>
        <w:t>̆ виробництва:</w:t>
      </w:r>
      <w:r w:rsidRPr="0061294D">
        <w:rPr>
          <w:rFonts w:ascii="Times New Roman" w:hAnsi="Times New Roman" w:cs="Times New Roman"/>
          <w:bCs/>
          <w:color w:val="000000" w:themeColor="text1"/>
          <w:szCs w:val="24"/>
        </w:rPr>
        <w:t xml:space="preserve"> ПП «Урочище Трояни» належить до другої групи. Заходи щодо найкращих існуючих технологій виробництва, які не потребують надмірних витрат та найкращих доступних технологій і методів керування для виробництва та технологічного устаткування для об’єктів другої групи не впроваджуються. Для розробки родовища буде використовуватись сучасне обладнання. ПП «Урочище Трояни»  зобов’язується дотримуватись вимог природоохоронного законодавства України.</w:t>
      </w:r>
    </w:p>
    <w:p w:rsidR="004E132F" w:rsidRPr="0061294D" w:rsidRDefault="004E132F" w:rsidP="004E132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61294D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Перелік заходів щодо скорочення викидів забруднюючих речовин</w:t>
      </w:r>
      <w:r w:rsidRPr="0061294D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. </w:t>
      </w:r>
      <w:r w:rsidRPr="0061294D">
        <w:rPr>
          <w:rFonts w:ascii="Times New Roman" w:hAnsi="Times New Roman" w:cs="Times New Roman"/>
          <w:bCs/>
          <w:color w:val="000000" w:themeColor="text1"/>
          <w:szCs w:val="24"/>
        </w:rPr>
        <w:t xml:space="preserve">Всі гірничі роботи повинні виконуватись у відповідності до затвердженого технологічного процесу (плану гірничих робіт), технологічне устаткування підтримуватись у повній технологічній справності. Для зменшення пилоутворення проводитимуться </w:t>
      </w:r>
      <w:r w:rsidRPr="0061294D">
        <w:rPr>
          <w:rFonts w:ascii="Times New Roman" w:eastAsia="SimSun" w:hAnsi="Times New Roman" w:cs="Times New Roman"/>
          <w:color w:val="000000" w:themeColor="text1"/>
          <w:kern w:val="2"/>
          <w:szCs w:val="24"/>
          <w:lang w:eastAsia="hi-IN" w:bidi="hi-IN"/>
        </w:rPr>
        <w:t>зрошування поверхні автомобільних доріг і відвалів розкривних порід за допомогою поливальної машини з ємністю для води.</w:t>
      </w:r>
    </w:p>
    <w:p w:rsidR="004E132F" w:rsidRPr="0061294D" w:rsidRDefault="004E132F" w:rsidP="004E13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1294D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 xml:space="preserve">Дотримання виконання природоохоронних заходів щодо скорочення викидів: </w:t>
      </w:r>
      <w:r w:rsidRPr="00E1077B">
        <w:rPr>
          <w:rFonts w:ascii="Times New Roman" w:hAnsi="Times New Roman" w:cs="Times New Roman"/>
          <w:color w:val="000000" w:themeColor="text1"/>
          <w:szCs w:val="24"/>
        </w:rPr>
        <w:t>природоохоронні заходи щодо ско</w:t>
      </w:r>
      <w:r w:rsidR="00E1077B" w:rsidRPr="00E1077B">
        <w:rPr>
          <w:rFonts w:ascii="Times New Roman" w:hAnsi="Times New Roman" w:cs="Times New Roman"/>
          <w:color w:val="000000" w:themeColor="text1"/>
          <w:szCs w:val="24"/>
        </w:rPr>
        <w:t>рочення викидів не передбачалися.</w:t>
      </w:r>
    </w:p>
    <w:p w:rsidR="004E132F" w:rsidRPr="0061294D" w:rsidRDefault="004E132F" w:rsidP="004E132F">
      <w:pPr>
        <w:spacing w:after="0" w:line="240" w:lineRule="auto"/>
        <w:jc w:val="both"/>
        <w:rPr>
          <w:rFonts w:ascii="Times New Roman" w:hAnsi="Times New Roman" w:cs="Times New Roman"/>
          <w:bCs/>
          <w:iCs/>
          <w:szCs w:val="24"/>
          <w:lang w:eastAsia="ru-RU"/>
        </w:rPr>
      </w:pPr>
      <w:r w:rsidRPr="0061294D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lastRenderedPageBreak/>
        <w:t>Відповідність пропозицій щодо дозволених обсягів викидів законодавству.</w:t>
      </w:r>
      <w:r w:rsidRPr="0061294D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Pr="0061294D">
        <w:rPr>
          <w:rFonts w:ascii="Times New Roman" w:hAnsi="Times New Roman" w:cs="Times New Roman"/>
          <w:bCs/>
          <w:iCs/>
          <w:szCs w:val="24"/>
          <w:lang w:eastAsia="ru-RU"/>
        </w:rPr>
        <w:t xml:space="preserve">По неорганізованих джерелах викидів № 1-4 (кар’єр </w:t>
      </w:r>
      <w:r w:rsidRPr="0061294D">
        <w:rPr>
          <w:rFonts w:ascii="Times New Roman" w:hAnsi="Times New Roman" w:cs="Times New Roman"/>
          <w:color w:val="000000"/>
          <w:szCs w:val="24"/>
        </w:rPr>
        <w:t>розкривні роботи, кар’єр - навантаження гірничої маси, кар’єр - автотранспортні роботи на родовищі</w:t>
      </w:r>
      <w:r w:rsidRPr="0061294D">
        <w:rPr>
          <w:rFonts w:ascii="Times New Roman" w:hAnsi="Times New Roman" w:cs="Times New Roman"/>
          <w:bCs/>
          <w:iCs/>
          <w:szCs w:val="24"/>
          <w:lang w:eastAsia="ru-RU"/>
        </w:rPr>
        <w:t xml:space="preserve"> і автотранспорт)  пропозиції щодо дозволених обсягів викидів забруднюючих речовин не надаються, так як для них нормативи граничнодопустимих викидів забруднюючих речовин не встановлюються. </w:t>
      </w:r>
    </w:p>
    <w:p w:rsidR="004E132F" w:rsidRPr="0061294D" w:rsidRDefault="004E132F" w:rsidP="00452E72">
      <w:pPr>
        <w:pStyle w:val="4245"/>
        <w:spacing w:before="0" w:beforeAutospacing="0" w:after="0" w:afterAutospacing="0"/>
        <w:ind w:firstLine="708"/>
        <w:jc w:val="both"/>
        <w:rPr>
          <w:color w:val="000000" w:themeColor="text1"/>
          <w:sz w:val="22"/>
          <w:lang w:val="uk-UA"/>
        </w:rPr>
      </w:pPr>
      <w:r w:rsidRPr="0061294D">
        <w:rPr>
          <w:color w:val="000000" w:themeColor="text1"/>
          <w:sz w:val="22"/>
          <w:lang w:val="uk-UA"/>
        </w:rPr>
        <w:t xml:space="preserve">Зауваження та </w:t>
      </w:r>
      <w:proofErr w:type="spellStart"/>
      <w:r w:rsidRPr="0061294D">
        <w:rPr>
          <w:color w:val="000000" w:themeColor="text1"/>
          <w:sz w:val="22"/>
          <w:lang w:val="uk-UA"/>
        </w:rPr>
        <w:t>пропозиціі</w:t>
      </w:r>
      <w:proofErr w:type="spellEnd"/>
      <w:r w:rsidRPr="0061294D">
        <w:rPr>
          <w:color w:val="000000" w:themeColor="text1"/>
          <w:sz w:val="22"/>
          <w:lang w:val="uk-UA"/>
        </w:rPr>
        <w:t xml:space="preserve">̈ громадських </w:t>
      </w:r>
      <w:proofErr w:type="spellStart"/>
      <w:r w:rsidRPr="0061294D">
        <w:rPr>
          <w:color w:val="000000" w:themeColor="text1"/>
          <w:sz w:val="22"/>
          <w:lang w:val="uk-UA"/>
        </w:rPr>
        <w:t>організаціи</w:t>
      </w:r>
      <w:proofErr w:type="spellEnd"/>
      <w:r w:rsidRPr="0061294D">
        <w:rPr>
          <w:color w:val="000000" w:themeColor="text1"/>
          <w:sz w:val="22"/>
          <w:lang w:val="uk-UA"/>
        </w:rPr>
        <w:t>̆ та окремих громадян щодо видачі дозволу на викиди для суб’єкта господарювання направляти в Івано-Франківську обласну державну</w:t>
      </w:r>
      <w:r w:rsidR="00E1077B">
        <w:rPr>
          <w:color w:val="000000" w:themeColor="text1"/>
          <w:sz w:val="22"/>
          <w:lang w:val="uk-UA"/>
        </w:rPr>
        <w:t xml:space="preserve"> адміністрацію за адресою: 76015</w:t>
      </w:r>
      <w:r w:rsidRPr="0061294D">
        <w:rPr>
          <w:color w:val="000000" w:themeColor="text1"/>
          <w:sz w:val="22"/>
          <w:lang w:val="uk-UA"/>
        </w:rPr>
        <w:t>, Івано-Франківська обл., місто Івано-Франківськ, вул. Грушевського, буд. 21, e-</w:t>
      </w:r>
      <w:proofErr w:type="spellStart"/>
      <w:r w:rsidRPr="0061294D">
        <w:rPr>
          <w:color w:val="000000" w:themeColor="text1"/>
          <w:sz w:val="22"/>
          <w:lang w:val="uk-UA"/>
        </w:rPr>
        <w:t>mail</w:t>
      </w:r>
      <w:proofErr w:type="spellEnd"/>
      <w:r w:rsidRPr="0061294D">
        <w:rPr>
          <w:color w:val="000000" w:themeColor="text1"/>
          <w:sz w:val="22"/>
          <w:lang w:val="uk-UA"/>
        </w:rPr>
        <w:t xml:space="preserve">: </w:t>
      </w:r>
      <w:hyperlink r:id="rId5" w:history="1">
        <w:r w:rsidRPr="0061294D">
          <w:rPr>
            <w:rStyle w:val="a3"/>
            <w:color w:val="000000" w:themeColor="text1"/>
            <w:sz w:val="22"/>
            <w:lang w:val="uk-UA"/>
          </w:rPr>
          <w:t>oda@if.gov.ua</w:t>
        </w:r>
      </w:hyperlink>
    </w:p>
    <w:p w:rsidR="004E132F" w:rsidRPr="0061294D" w:rsidRDefault="004E132F" w:rsidP="004E132F">
      <w:pPr>
        <w:pStyle w:val="4245"/>
        <w:spacing w:before="0" w:beforeAutospacing="0" w:after="0" w:afterAutospacing="0"/>
        <w:jc w:val="both"/>
        <w:rPr>
          <w:color w:val="000000" w:themeColor="text1"/>
          <w:sz w:val="22"/>
          <w:lang w:val="uk-UA"/>
        </w:rPr>
      </w:pPr>
      <w:r w:rsidRPr="0061294D">
        <w:rPr>
          <w:b/>
          <w:color w:val="000000" w:themeColor="text1"/>
          <w:sz w:val="22"/>
          <w:lang w:val="uk-UA"/>
        </w:rPr>
        <w:t>Строки подання зауважень та пропозицій</w:t>
      </w:r>
      <w:r w:rsidRPr="0061294D">
        <w:rPr>
          <w:color w:val="000000" w:themeColor="text1"/>
          <w:sz w:val="22"/>
          <w:lang w:val="uk-UA"/>
        </w:rPr>
        <w:t>: протягом 30 календарних днів з дати публікації в друкованих ЗМІ.</w:t>
      </w:r>
    </w:p>
    <w:p w:rsidR="00EB1356" w:rsidRDefault="00EB1356"/>
    <w:sectPr w:rsidR="00E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42"/>
    <w:rsid w:val="0000183A"/>
    <w:rsid w:val="00166545"/>
    <w:rsid w:val="003124F6"/>
    <w:rsid w:val="00447290"/>
    <w:rsid w:val="00452E72"/>
    <w:rsid w:val="004908AB"/>
    <w:rsid w:val="004E132F"/>
    <w:rsid w:val="00537267"/>
    <w:rsid w:val="005C1F68"/>
    <w:rsid w:val="006001AD"/>
    <w:rsid w:val="006F6822"/>
    <w:rsid w:val="00783AB6"/>
    <w:rsid w:val="007964B2"/>
    <w:rsid w:val="008B486E"/>
    <w:rsid w:val="00AA7ADB"/>
    <w:rsid w:val="00C01F42"/>
    <w:rsid w:val="00C021F7"/>
    <w:rsid w:val="00D1171F"/>
    <w:rsid w:val="00D7768E"/>
    <w:rsid w:val="00E1077B"/>
    <w:rsid w:val="00E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2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32F"/>
    <w:rPr>
      <w:color w:val="0563C1" w:themeColor="hyperlink"/>
      <w:u w:val="single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4E132F"/>
  </w:style>
  <w:style w:type="paragraph" w:customStyle="1" w:styleId="4245">
    <w:name w:val="4245"/>
    <w:aliases w:val="baiaagaaboqcaaadyw4aaaxzdgaaaaaaaaaaaaaaaaaaaaaaaaaaaaaaaaaaaaaaaaaaaaaaaaaaaaaaaaaaaaaaaaaaaaaaaaaaaaaaaaaaaaaaaaaaaaaaaaaaaaaaaaaaaaaaaaaaaaaaaaaaaaaaaaaaaaaaaaaaaaaaaaaaaaaaaaaaaaaaaaaaaaaaaaaaaaaaaaaaaaaaaaaaaaaaaaaaaaaaaaaaaaaa"/>
    <w:basedOn w:val="a"/>
    <w:rsid w:val="004E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2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32F"/>
    <w:rPr>
      <w:color w:val="0563C1" w:themeColor="hyperlink"/>
      <w:u w:val="single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4E132F"/>
  </w:style>
  <w:style w:type="paragraph" w:customStyle="1" w:styleId="4245">
    <w:name w:val="4245"/>
    <w:aliases w:val="baiaagaaboqcaaadyw4aaaxzdgaaaaaaaaaaaaaaaaaaaaaaaaaaaaaaaaaaaaaaaaaaaaaaaaaaaaaaaaaaaaaaaaaaaaaaaaaaaaaaaaaaaaaaaaaaaaaaaaaaaaaaaaaaaaaaaaaaaaaaaaaaaaaaaaaaaaaaaaaaaaaaaaaaaaaaaaaaaaaaaaaaaaaaaaaaaaaaaaaaaaaaaaaaaaaaaaaaaaaaaaaaaaaa"/>
    <w:basedOn w:val="a"/>
    <w:rsid w:val="004E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a@if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3207</Words>
  <Characters>1829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dcterms:created xsi:type="dcterms:W3CDTF">2023-03-30T08:01:00Z</dcterms:created>
  <dcterms:modified xsi:type="dcterms:W3CDTF">2023-03-30T08:01:00Z</dcterms:modified>
</cp:coreProperties>
</file>