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EA" w:rsidRPr="00FE2838" w:rsidRDefault="008466EA" w:rsidP="002D09A5">
      <w:pPr>
        <w:jc w:val="center"/>
        <w:rPr>
          <w:b/>
          <w:sz w:val="23"/>
          <w:szCs w:val="23"/>
        </w:rPr>
      </w:pPr>
      <w:r w:rsidRPr="00FE2838">
        <w:rPr>
          <w:b/>
          <w:sz w:val="23"/>
          <w:szCs w:val="23"/>
        </w:rPr>
        <w:t xml:space="preserve">Повідомлення </w:t>
      </w:r>
      <w:r w:rsidR="00FE2838" w:rsidRPr="00FE2838">
        <w:rPr>
          <w:b/>
          <w:color w:val="000000"/>
          <w:sz w:val="23"/>
          <w:szCs w:val="23"/>
          <w:lang w:eastAsia="uk-UA"/>
        </w:rPr>
        <w:t xml:space="preserve">ТОВАРИСТВО З ОБМЕЖЕНОЮ ВІДПОВІДАЛЬНІСТЮ </w:t>
      </w:r>
      <w:r w:rsidR="00FE2838" w:rsidRPr="00FE2838">
        <w:rPr>
          <w:b/>
          <w:color w:val="000000"/>
          <w:sz w:val="23"/>
          <w:szCs w:val="23"/>
        </w:rPr>
        <w:t>«</w:t>
      </w:r>
      <w:r w:rsidR="00FE2838" w:rsidRPr="00FE2838">
        <w:rPr>
          <w:b/>
          <w:sz w:val="23"/>
          <w:szCs w:val="23"/>
          <w:lang w:eastAsia="uk-UA"/>
        </w:rPr>
        <w:t>Агроль</w:t>
      </w:r>
      <w:r w:rsidR="00FE2838" w:rsidRPr="00FE2838">
        <w:rPr>
          <w:b/>
          <w:color w:val="000000"/>
          <w:sz w:val="23"/>
          <w:szCs w:val="23"/>
        </w:rPr>
        <w:t>»</w:t>
      </w:r>
    </w:p>
    <w:p w:rsidR="008466EA" w:rsidRPr="00C844A2" w:rsidRDefault="008466EA" w:rsidP="002D09A5">
      <w:pPr>
        <w:jc w:val="center"/>
        <w:rPr>
          <w:b/>
          <w:sz w:val="23"/>
          <w:szCs w:val="23"/>
        </w:rPr>
      </w:pPr>
      <w:r w:rsidRPr="00C844A2">
        <w:rPr>
          <w:b/>
          <w:sz w:val="23"/>
          <w:szCs w:val="23"/>
        </w:rPr>
        <w:t>Про клопотання щодо отримання дозволу на викиди забруднюючих речовин в атмосферне повітря.</w:t>
      </w:r>
    </w:p>
    <w:p w:rsidR="008466EA" w:rsidRPr="00C844A2" w:rsidRDefault="008466EA" w:rsidP="002D09A5">
      <w:pPr>
        <w:jc w:val="both"/>
        <w:rPr>
          <w:sz w:val="23"/>
          <w:szCs w:val="23"/>
          <w:lang w:eastAsia="ru-RU"/>
        </w:rPr>
      </w:pPr>
      <w:r w:rsidRPr="00C844A2">
        <w:rPr>
          <w:sz w:val="23"/>
          <w:szCs w:val="23"/>
        </w:rPr>
        <w:t xml:space="preserve">Повне найменування суб’єкта господарювання: </w:t>
      </w:r>
      <w:r w:rsidR="00C844A2" w:rsidRPr="00C844A2">
        <w:rPr>
          <w:color w:val="000000"/>
          <w:sz w:val="23"/>
          <w:szCs w:val="23"/>
          <w:lang w:eastAsia="uk-UA"/>
        </w:rPr>
        <w:t xml:space="preserve">ТОВАРИСТВО З ОБМЕЖЕНОЮ ВІДПОВІДАЛЬНІСТЮ </w:t>
      </w:r>
      <w:r w:rsidR="00C844A2" w:rsidRPr="00C844A2">
        <w:rPr>
          <w:color w:val="000000"/>
          <w:sz w:val="23"/>
          <w:szCs w:val="23"/>
        </w:rPr>
        <w:t>«</w:t>
      </w:r>
      <w:r w:rsidR="00C844A2" w:rsidRPr="00C844A2">
        <w:rPr>
          <w:sz w:val="23"/>
          <w:szCs w:val="23"/>
          <w:lang w:eastAsia="uk-UA"/>
        </w:rPr>
        <w:t>Агроль</w:t>
      </w:r>
      <w:r w:rsidR="00C844A2" w:rsidRPr="00C844A2">
        <w:rPr>
          <w:color w:val="000000"/>
          <w:sz w:val="23"/>
          <w:szCs w:val="23"/>
        </w:rPr>
        <w:t>».</w:t>
      </w:r>
    </w:p>
    <w:p w:rsidR="008466EA" w:rsidRPr="00C844A2" w:rsidRDefault="008466EA" w:rsidP="002D09A5">
      <w:pPr>
        <w:jc w:val="both"/>
        <w:rPr>
          <w:sz w:val="23"/>
          <w:szCs w:val="23"/>
          <w:lang w:eastAsia="ru-RU"/>
        </w:rPr>
      </w:pPr>
      <w:r w:rsidRPr="00C844A2">
        <w:rPr>
          <w:sz w:val="23"/>
          <w:szCs w:val="23"/>
          <w:lang w:eastAsia="ru-RU"/>
        </w:rPr>
        <w:t xml:space="preserve">Скорочене найменування суб’єкта господарювання: </w:t>
      </w:r>
      <w:bookmarkStart w:id="0" w:name="_GoBack"/>
      <w:r w:rsidR="00C844A2" w:rsidRPr="00C844A2">
        <w:rPr>
          <w:spacing w:val="-6"/>
          <w:sz w:val="23"/>
          <w:szCs w:val="23"/>
          <w:lang w:val="ru-RU"/>
        </w:rPr>
        <w:t>ТОВ «Агроль»</w:t>
      </w:r>
      <w:bookmarkEnd w:id="0"/>
      <w:r w:rsidR="00C844A2" w:rsidRPr="00C844A2">
        <w:rPr>
          <w:spacing w:val="-6"/>
          <w:sz w:val="23"/>
          <w:szCs w:val="23"/>
          <w:lang w:val="ru-RU"/>
        </w:rPr>
        <w:t>.</w:t>
      </w:r>
    </w:p>
    <w:p w:rsidR="00C844A2" w:rsidRPr="00C844A2" w:rsidRDefault="008466EA" w:rsidP="00C844A2">
      <w:pPr>
        <w:jc w:val="both"/>
        <w:rPr>
          <w:sz w:val="23"/>
          <w:szCs w:val="23"/>
          <w:lang w:eastAsia="ru-RU"/>
        </w:rPr>
      </w:pPr>
      <w:r w:rsidRPr="00C844A2">
        <w:rPr>
          <w:sz w:val="23"/>
          <w:szCs w:val="23"/>
          <w:lang w:eastAsia="ru-RU"/>
        </w:rPr>
        <w:t xml:space="preserve">Ідентифікаційний код: </w:t>
      </w:r>
      <w:r w:rsidR="00C844A2" w:rsidRPr="00C844A2">
        <w:rPr>
          <w:sz w:val="23"/>
          <w:szCs w:val="23"/>
          <w:lang w:eastAsia="uk-UA"/>
        </w:rPr>
        <w:t>30765316.</w:t>
      </w:r>
    </w:p>
    <w:p w:rsidR="008466EA" w:rsidRPr="00C844A2" w:rsidRDefault="008466EA" w:rsidP="00C844A2">
      <w:pPr>
        <w:jc w:val="both"/>
        <w:rPr>
          <w:sz w:val="23"/>
          <w:szCs w:val="23"/>
          <w:lang w:eastAsia="ru-RU"/>
        </w:rPr>
      </w:pPr>
      <w:r w:rsidRPr="00C844A2">
        <w:rPr>
          <w:sz w:val="23"/>
          <w:szCs w:val="23"/>
          <w:lang w:eastAsia="ru-RU"/>
        </w:rPr>
        <w:t>Юридична та поштова адрес</w:t>
      </w:r>
      <w:r w:rsidR="001C574C" w:rsidRPr="00C844A2">
        <w:rPr>
          <w:sz w:val="23"/>
          <w:szCs w:val="23"/>
          <w:lang w:eastAsia="ru-RU"/>
        </w:rPr>
        <w:t>а</w:t>
      </w:r>
      <w:r w:rsidRPr="00C844A2">
        <w:rPr>
          <w:sz w:val="23"/>
          <w:szCs w:val="23"/>
          <w:lang w:eastAsia="ru-RU"/>
        </w:rPr>
        <w:t xml:space="preserve">: </w:t>
      </w:r>
      <w:r w:rsidR="00C844A2" w:rsidRPr="00C844A2">
        <w:rPr>
          <w:sz w:val="23"/>
          <w:szCs w:val="23"/>
          <w:lang w:eastAsia="uk-UA"/>
        </w:rPr>
        <w:t>81083, Львівська обл., Яворівський р-н, с. Жорниська, вул.Промислова, 8</w:t>
      </w:r>
      <w:r w:rsidR="00C844A2" w:rsidRPr="00C844A2">
        <w:rPr>
          <w:sz w:val="23"/>
          <w:szCs w:val="23"/>
          <w:lang w:eastAsia="ru-RU"/>
        </w:rPr>
        <w:t xml:space="preserve">. Контактний номер телефону: </w:t>
      </w:r>
      <w:r w:rsidR="00C844A2" w:rsidRPr="00C844A2">
        <w:rPr>
          <w:color w:val="000000"/>
          <w:sz w:val="23"/>
          <w:szCs w:val="23"/>
        </w:rPr>
        <w:t>+38(067)-397-55-51</w:t>
      </w:r>
      <w:r w:rsidRPr="00C844A2">
        <w:rPr>
          <w:sz w:val="23"/>
          <w:szCs w:val="23"/>
          <w:lang w:eastAsia="ru-RU"/>
        </w:rPr>
        <w:t>,  Електронна пошта: -</w:t>
      </w:r>
      <w:r w:rsidR="00C844A2" w:rsidRPr="00C844A2">
        <w:rPr>
          <w:sz w:val="23"/>
          <w:szCs w:val="23"/>
          <w:lang w:eastAsia="ru-RU"/>
        </w:rPr>
        <w:t xml:space="preserve"> </w:t>
      </w:r>
      <w:r w:rsidR="00C844A2" w:rsidRPr="00C844A2">
        <w:rPr>
          <w:color w:val="000000"/>
          <w:sz w:val="23"/>
          <w:szCs w:val="23"/>
          <w:shd w:val="clear" w:color="auto" w:fill="FFFFFF"/>
        </w:rPr>
        <w:t>sdutko@agrol.com.ua</w:t>
      </w:r>
      <w:r w:rsidR="00C844A2">
        <w:rPr>
          <w:color w:val="000000"/>
          <w:sz w:val="23"/>
          <w:szCs w:val="23"/>
          <w:shd w:val="clear" w:color="auto" w:fill="FFFFFF"/>
        </w:rPr>
        <w:t>.</w:t>
      </w:r>
    </w:p>
    <w:p w:rsidR="0069644D" w:rsidRPr="00AE36C6" w:rsidRDefault="0069644D" w:rsidP="0069644D">
      <w:pPr>
        <w:jc w:val="both"/>
        <w:rPr>
          <w:sz w:val="23"/>
          <w:szCs w:val="23"/>
          <w:lang w:eastAsia="ru-RU"/>
        </w:rPr>
      </w:pPr>
      <w:r w:rsidRPr="00AE36C6">
        <w:rPr>
          <w:sz w:val="23"/>
          <w:szCs w:val="23"/>
          <w:lang w:eastAsia="ru-RU"/>
        </w:rPr>
        <w:t xml:space="preserve">Фактична адреса розташування </w:t>
      </w:r>
      <w:r w:rsidR="001133F5" w:rsidRPr="00AE36C6">
        <w:rPr>
          <w:sz w:val="23"/>
          <w:szCs w:val="23"/>
          <w:lang w:eastAsia="ru-RU"/>
        </w:rPr>
        <w:t>пром</w:t>
      </w:r>
      <w:r w:rsidRPr="00AE36C6">
        <w:rPr>
          <w:sz w:val="23"/>
          <w:szCs w:val="23"/>
          <w:lang w:eastAsia="ru-RU"/>
        </w:rPr>
        <w:t xml:space="preserve">майданчика: </w:t>
      </w:r>
    </w:p>
    <w:p w:rsidR="0069644D" w:rsidRPr="00AE36C6" w:rsidRDefault="00C844A2" w:rsidP="0069644D">
      <w:pPr>
        <w:jc w:val="both"/>
        <w:rPr>
          <w:sz w:val="23"/>
          <w:szCs w:val="23"/>
          <w:lang w:val="ru-RU" w:eastAsia="ru-RU"/>
        </w:rPr>
      </w:pPr>
      <w:r w:rsidRPr="00AE36C6">
        <w:rPr>
          <w:sz w:val="23"/>
          <w:szCs w:val="23"/>
        </w:rPr>
        <w:t>81631, Львівська обл., Стрийський р-н, Миколаївська ОТГ, с. Вербіж, вул. 24 серпня, 62, 64, 13</w:t>
      </w:r>
      <w:r w:rsidR="0069644D" w:rsidRPr="00AE36C6">
        <w:rPr>
          <w:sz w:val="23"/>
          <w:szCs w:val="23"/>
        </w:rPr>
        <w:t>.</w:t>
      </w:r>
    </w:p>
    <w:p w:rsidR="00383EF2" w:rsidRPr="00AE36C6" w:rsidRDefault="00383EF2" w:rsidP="00383EF2">
      <w:pPr>
        <w:jc w:val="both"/>
        <w:rPr>
          <w:sz w:val="23"/>
          <w:szCs w:val="23"/>
          <w:lang w:eastAsia="ru-RU"/>
        </w:rPr>
      </w:pPr>
      <w:r w:rsidRPr="00AE36C6">
        <w:rPr>
          <w:sz w:val="23"/>
          <w:szCs w:val="23"/>
          <w:lang w:eastAsia="ru-RU"/>
        </w:rPr>
        <w:t>Мета</w:t>
      </w:r>
      <w:r w:rsidR="0069644D" w:rsidRPr="00AE36C6">
        <w:rPr>
          <w:sz w:val="23"/>
          <w:szCs w:val="23"/>
          <w:lang w:eastAsia="ru-RU"/>
        </w:rPr>
        <w:t xml:space="preserve"> отримання дозволу на викиди</w:t>
      </w:r>
      <w:r w:rsidRPr="00AE36C6">
        <w:rPr>
          <w:sz w:val="23"/>
          <w:szCs w:val="23"/>
          <w:lang w:eastAsia="ru-RU"/>
        </w:rPr>
        <w:t>: отримання дозволу на викиди для існуючого об’єкту.</w:t>
      </w:r>
    </w:p>
    <w:p w:rsidR="0069644D" w:rsidRDefault="0069644D" w:rsidP="00383EF2">
      <w:pPr>
        <w:jc w:val="both"/>
        <w:rPr>
          <w:sz w:val="23"/>
          <w:szCs w:val="23"/>
        </w:rPr>
      </w:pPr>
      <w:r w:rsidRPr="00AE36C6">
        <w:rPr>
          <w:sz w:val="23"/>
          <w:szCs w:val="23"/>
        </w:rPr>
        <w:t xml:space="preserve">Підприємство відноситься до </w:t>
      </w:r>
      <w:r w:rsidR="00AE36C6" w:rsidRPr="00AE36C6">
        <w:rPr>
          <w:sz w:val="23"/>
          <w:szCs w:val="23"/>
          <w:u w:val="single"/>
        </w:rPr>
        <w:t>другої</w:t>
      </w:r>
      <w:r w:rsidRPr="00AE36C6">
        <w:rPr>
          <w:sz w:val="23"/>
          <w:szCs w:val="23"/>
          <w:u w:val="single"/>
        </w:rPr>
        <w:t xml:space="preserve"> групи</w:t>
      </w:r>
      <w:r w:rsidRPr="00AE36C6">
        <w:rPr>
          <w:sz w:val="23"/>
          <w:szCs w:val="23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AE36C6" w:rsidRPr="00AE36C6" w:rsidRDefault="00AE36C6" w:rsidP="00383EF2">
      <w:pPr>
        <w:jc w:val="both"/>
        <w:rPr>
          <w:sz w:val="23"/>
          <w:szCs w:val="23"/>
          <w:lang w:eastAsia="ru-RU"/>
        </w:rPr>
      </w:pPr>
      <w:r w:rsidRPr="00AE36C6">
        <w:rPr>
          <w:sz w:val="23"/>
          <w:szCs w:val="23"/>
        </w:rPr>
        <w:t xml:space="preserve">Документи, у яких обгрунтовуються обсяги викидів для отримання дозволу на викиди забруднюючих речовин в атмосферне повітря стаціонарними джерелами для </w:t>
      </w:r>
      <w:r w:rsidRPr="00AE36C6">
        <w:rPr>
          <w:spacing w:val="-6"/>
          <w:sz w:val="23"/>
          <w:szCs w:val="23"/>
          <w:lang w:val="ru-RU"/>
        </w:rPr>
        <w:t>ТОВ «Агроль»</w:t>
      </w:r>
      <w:r w:rsidRPr="00AE36C6">
        <w:rPr>
          <w:sz w:val="23"/>
          <w:szCs w:val="23"/>
        </w:rPr>
        <w:t xml:space="preserve"> виконані відповідно до вимог Закону України «Про оцінку впливу на довкілля»</w:t>
      </w:r>
      <w:r w:rsidRPr="00AE36C6">
        <w:rPr>
          <w:bCs/>
          <w:sz w:val="23"/>
          <w:szCs w:val="23"/>
        </w:rPr>
        <w:t>.</w:t>
      </w:r>
    </w:p>
    <w:p w:rsidR="0076595B" w:rsidRPr="00D449CB" w:rsidRDefault="00F33780" w:rsidP="0076595B">
      <w:pPr>
        <w:pStyle w:val="21"/>
        <w:jc w:val="both"/>
        <w:rPr>
          <w:rStyle w:val="tx1"/>
          <w:b w:val="0"/>
          <w:sz w:val="23"/>
          <w:szCs w:val="23"/>
          <w:lang w:val="uk-UA"/>
        </w:rPr>
      </w:pPr>
      <w:r w:rsidRPr="00D449CB">
        <w:rPr>
          <w:sz w:val="23"/>
          <w:szCs w:val="23"/>
          <w:lang w:val="uk-UA"/>
        </w:rPr>
        <w:t xml:space="preserve">Птахофабрика </w:t>
      </w:r>
      <w:r w:rsidRPr="00D449CB">
        <w:rPr>
          <w:sz w:val="23"/>
          <w:szCs w:val="23"/>
        </w:rPr>
        <w:t>ТОВ «Агроль» спеціалізується на в</w:t>
      </w:r>
      <w:r w:rsidRPr="00D449CB">
        <w:rPr>
          <w:sz w:val="23"/>
          <w:szCs w:val="23"/>
          <w:lang w:val="uk-UA"/>
        </w:rPr>
        <w:t>ідгодівлі</w:t>
      </w:r>
      <w:r w:rsidR="00D449CB" w:rsidRPr="00D449CB">
        <w:rPr>
          <w:sz w:val="23"/>
          <w:szCs w:val="23"/>
        </w:rPr>
        <w:t xml:space="preserve"> курей бройлерів</w:t>
      </w:r>
      <w:r w:rsidR="00330285" w:rsidRPr="00D449CB">
        <w:rPr>
          <w:sz w:val="23"/>
          <w:szCs w:val="23"/>
          <w:lang w:val="uk-UA"/>
        </w:rPr>
        <w:t xml:space="preserve"> (</w:t>
      </w:r>
      <w:r w:rsidR="00330285" w:rsidRPr="00D449CB">
        <w:rPr>
          <w:rStyle w:val="tx1"/>
          <w:b w:val="0"/>
          <w:sz w:val="23"/>
          <w:szCs w:val="23"/>
          <w:lang w:val="uk-UA"/>
        </w:rPr>
        <w:t xml:space="preserve">КВЕД: </w:t>
      </w:r>
      <w:r w:rsidRPr="00D449CB">
        <w:rPr>
          <w:color w:val="000000"/>
          <w:sz w:val="23"/>
          <w:szCs w:val="23"/>
          <w:lang w:val="uk-UA" w:eastAsia="uk-UA"/>
        </w:rPr>
        <w:t>01.47 − Розведення свійської птиці (основний)</w:t>
      </w:r>
      <w:r w:rsidR="00D449CB" w:rsidRPr="00D449CB">
        <w:rPr>
          <w:sz w:val="23"/>
          <w:szCs w:val="23"/>
          <w:lang w:val="uk-UA" w:eastAsia="uk-UA"/>
        </w:rPr>
        <w:t>.</w:t>
      </w:r>
      <w:r w:rsidR="00330285" w:rsidRPr="00D449CB">
        <w:rPr>
          <w:sz w:val="23"/>
          <w:szCs w:val="23"/>
          <w:lang w:val="uk-UA" w:eastAsia="uk-UA"/>
        </w:rPr>
        <w:t xml:space="preserve"> </w:t>
      </w:r>
      <w:r w:rsidR="00D449CB" w:rsidRPr="00D449CB">
        <w:rPr>
          <w:sz w:val="23"/>
          <w:szCs w:val="23"/>
        </w:rPr>
        <w:t xml:space="preserve">Вирощування бройлерів відбувається </w:t>
      </w:r>
      <w:r w:rsidR="00D449CB" w:rsidRPr="00D449CB">
        <w:rPr>
          <w:sz w:val="23"/>
          <w:szCs w:val="23"/>
          <w:lang w:val="uk-UA"/>
        </w:rPr>
        <w:t>в</w:t>
      </w:r>
      <w:r w:rsidR="00D449CB" w:rsidRPr="00D449CB">
        <w:rPr>
          <w:sz w:val="23"/>
          <w:szCs w:val="23"/>
        </w:rPr>
        <w:t xml:space="preserve"> </w:t>
      </w:r>
      <w:r w:rsidR="00D449CB" w:rsidRPr="00D449CB">
        <w:rPr>
          <w:sz w:val="23"/>
          <w:szCs w:val="23"/>
          <w:lang w:val="uk-UA"/>
        </w:rPr>
        <w:t>одинадцятьох</w:t>
      </w:r>
      <w:r w:rsidR="00D449CB" w:rsidRPr="00D449CB">
        <w:rPr>
          <w:sz w:val="23"/>
          <w:szCs w:val="23"/>
        </w:rPr>
        <w:t xml:space="preserve"> пташниках, які дозволяють одночасно утримувати </w:t>
      </w:r>
      <w:r w:rsidR="00D449CB" w:rsidRPr="00D449CB">
        <w:rPr>
          <w:sz w:val="23"/>
          <w:szCs w:val="23"/>
          <w:lang w:val="uk-UA"/>
        </w:rPr>
        <w:t>481,2 тис.</w:t>
      </w:r>
      <w:r w:rsidR="00D449CB" w:rsidRPr="00D449CB">
        <w:rPr>
          <w:sz w:val="23"/>
          <w:szCs w:val="23"/>
        </w:rPr>
        <w:t xml:space="preserve"> </w:t>
      </w:r>
      <w:r w:rsidR="00D449CB" w:rsidRPr="00D449CB">
        <w:rPr>
          <w:sz w:val="23"/>
          <w:szCs w:val="23"/>
          <w:lang w:val="uk-UA"/>
        </w:rPr>
        <w:t>г</w:t>
      </w:r>
      <w:r w:rsidR="00D449CB" w:rsidRPr="00D449CB">
        <w:rPr>
          <w:sz w:val="23"/>
          <w:szCs w:val="23"/>
        </w:rPr>
        <w:t>олів</w:t>
      </w:r>
      <w:r w:rsidR="00D449CB" w:rsidRPr="00D449CB">
        <w:rPr>
          <w:sz w:val="23"/>
          <w:szCs w:val="23"/>
          <w:lang w:val="uk-UA"/>
        </w:rPr>
        <w:t xml:space="preserve"> птиці, при цьому річна потужність птахофабрики становить 2,8872 млн.</w:t>
      </w:r>
      <w:r w:rsidR="00D449CB" w:rsidRPr="00D449CB">
        <w:rPr>
          <w:sz w:val="23"/>
          <w:szCs w:val="23"/>
        </w:rPr>
        <w:t xml:space="preserve"> </w:t>
      </w:r>
      <w:r w:rsidR="00D449CB" w:rsidRPr="00D449CB">
        <w:rPr>
          <w:sz w:val="23"/>
          <w:szCs w:val="23"/>
          <w:lang w:val="uk-UA"/>
        </w:rPr>
        <w:t>г</w:t>
      </w:r>
      <w:r w:rsidR="00D449CB" w:rsidRPr="00D449CB">
        <w:rPr>
          <w:sz w:val="23"/>
          <w:szCs w:val="23"/>
        </w:rPr>
        <w:t>олів</w:t>
      </w:r>
      <w:r w:rsidR="00D449CB" w:rsidRPr="00D449CB">
        <w:rPr>
          <w:sz w:val="23"/>
          <w:szCs w:val="23"/>
          <w:lang w:val="uk-UA"/>
        </w:rPr>
        <w:t xml:space="preserve"> на рік</w:t>
      </w:r>
      <w:r w:rsidR="00383EF2" w:rsidRPr="00D449CB">
        <w:rPr>
          <w:rStyle w:val="tx1"/>
          <w:b w:val="0"/>
          <w:sz w:val="23"/>
          <w:szCs w:val="23"/>
          <w:lang w:val="uk-UA"/>
        </w:rPr>
        <w:t xml:space="preserve">. </w:t>
      </w:r>
    </w:p>
    <w:p w:rsidR="00EB466F" w:rsidRPr="00C844A2" w:rsidRDefault="001D667F" w:rsidP="0076595B">
      <w:pPr>
        <w:pStyle w:val="21"/>
        <w:jc w:val="both"/>
        <w:rPr>
          <w:sz w:val="23"/>
          <w:szCs w:val="23"/>
          <w:highlight w:val="yellow"/>
          <w:lang w:val="uk-UA"/>
        </w:rPr>
      </w:pPr>
      <w:r w:rsidRPr="004A2155">
        <w:rPr>
          <w:sz w:val="23"/>
          <w:szCs w:val="23"/>
          <w:lang w:val="uk-UA"/>
        </w:rPr>
        <w:t>Основними</w:t>
      </w:r>
      <w:r w:rsidR="00976CFC" w:rsidRPr="004A2155">
        <w:rPr>
          <w:sz w:val="23"/>
          <w:szCs w:val="23"/>
          <w:lang w:val="uk-UA"/>
        </w:rPr>
        <w:t xml:space="preserve"> т</w:t>
      </w:r>
      <w:r w:rsidR="00EB466F" w:rsidRPr="004A2155">
        <w:rPr>
          <w:sz w:val="23"/>
          <w:szCs w:val="23"/>
        </w:rPr>
        <w:t>ехнологічн</w:t>
      </w:r>
      <w:r w:rsidRPr="004A2155">
        <w:rPr>
          <w:sz w:val="23"/>
          <w:szCs w:val="23"/>
          <w:lang w:val="uk-UA"/>
        </w:rPr>
        <w:t>ими</w:t>
      </w:r>
      <w:r w:rsidR="0033461A" w:rsidRPr="004A2155">
        <w:rPr>
          <w:sz w:val="23"/>
          <w:szCs w:val="23"/>
        </w:rPr>
        <w:t xml:space="preserve"> процес</w:t>
      </w:r>
      <w:r w:rsidRPr="004A2155">
        <w:rPr>
          <w:sz w:val="23"/>
          <w:szCs w:val="23"/>
          <w:lang w:val="uk-UA"/>
        </w:rPr>
        <w:t>ами</w:t>
      </w:r>
      <w:r w:rsidR="00346226" w:rsidRPr="004A2155">
        <w:rPr>
          <w:sz w:val="23"/>
          <w:szCs w:val="23"/>
        </w:rPr>
        <w:t>, що супроводжу</w:t>
      </w:r>
      <w:r w:rsidR="00346226" w:rsidRPr="004A2155">
        <w:rPr>
          <w:sz w:val="23"/>
          <w:szCs w:val="23"/>
          <w:lang w:val="uk-UA"/>
        </w:rPr>
        <w:t>ю</w:t>
      </w:r>
      <w:r w:rsidR="00EB466F" w:rsidRPr="004A2155">
        <w:rPr>
          <w:sz w:val="23"/>
          <w:szCs w:val="23"/>
        </w:rPr>
        <w:t>ться</w:t>
      </w:r>
      <w:r w:rsidR="00346226" w:rsidRPr="004A2155">
        <w:rPr>
          <w:sz w:val="23"/>
          <w:szCs w:val="23"/>
        </w:rPr>
        <w:t xml:space="preserve"> викидами забруднюючих речовин </w:t>
      </w:r>
      <w:r w:rsidR="00346226" w:rsidRPr="00742DAF">
        <w:rPr>
          <w:sz w:val="23"/>
          <w:szCs w:val="23"/>
          <w:lang w:val="uk-UA"/>
        </w:rPr>
        <w:t>в</w:t>
      </w:r>
      <w:r w:rsidR="0033461A" w:rsidRPr="00742DAF">
        <w:rPr>
          <w:sz w:val="23"/>
          <w:szCs w:val="23"/>
        </w:rPr>
        <w:t xml:space="preserve"> атмосферне повітря</w:t>
      </w:r>
      <w:r w:rsidR="00976CFC" w:rsidRPr="00742DAF">
        <w:rPr>
          <w:sz w:val="23"/>
          <w:szCs w:val="23"/>
          <w:lang w:val="uk-UA"/>
        </w:rPr>
        <w:t xml:space="preserve"> </w:t>
      </w:r>
      <w:r w:rsidR="004A2155" w:rsidRPr="00742DAF">
        <w:rPr>
          <w:sz w:val="23"/>
          <w:szCs w:val="23"/>
          <w:lang w:val="uk-UA"/>
        </w:rPr>
        <w:t>є:</w:t>
      </w:r>
      <w:r w:rsidR="00EB466F" w:rsidRPr="00742DAF">
        <w:rPr>
          <w:sz w:val="23"/>
          <w:szCs w:val="23"/>
        </w:rPr>
        <w:t xml:space="preserve"> </w:t>
      </w:r>
      <w:r w:rsidR="004A2155" w:rsidRPr="00742DAF">
        <w:rPr>
          <w:sz w:val="23"/>
          <w:szCs w:val="23"/>
          <w:lang w:val="uk-UA"/>
        </w:rPr>
        <w:t xml:space="preserve">утримання птиці та дезінфекція пташників між посадками курчат, опалення пташників </w:t>
      </w:r>
      <w:r w:rsidR="004A2155" w:rsidRPr="00742DAF">
        <w:rPr>
          <w:color w:val="000000"/>
          <w:sz w:val="23"/>
          <w:szCs w:val="23"/>
          <w:lang w:val="uk-UA"/>
        </w:rPr>
        <w:t>газовими теплогенераторами, які можуть працювати на природному газі або на скрапленому вуглеводневому газі (пропан-бутані), опалення пташників за допомогою твердопаливних котлів, паливом для яких є дрова і пелети з лушпиння соняшника, опалення адмінприміщення газовим котлом,</w:t>
      </w:r>
      <w:r w:rsidR="00742DAF" w:rsidRPr="00742DAF">
        <w:rPr>
          <w:color w:val="000000"/>
          <w:sz w:val="23"/>
          <w:szCs w:val="23"/>
          <w:lang w:val="uk-UA"/>
        </w:rPr>
        <w:t xml:space="preserve"> завантаження </w:t>
      </w:r>
      <w:r w:rsidR="00742DAF" w:rsidRPr="00742DAF">
        <w:rPr>
          <w:color w:val="000000"/>
          <w:sz w:val="23"/>
          <w:szCs w:val="23"/>
          <w:lang w:val="uk-UA" w:eastAsia="uk-UA"/>
        </w:rPr>
        <w:t xml:space="preserve">кормів у бункери зберігання, </w:t>
      </w:r>
      <w:r w:rsidR="00742DAF" w:rsidRPr="00742DAF">
        <w:rPr>
          <w:color w:val="000000"/>
          <w:sz w:val="23"/>
          <w:szCs w:val="23"/>
          <w:lang w:eastAsia="uk-UA"/>
        </w:rPr>
        <w:t>резервн</w:t>
      </w:r>
      <w:r w:rsidR="00742DAF" w:rsidRPr="00742DAF">
        <w:rPr>
          <w:color w:val="000000"/>
          <w:sz w:val="23"/>
          <w:szCs w:val="23"/>
          <w:lang w:val="uk-UA" w:eastAsia="uk-UA"/>
        </w:rPr>
        <w:t>е</w:t>
      </w:r>
      <w:r w:rsidR="00742DAF" w:rsidRPr="00742DAF">
        <w:rPr>
          <w:color w:val="000000"/>
          <w:sz w:val="23"/>
          <w:szCs w:val="23"/>
          <w:lang w:eastAsia="uk-UA"/>
        </w:rPr>
        <w:t xml:space="preserve"> електропостачання </w:t>
      </w:r>
      <w:r w:rsidR="00742DAF" w:rsidRPr="00742DAF">
        <w:rPr>
          <w:color w:val="000000"/>
          <w:sz w:val="23"/>
          <w:szCs w:val="23"/>
          <w:lang w:val="uk-UA" w:eastAsia="uk-UA"/>
        </w:rPr>
        <w:t xml:space="preserve">за допомогою </w:t>
      </w:r>
      <w:r w:rsidR="00742DAF" w:rsidRPr="00742DAF">
        <w:rPr>
          <w:color w:val="000000"/>
          <w:sz w:val="23"/>
          <w:szCs w:val="23"/>
          <w:lang w:eastAsia="uk-UA"/>
        </w:rPr>
        <w:t>дизельгенератор</w:t>
      </w:r>
      <w:r w:rsidR="00742DAF" w:rsidRPr="00742DAF">
        <w:rPr>
          <w:color w:val="000000"/>
          <w:sz w:val="23"/>
          <w:szCs w:val="23"/>
          <w:lang w:val="uk-UA" w:eastAsia="uk-UA"/>
        </w:rPr>
        <w:t xml:space="preserve">ів, зберігання та обслуговування системи подачі </w:t>
      </w:r>
      <w:r w:rsidR="00742DAF" w:rsidRPr="00742DAF">
        <w:rPr>
          <w:color w:val="000000"/>
          <w:sz w:val="23"/>
          <w:szCs w:val="23"/>
          <w:lang w:val="uk-UA"/>
        </w:rPr>
        <w:t xml:space="preserve">скрапленого вуглеводневого газу (СВГ) для опалення пташників, робота </w:t>
      </w:r>
      <w:r w:rsidR="00742DAF" w:rsidRPr="00742DAF">
        <w:rPr>
          <w:color w:val="000000"/>
          <w:sz w:val="23"/>
          <w:szCs w:val="23"/>
          <w:lang w:val="uk-UA" w:eastAsia="uk-UA"/>
        </w:rPr>
        <w:t xml:space="preserve">зварювального поста та функціонування </w:t>
      </w:r>
      <w:r w:rsidR="00742DAF" w:rsidRPr="00742DAF">
        <w:rPr>
          <w:color w:val="000000"/>
          <w:sz w:val="23"/>
          <w:szCs w:val="23"/>
          <w:lang w:val="uk-UA"/>
        </w:rPr>
        <w:t>дезбар’єру</w:t>
      </w:r>
      <w:r w:rsidR="00742DAF" w:rsidRPr="00742DAF">
        <w:rPr>
          <w:color w:val="000000"/>
          <w:sz w:val="23"/>
          <w:szCs w:val="23"/>
          <w:lang w:val="uk-UA" w:eastAsia="uk-UA"/>
        </w:rPr>
        <w:t>.</w:t>
      </w:r>
    </w:p>
    <w:p w:rsidR="002F30EA" w:rsidRPr="00D45909" w:rsidRDefault="002F30EA" w:rsidP="007C493B">
      <w:pPr>
        <w:tabs>
          <w:tab w:val="left" w:pos="284"/>
        </w:tabs>
        <w:jc w:val="both"/>
        <w:rPr>
          <w:sz w:val="23"/>
          <w:szCs w:val="23"/>
        </w:rPr>
      </w:pPr>
      <w:r w:rsidRPr="00D45909">
        <w:rPr>
          <w:rStyle w:val="tx1"/>
          <w:b w:val="0"/>
          <w:sz w:val="23"/>
          <w:szCs w:val="23"/>
        </w:rPr>
        <w:t xml:space="preserve">Під час провадження господарської діяльності в атмосферу викидаються: </w:t>
      </w:r>
      <w:r w:rsidR="00B33281" w:rsidRPr="00D45909">
        <w:rPr>
          <w:color w:val="000000"/>
          <w:sz w:val="23"/>
          <w:szCs w:val="23"/>
        </w:rPr>
        <w:t xml:space="preserve">заліза оксид </w:t>
      </w:r>
      <w:r w:rsidR="00B33281" w:rsidRPr="00D45909">
        <w:rPr>
          <w:color w:val="000000"/>
          <w:spacing w:val="-2"/>
          <w:sz w:val="23"/>
          <w:szCs w:val="23"/>
        </w:rPr>
        <w:t xml:space="preserve">– </w:t>
      </w:r>
      <w:r w:rsidR="00D95F93" w:rsidRPr="00D45909">
        <w:rPr>
          <w:sz w:val="23"/>
          <w:szCs w:val="23"/>
          <w:lang w:eastAsia="uk-UA"/>
        </w:rPr>
        <w:t>0,0005</w:t>
      </w:r>
      <w:r w:rsidR="00B33281" w:rsidRPr="00D45909">
        <w:rPr>
          <w:color w:val="000000"/>
          <w:sz w:val="23"/>
          <w:szCs w:val="23"/>
        </w:rPr>
        <w:t xml:space="preserve"> т/рік, </w:t>
      </w:r>
      <w:r w:rsidR="00B33281" w:rsidRPr="00D45909">
        <w:rPr>
          <w:snapToGrid w:val="0"/>
          <w:color w:val="000000"/>
          <w:sz w:val="23"/>
          <w:szCs w:val="23"/>
        </w:rPr>
        <w:t>манган та його сполуки</w:t>
      </w:r>
      <w:r w:rsidR="00B33281" w:rsidRPr="00D45909">
        <w:rPr>
          <w:color w:val="000000"/>
          <w:sz w:val="23"/>
          <w:szCs w:val="23"/>
        </w:rPr>
        <w:t xml:space="preserve"> </w:t>
      </w:r>
      <w:r w:rsidR="00B33281" w:rsidRPr="00D45909">
        <w:rPr>
          <w:color w:val="000000"/>
          <w:spacing w:val="-2"/>
          <w:sz w:val="23"/>
          <w:szCs w:val="23"/>
        </w:rPr>
        <w:t xml:space="preserve">– </w:t>
      </w:r>
      <w:r w:rsidR="00D95F93" w:rsidRPr="00D45909">
        <w:rPr>
          <w:sz w:val="23"/>
          <w:szCs w:val="23"/>
          <w:lang w:eastAsia="uk-UA"/>
        </w:rPr>
        <w:t>0,0001</w:t>
      </w:r>
      <w:r w:rsidR="00B33281" w:rsidRPr="00D45909">
        <w:rPr>
          <w:color w:val="000000"/>
          <w:sz w:val="23"/>
          <w:szCs w:val="23"/>
        </w:rPr>
        <w:t xml:space="preserve"> т/рік, речовини у вигляді суспендованих твердих частинок, недиференційованих за складом</w:t>
      </w:r>
      <w:r w:rsidR="00D95F93" w:rsidRPr="00D45909">
        <w:rPr>
          <w:color w:val="000000"/>
          <w:sz w:val="23"/>
          <w:szCs w:val="23"/>
        </w:rPr>
        <w:t xml:space="preserve"> (увесь пил)</w:t>
      </w:r>
      <w:r w:rsidR="00B33281" w:rsidRPr="00D45909">
        <w:rPr>
          <w:color w:val="000000"/>
          <w:sz w:val="23"/>
          <w:szCs w:val="23"/>
        </w:rPr>
        <w:t xml:space="preserve"> </w:t>
      </w:r>
      <w:r w:rsidR="00B33281" w:rsidRPr="00D45909">
        <w:rPr>
          <w:color w:val="000000"/>
          <w:spacing w:val="-2"/>
          <w:sz w:val="23"/>
          <w:szCs w:val="23"/>
        </w:rPr>
        <w:t xml:space="preserve">– </w:t>
      </w:r>
      <w:r w:rsidR="00D95F93" w:rsidRPr="00D45909">
        <w:rPr>
          <w:bCs/>
          <w:sz w:val="23"/>
          <w:szCs w:val="23"/>
          <w:lang w:eastAsia="uk-UA"/>
        </w:rPr>
        <w:t>56,51365</w:t>
      </w:r>
      <w:r w:rsidR="00B33281" w:rsidRPr="00D45909">
        <w:rPr>
          <w:color w:val="000000"/>
          <w:sz w:val="23"/>
          <w:szCs w:val="23"/>
        </w:rPr>
        <w:t xml:space="preserve"> т/рік, </w:t>
      </w:r>
      <w:r w:rsidR="00D95F93" w:rsidRPr="00D45909">
        <w:rPr>
          <w:snapToGrid w:val="0"/>
          <w:color w:val="000000"/>
          <w:sz w:val="23"/>
          <w:szCs w:val="23"/>
        </w:rPr>
        <w:t>натрію гідрооксид</w:t>
      </w:r>
      <w:r w:rsidR="00D95F93" w:rsidRPr="00D45909">
        <w:rPr>
          <w:color w:val="000000"/>
          <w:sz w:val="23"/>
          <w:szCs w:val="23"/>
        </w:rPr>
        <w:t xml:space="preserve"> – </w:t>
      </w:r>
      <w:r w:rsidR="00D95F93" w:rsidRPr="00D45909">
        <w:rPr>
          <w:color w:val="000000"/>
          <w:sz w:val="23"/>
          <w:szCs w:val="23"/>
          <w:lang w:eastAsia="uk-UA"/>
        </w:rPr>
        <w:t>0,0002</w:t>
      </w:r>
      <w:r w:rsidR="00D95F93" w:rsidRPr="00D45909">
        <w:rPr>
          <w:color w:val="000000"/>
          <w:sz w:val="23"/>
          <w:szCs w:val="23"/>
        </w:rPr>
        <w:t xml:space="preserve"> т/рік,</w:t>
      </w:r>
      <w:r w:rsidR="00D95F93" w:rsidRPr="00D45909">
        <w:rPr>
          <w:color w:val="000000"/>
          <w:spacing w:val="-3"/>
          <w:sz w:val="23"/>
          <w:szCs w:val="23"/>
        </w:rPr>
        <w:t xml:space="preserve"> </w:t>
      </w:r>
      <w:r w:rsidR="00D95F93" w:rsidRPr="00D45909">
        <w:rPr>
          <w:color w:val="000000"/>
          <w:sz w:val="23"/>
          <w:szCs w:val="23"/>
        </w:rPr>
        <w:t>вуглецю оксид</w:t>
      </w:r>
      <w:r w:rsidR="00D95F93" w:rsidRPr="00D45909">
        <w:rPr>
          <w:color w:val="000000"/>
          <w:spacing w:val="-2"/>
          <w:sz w:val="23"/>
          <w:szCs w:val="23"/>
        </w:rPr>
        <w:t xml:space="preserve"> – </w:t>
      </w:r>
      <w:r w:rsidR="00D95F93" w:rsidRPr="00D45909">
        <w:rPr>
          <w:color w:val="000000"/>
          <w:sz w:val="23"/>
          <w:szCs w:val="23"/>
          <w:lang w:eastAsia="uk-UA"/>
        </w:rPr>
        <w:t xml:space="preserve">7,103 </w:t>
      </w:r>
      <w:r w:rsidR="00D95F93" w:rsidRPr="00D45909">
        <w:rPr>
          <w:color w:val="000000"/>
          <w:sz w:val="23"/>
          <w:szCs w:val="23"/>
        </w:rPr>
        <w:t xml:space="preserve">т/рік, </w:t>
      </w:r>
      <w:r w:rsidR="00D95F93" w:rsidRPr="00D45909">
        <w:rPr>
          <w:color w:val="000000"/>
          <w:spacing w:val="-2"/>
          <w:sz w:val="23"/>
          <w:szCs w:val="23"/>
        </w:rPr>
        <w:t xml:space="preserve">метан  – </w:t>
      </w:r>
      <w:r w:rsidR="00D95F93" w:rsidRPr="00D45909">
        <w:rPr>
          <w:color w:val="000000"/>
          <w:sz w:val="23"/>
          <w:szCs w:val="23"/>
          <w:lang w:eastAsia="uk-UA"/>
        </w:rPr>
        <w:t>208,993</w:t>
      </w:r>
      <w:r w:rsidR="00D95F93" w:rsidRPr="00D45909">
        <w:rPr>
          <w:color w:val="000000"/>
          <w:sz w:val="23"/>
          <w:szCs w:val="23"/>
        </w:rPr>
        <w:t xml:space="preserve"> </w:t>
      </w:r>
      <w:r w:rsidR="00D95F93" w:rsidRPr="00D45909">
        <w:rPr>
          <w:color w:val="000000"/>
          <w:spacing w:val="-2"/>
          <w:sz w:val="23"/>
          <w:szCs w:val="23"/>
        </w:rPr>
        <w:t xml:space="preserve">т/рік, мікроорганізми – </w:t>
      </w:r>
      <w:r w:rsidR="00D95F93" w:rsidRPr="00D45909">
        <w:rPr>
          <w:color w:val="000000"/>
          <w:sz w:val="23"/>
          <w:szCs w:val="23"/>
          <w:lang w:eastAsia="uk-UA"/>
        </w:rPr>
        <w:t>3,47E-5</w:t>
      </w:r>
      <w:r w:rsidR="00D95F93" w:rsidRPr="00D45909">
        <w:rPr>
          <w:color w:val="000000"/>
          <w:spacing w:val="-2"/>
          <w:sz w:val="23"/>
          <w:szCs w:val="23"/>
        </w:rPr>
        <w:t xml:space="preserve"> т/рік, </w:t>
      </w:r>
      <w:r w:rsidR="00D95F93" w:rsidRPr="00D45909">
        <w:rPr>
          <w:color w:val="000000"/>
          <w:sz w:val="23"/>
          <w:szCs w:val="23"/>
        </w:rPr>
        <w:t>азоту діоксид</w:t>
      </w:r>
      <w:r w:rsidR="00D95F93" w:rsidRPr="00D45909">
        <w:rPr>
          <w:color w:val="000000"/>
          <w:spacing w:val="-3"/>
          <w:sz w:val="23"/>
          <w:szCs w:val="23"/>
        </w:rPr>
        <w:t xml:space="preserve"> – </w:t>
      </w:r>
      <w:r w:rsidR="00D95F93" w:rsidRPr="00D45909">
        <w:rPr>
          <w:color w:val="000000"/>
          <w:sz w:val="23"/>
          <w:szCs w:val="23"/>
          <w:lang w:eastAsia="uk-UA"/>
        </w:rPr>
        <w:t>5,17402</w:t>
      </w:r>
      <w:r w:rsidR="00D95F93" w:rsidRPr="00D45909">
        <w:rPr>
          <w:color w:val="000000"/>
          <w:sz w:val="23"/>
          <w:szCs w:val="23"/>
        </w:rPr>
        <w:t xml:space="preserve"> т/рік, </w:t>
      </w:r>
      <w:r w:rsidR="00D95F93" w:rsidRPr="00D45909">
        <w:rPr>
          <w:color w:val="000000"/>
          <w:spacing w:val="-3"/>
          <w:sz w:val="23"/>
          <w:szCs w:val="23"/>
        </w:rPr>
        <w:t xml:space="preserve">аміак – </w:t>
      </w:r>
      <w:r w:rsidR="00D95F93" w:rsidRPr="00D45909">
        <w:rPr>
          <w:color w:val="000000"/>
          <w:sz w:val="23"/>
          <w:szCs w:val="23"/>
          <w:lang w:eastAsia="uk-UA"/>
        </w:rPr>
        <w:t>3,2704</w:t>
      </w:r>
      <w:r w:rsidR="00D95F93" w:rsidRPr="00D45909">
        <w:rPr>
          <w:color w:val="000000"/>
          <w:sz w:val="23"/>
          <w:szCs w:val="23"/>
        </w:rPr>
        <w:t xml:space="preserve"> т/рік, </w:t>
      </w:r>
      <w:r w:rsidR="00D95F93" w:rsidRPr="00D45909">
        <w:rPr>
          <w:color w:val="000000"/>
          <w:spacing w:val="-2"/>
          <w:sz w:val="23"/>
          <w:szCs w:val="23"/>
        </w:rPr>
        <w:t xml:space="preserve">диметилсульфід – </w:t>
      </w:r>
      <w:r w:rsidR="00D95F93" w:rsidRPr="00D45909">
        <w:rPr>
          <w:color w:val="000000"/>
          <w:sz w:val="23"/>
          <w:szCs w:val="23"/>
          <w:lang w:eastAsia="uk-UA"/>
        </w:rPr>
        <w:t>0,784</w:t>
      </w:r>
      <w:r w:rsidR="00D95F93" w:rsidRPr="00D45909">
        <w:rPr>
          <w:color w:val="000000"/>
          <w:sz w:val="23"/>
          <w:szCs w:val="23"/>
        </w:rPr>
        <w:t xml:space="preserve"> </w:t>
      </w:r>
      <w:r w:rsidR="00D95F93" w:rsidRPr="00D45909">
        <w:rPr>
          <w:color w:val="000000"/>
          <w:spacing w:val="-2"/>
          <w:sz w:val="23"/>
          <w:szCs w:val="23"/>
        </w:rPr>
        <w:t xml:space="preserve">т/рік, </w:t>
      </w:r>
      <w:r w:rsidR="00D95F93" w:rsidRPr="00D45909">
        <w:rPr>
          <w:snapToGrid w:val="0"/>
          <w:color w:val="000000"/>
          <w:sz w:val="23"/>
          <w:szCs w:val="23"/>
        </w:rPr>
        <w:t>метилмеркаптан</w:t>
      </w:r>
      <w:r w:rsidR="00D95F93" w:rsidRPr="00D45909">
        <w:rPr>
          <w:color w:val="000000"/>
          <w:spacing w:val="-2"/>
          <w:sz w:val="23"/>
          <w:szCs w:val="23"/>
        </w:rPr>
        <w:t xml:space="preserve"> – </w:t>
      </w:r>
      <w:r w:rsidR="00D95F93" w:rsidRPr="00D45909">
        <w:rPr>
          <w:color w:val="000000"/>
          <w:sz w:val="23"/>
          <w:szCs w:val="23"/>
          <w:lang w:eastAsia="uk-UA"/>
        </w:rPr>
        <w:t>0,07209</w:t>
      </w:r>
      <w:r w:rsidR="00D95F93" w:rsidRPr="00D45909">
        <w:rPr>
          <w:color w:val="000000"/>
          <w:sz w:val="23"/>
          <w:szCs w:val="23"/>
        </w:rPr>
        <w:t xml:space="preserve"> т/рік, </w:t>
      </w:r>
      <w:r w:rsidR="00D95F93" w:rsidRPr="00D45909">
        <w:rPr>
          <w:color w:val="000000"/>
          <w:spacing w:val="-2"/>
          <w:sz w:val="23"/>
          <w:szCs w:val="23"/>
        </w:rPr>
        <w:t xml:space="preserve">ангідрид сірчистий - </w:t>
      </w:r>
      <w:r w:rsidR="00D95F93" w:rsidRPr="00D45909">
        <w:rPr>
          <w:color w:val="000000"/>
          <w:sz w:val="23"/>
          <w:szCs w:val="23"/>
          <w:lang w:eastAsia="uk-UA"/>
        </w:rPr>
        <w:t>1,802</w:t>
      </w:r>
      <w:r w:rsidR="00D95F93" w:rsidRPr="00D45909">
        <w:rPr>
          <w:rFonts w:eastAsia="Calibri"/>
          <w:color w:val="000000"/>
          <w:sz w:val="23"/>
          <w:szCs w:val="23"/>
        </w:rPr>
        <w:t xml:space="preserve"> </w:t>
      </w:r>
      <w:r w:rsidR="00D95F93" w:rsidRPr="00D45909">
        <w:rPr>
          <w:color w:val="000000"/>
          <w:sz w:val="23"/>
          <w:szCs w:val="23"/>
        </w:rPr>
        <w:t xml:space="preserve">т/рік, </w:t>
      </w:r>
      <w:r w:rsidR="00D95F93" w:rsidRPr="00D45909">
        <w:rPr>
          <w:color w:val="000000"/>
          <w:spacing w:val="-3"/>
          <w:sz w:val="23"/>
          <w:szCs w:val="23"/>
        </w:rPr>
        <w:t xml:space="preserve">сірководень – </w:t>
      </w:r>
      <w:r w:rsidR="00D95F93" w:rsidRPr="00D45909">
        <w:rPr>
          <w:color w:val="000000"/>
          <w:sz w:val="23"/>
          <w:szCs w:val="23"/>
          <w:lang w:eastAsia="uk-UA"/>
        </w:rPr>
        <w:t>0,90409</w:t>
      </w:r>
      <w:r w:rsidR="00D95F93" w:rsidRPr="00D45909">
        <w:rPr>
          <w:rFonts w:eastAsia="Calibri"/>
          <w:color w:val="000000"/>
          <w:sz w:val="23"/>
          <w:szCs w:val="23"/>
        </w:rPr>
        <w:t xml:space="preserve"> </w:t>
      </w:r>
      <w:r w:rsidR="00D95F93" w:rsidRPr="00D45909">
        <w:rPr>
          <w:color w:val="000000"/>
          <w:spacing w:val="-3"/>
          <w:sz w:val="23"/>
          <w:szCs w:val="23"/>
        </w:rPr>
        <w:t>т/рік,</w:t>
      </w:r>
      <w:r w:rsidR="00D95F93" w:rsidRPr="00D45909">
        <w:rPr>
          <w:color w:val="000000"/>
          <w:spacing w:val="-2"/>
          <w:sz w:val="23"/>
          <w:szCs w:val="23"/>
        </w:rPr>
        <w:t xml:space="preserve"> диметиламін – </w:t>
      </w:r>
      <w:r w:rsidR="00D95F93" w:rsidRPr="00D45909">
        <w:rPr>
          <w:color w:val="000000"/>
          <w:sz w:val="23"/>
          <w:szCs w:val="23"/>
          <w:lang w:eastAsia="uk-UA"/>
        </w:rPr>
        <w:t>2,7556</w:t>
      </w:r>
      <w:r w:rsidR="00D95F93" w:rsidRPr="00D45909">
        <w:rPr>
          <w:color w:val="000000"/>
          <w:sz w:val="23"/>
          <w:szCs w:val="23"/>
        </w:rPr>
        <w:t xml:space="preserve"> </w:t>
      </w:r>
      <w:r w:rsidR="00D95F93" w:rsidRPr="00D45909">
        <w:rPr>
          <w:color w:val="000000"/>
          <w:spacing w:val="-2"/>
          <w:sz w:val="23"/>
          <w:szCs w:val="23"/>
        </w:rPr>
        <w:t xml:space="preserve">т/рік, </w:t>
      </w:r>
      <w:r w:rsidR="00D95F93" w:rsidRPr="00D45909">
        <w:rPr>
          <w:color w:val="000000"/>
          <w:sz w:val="23"/>
          <w:szCs w:val="23"/>
          <w:lang w:eastAsia="uk-UA"/>
        </w:rPr>
        <w:t>спирт ізопропіловий</w:t>
      </w:r>
      <w:r w:rsidR="00D95F93" w:rsidRPr="00D45909">
        <w:rPr>
          <w:color w:val="000000"/>
          <w:spacing w:val="-2"/>
          <w:sz w:val="23"/>
          <w:szCs w:val="23"/>
        </w:rPr>
        <w:t xml:space="preserve"> – </w:t>
      </w:r>
      <w:r w:rsidR="00D95F93" w:rsidRPr="00D45909">
        <w:rPr>
          <w:color w:val="000000"/>
          <w:sz w:val="23"/>
          <w:szCs w:val="23"/>
          <w:lang w:eastAsia="uk-UA"/>
        </w:rPr>
        <w:t>2,3347</w:t>
      </w:r>
      <w:r w:rsidR="00D95F93" w:rsidRPr="00D45909">
        <w:rPr>
          <w:color w:val="000000"/>
          <w:sz w:val="23"/>
          <w:szCs w:val="23"/>
        </w:rPr>
        <w:t xml:space="preserve"> </w:t>
      </w:r>
      <w:r w:rsidR="00D95F93" w:rsidRPr="00D45909">
        <w:rPr>
          <w:color w:val="000000"/>
          <w:spacing w:val="-2"/>
          <w:sz w:val="23"/>
          <w:szCs w:val="23"/>
        </w:rPr>
        <w:t xml:space="preserve">т/рік, альдегід пропіоновий - </w:t>
      </w:r>
      <w:r w:rsidR="00D95F93" w:rsidRPr="00D45909">
        <w:rPr>
          <w:color w:val="000000"/>
          <w:sz w:val="23"/>
          <w:szCs w:val="23"/>
          <w:lang w:eastAsia="uk-UA"/>
        </w:rPr>
        <w:t>0,6873</w:t>
      </w:r>
      <w:r w:rsidR="00D95F93" w:rsidRPr="00D45909">
        <w:rPr>
          <w:color w:val="000000"/>
          <w:sz w:val="23"/>
          <w:szCs w:val="23"/>
        </w:rPr>
        <w:t xml:space="preserve"> </w:t>
      </w:r>
      <w:r w:rsidR="00D95F93" w:rsidRPr="00D45909">
        <w:rPr>
          <w:color w:val="000000"/>
          <w:spacing w:val="-2"/>
          <w:sz w:val="23"/>
          <w:szCs w:val="23"/>
        </w:rPr>
        <w:t xml:space="preserve">т/рік, альдегід </w:t>
      </w:r>
      <w:r w:rsidR="00D95F93" w:rsidRPr="00D45909">
        <w:rPr>
          <w:color w:val="000000"/>
          <w:sz w:val="23"/>
          <w:szCs w:val="23"/>
          <w:lang w:eastAsia="uk-UA"/>
        </w:rPr>
        <w:t>глутаровий</w:t>
      </w:r>
      <w:r w:rsidR="00D95F93" w:rsidRPr="00D45909">
        <w:rPr>
          <w:color w:val="000000"/>
          <w:spacing w:val="-2"/>
          <w:sz w:val="23"/>
          <w:szCs w:val="23"/>
        </w:rPr>
        <w:t xml:space="preserve">  - </w:t>
      </w:r>
      <w:r w:rsidR="00D95F93" w:rsidRPr="00D45909">
        <w:rPr>
          <w:color w:val="000000"/>
          <w:sz w:val="23"/>
          <w:szCs w:val="23"/>
          <w:lang w:eastAsia="uk-UA"/>
        </w:rPr>
        <w:t>1,1692</w:t>
      </w:r>
      <w:r w:rsidR="00D95F93" w:rsidRPr="00D45909">
        <w:rPr>
          <w:color w:val="000000"/>
          <w:sz w:val="23"/>
          <w:szCs w:val="23"/>
        </w:rPr>
        <w:t xml:space="preserve"> </w:t>
      </w:r>
      <w:r w:rsidR="00D95F93" w:rsidRPr="00D45909">
        <w:rPr>
          <w:color w:val="000000"/>
          <w:spacing w:val="-2"/>
          <w:sz w:val="23"/>
          <w:szCs w:val="23"/>
        </w:rPr>
        <w:t>т/рік, кислота капронова</w:t>
      </w:r>
      <w:r w:rsidR="00D45909" w:rsidRPr="00D45909">
        <w:rPr>
          <w:color w:val="000000"/>
          <w:spacing w:val="-2"/>
          <w:sz w:val="23"/>
          <w:szCs w:val="23"/>
        </w:rPr>
        <w:t xml:space="preserve"> </w:t>
      </w:r>
      <w:r w:rsidR="00D95F93" w:rsidRPr="00D45909">
        <w:rPr>
          <w:color w:val="000000"/>
          <w:spacing w:val="-2"/>
          <w:sz w:val="23"/>
          <w:szCs w:val="23"/>
        </w:rPr>
        <w:t xml:space="preserve">– </w:t>
      </w:r>
      <w:r w:rsidR="00D95F93" w:rsidRPr="00D45909">
        <w:rPr>
          <w:color w:val="000000"/>
          <w:sz w:val="23"/>
          <w:szCs w:val="23"/>
          <w:lang w:eastAsia="uk-UA"/>
        </w:rPr>
        <w:t>0,7753</w:t>
      </w:r>
      <w:r w:rsidR="00D95F93" w:rsidRPr="00D45909">
        <w:rPr>
          <w:color w:val="000000"/>
          <w:sz w:val="23"/>
          <w:szCs w:val="23"/>
        </w:rPr>
        <w:t xml:space="preserve"> </w:t>
      </w:r>
      <w:r w:rsidR="00D95F93" w:rsidRPr="00D45909">
        <w:rPr>
          <w:color w:val="000000"/>
          <w:spacing w:val="-2"/>
          <w:sz w:val="23"/>
          <w:szCs w:val="23"/>
        </w:rPr>
        <w:t xml:space="preserve">т/рік, </w:t>
      </w:r>
      <w:r w:rsidR="00D95F93" w:rsidRPr="00D45909">
        <w:rPr>
          <w:snapToGrid w:val="0"/>
          <w:color w:val="000000"/>
          <w:sz w:val="23"/>
          <w:szCs w:val="23"/>
        </w:rPr>
        <w:t>вуглеводні насичені С</w:t>
      </w:r>
      <w:r w:rsidR="00D95F93" w:rsidRPr="00D45909">
        <w:rPr>
          <w:snapToGrid w:val="0"/>
          <w:color w:val="000000"/>
          <w:sz w:val="23"/>
          <w:szCs w:val="23"/>
          <w:vertAlign w:val="subscript"/>
        </w:rPr>
        <w:t>12</w:t>
      </w:r>
      <w:r w:rsidR="00D95F93" w:rsidRPr="00D45909">
        <w:rPr>
          <w:snapToGrid w:val="0"/>
          <w:color w:val="000000"/>
          <w:sz w:val="23"/>
          <w:szCs w:val="23"/>
        </w:rPr>
        <w:t>-С</w:t>
      </w:r>
      <w:r w:rsidR="00D95F93" w:rsidRPr="00D45909">
        <w:rPr>
          <w:snapToGrid w:val="0"/>
          <w:color w:val="000000"/>
          <w:sz w:val="23"/>
          <w:szCs w:val="23"/>
          <w:vertAlign w:val="subscript"/>
        </w:rPr>
        <w:t>19</w:t>
      </w:r>
      <w:r w:rsidR="00D45909" w:rsidRPr="00D45909">
        <w:rPr>
          <w:color w:val="000000"/>
          <w:sz w:val="23"/>
          <w:szCs w:val="23"/>
        </w:rPr>
        <w:t xml:space="preserve"> </w:t>
      </w:r>
      <w:r w:rsidR="00D95F93" w:rsidRPr="00D45909">
        <w:rPr>
          <w:color w:val="000000"/>
          <w:sz w:val="23"/>
          <w:szCs w:val="23"/>
        </w:rPr>
        <w:t xml:space="preserve">– </w:t>
      </w:r>
      <w:r w:rsidR="00D95F93" w:rsidRPr="00D45909">
        <w:rPr>
          <w:color w:val="000000"/>
          <w:sz w:val="23"/>
          <w:szCs w:val="23"/>
          <w:lang w:eastAsia="uk-UA"/>
        </w:rPr>
        <w:t>0,997</w:t>
      </w:r>
      <w:r w:rsidR="00D95F93" w:rsidRPr="00D45909">
        <w:rPr>
          <w:color w:val="000000"/>
          <w:sz w:val="23"/>
          <w:szCs w:val="23"/>
        </w:rPr>
        <w:t xml:space="preserve"> т/рік, </w:t>
      </w:r>
      <w:r w:rsidR="00D45909" w:rsidRPr="00D45909">
        <w:rPr>
          <w:color w:val="000000"/>
          <w:spacing w:val="-2"/>
          <w:sz w:val="23"/>
          <w:szCs w:val="23"/>
        </w:rPr>
        <w:t>фенол</w:t>
      </w:r>
      <w:r w:rsidR="00D95F93" w:rsidRPr="00D45909">
        <w:rPr>
          <w:color w:val="000000"/>
          <w:spacing w:val="-2"/>
          <w:sz w:val="23"/>
          <w:szCs w:val="23"/>
        </w:rPr>
        <w:t xml:space="preserve"> – </w:t>
      </w:r>
      <w:r w:rsidR="00D95F93" w:rsidRPr="00D45909">
        <w:rPr>
          <w:color w:val="000000"/>
          <w:sz w:val="23"/>
          <w:szCs w:val="23"/>
          <w:lang w:eastAsia="uk-UA"/>
        </w:rPr>
        <w:t>0,1109</w:t>
      </w:r>
      <w:r w:rsidR="00D95F93" w:rsidRPr="00D45909">
        <w:rPr>
          <w:color w:val="000000"/>
          <w:sz w:val="23"/>
          <w:szCs w:val="23"/>
        </w:rPr>
        <w:t xml:space="preserve"> </w:t>
      </w:r>
      <w:r w:rsidR="00D95F93" w:rsidRPr="00D45909">
        <w:rPr>
          <w:color w:val="000000"/>
          <w:spacing w:val="-2"/>
          <w:sz w:val="23"/>
          <w:szCs w:val="23"/>
        </w:rPr>
        <w:t xml:space="preserve">т/рік, </w:t>
      </w:r>
      <w:r w:rsidR="00D95F93" w:rsidRPr="00D45909">
        <w:rPr>
          <w:color w:val="000000"/>
          <w:sz w:val="23"/>
          <w:szCs w:val="23"/>
        </w:rPr>
        <w:t>формальдегід</w:t>
      </w:r>
      <w:r w:rsidR="00D45909" w:rsidRPr="00D45909">
        <w:rPr>
          <w:color w:val="000000"/>
          <w:sz w:val="23"/>
          <w:szCs w:val="23"/>
        </w:rPr>
        <w:t xml:space="preserve"> </w:t>
      </w:r>
      <w:r w:rsidR="00D95F93" w:rsidRPr="00D45909">
        <w:rPr>
          <w:color w:val="000000"/>
          <w:sz w:val="23"/>
          <w:szCs w:val="23"/>
        </w:rPr>
        <w:t xml:space="preserve">– </w:t>
      </w:r>
      <w:r w:rsidR="00D95F93" w:rsidRPr="00D45909">
        <w:rPr>
          <w:color w:val="000000"/>
          <w:sz w:val="23"/>
          <w:szCs w:val="23"/>
          <w:lang w:eastAsia="uk-UA"/>
        </w:rPr>
        <w:t>0,004</w:t>
      </w:r>
      <w:r w:rsidR="00D95F93" w:rsidRPr="00D45909">
        <w:rPr>
          <w:color w:val="000000"/>
          <w:sz w:val="23"/>
          <w:szCs w:val="23"/>
        </w:rPr>
        <w:t xml:space="preserve"> т/рік, бутан</w:t>
      </w:r>
      <w:r w:rsidR="00D45909" w:rsidRPr="00D45909">
        <w:rPr>
          <w:color w:val="000000"/>
          <w:sz w:val="23"/>
          <w:szCs w:val="23"/>
        </w:rPr>
        <w:t xml:space="preserve"> </w:t>
      </w:r>
      <w:r w:rsidR="00D95F93" w:rsidRPr="00D45909">
        <w:rPr>
          <w:color w:val="000000"/>
          <w:sz w:val="23"/>
          <w:szCs w:val="23"/>
        </w:rPr>
        <w:t xml:space="preserve">– </w:t>
      </w:r>
      <w:r w:rsidR="00D95F93" w:rsidRPr="00D45909">
        <w:rPr>
          <w:color w:val="000000"/>
          <w:sz w:val="23"/>
          <w:szCs w:val="23"/>
          <w:lang w:eastAsia="uk-UA"/>
        </w:rPr>
        <w:t>2,180</w:t>
      </w:r>
      <w:r w:rsidR="00D95F93" w:rsidRPr="00D45909">
        <w:rPr>
          <w:color w:val="000000"/>
          <w:sz w:val="23"/>
          <w:szCs w:val="23"/>
        </w:rPr>
        <w:t xml:space="preserve"> т/рік, пропан</w:t>
      </w:r>
      <w:r w:rsidR="00D45909" w:rsidRPr="00D45909">
        <w:rPr>
          <w:color w:val="000000"/>
          <w:sz w:val="23"/>
          <w:szCs w:val="23"/>
        </w:rPr>
        <w:t xml:space="preserve"> </w:t>
      </w:r>
      <w:r w:rsidR="00D95F93" w:rsidRPr="00D45909">
        <w:rPr>
          <w:color w:val="000000"/>
          <w:sz w:val="23"/>
          <w:szCs w:val="23"/>
        </w:rPr>
        <w:t xml:space="preserve">– </w:t>
      </w:r>
      <w:r w:rsidR="00D95F93" w:rsidRPr="00D45909">
        <w:rPr>
          <w:color w:val="000000"/>
          <w:sz w:val="23"/>
          <w:szCs w:val="23"/>
          <w:lang w:eastAsia="uk-UA"/>
        </w:rPr>
        <w:t>1,450</w:t>
      </w:r>
      <w:r w:rsidR="00D95F93" w:rsidRPr="00D45909">
        <w:rPr>
          <w:color w:val="000000"/>
          <w:sz w:val="23"/>
          <w:szCs w:val="23"/>
        </w:rPr>
        <w:t xml:space="preserve"> т/рік</w:t>
      </w:r>
      <w:r w:rsidR="00D45909" w:rsidRPr="00D45909">
        <w:rPr>
          <w:color w:val="000000"/>
          <w:sz w:val="23"/>
          <w:szCs w:val="23"/>
        </w:rPr>
        <w:t>,</w:t>
      </w:r>
      <w:r w:rsidR="00D95F93" w:rsidRPr="00D45909">
        <w:rPr>
          <w:color w:val="000000"/>
          <w:sz w:val="23"/>
          <w:szCs w:val="23"/>
        </w:rPr>
        <w:t xml:space="preserve">  бенз(а)пірен</w:t>
      </w:r>
      <w:r w:rsidR="00D45909" w:rsidRPr="00D45909">
        <w:rPr>
          <w:color w:val="000000"/>
          <w:sz w:val="23"/>
          <w:szCs w:val="23"/>
        </w:rPr>
        <w:t xml:space="preserve"> </w:t>
      </w:r>
      <w:r w:rsidR="00D95F93" w:rsidRPr="00D45909">
        <w:rPr>
          <w:color w:val="000000"/>
          <w:sz w:val="23"/>
          <w:szCs w:val="23"/>
        </w:rPr>
        <w:t xml:space="preserve">– </w:t>
      </w:r>
      <w:r w:rsidR="00D95F93" w:rsidRPr="00D45909">
        <w:rPr>
          <w:color w:val="000000"/>
          <w:sz w:val="23"/>
          <w:szCs w:val="23"/>
          <w:lang w:eastAsia="uk-UA"/>
        </w:rPr>
        <w:t>5E-7</w:t>
      </w:r>
      <w:r w:rsidR="00D95F93" w:rsidRPr="00D45909">
        <w:rPr>
          <w:color w:val="000000"/>
          <w:sz w:val="23"/>
          <w:szCs w:val="23"/>
        </w:rPr>
        <w:t xml:space="preserve"> т/рік.</w:t>
      </w:r>
      <w:r w:rsidR="00D95F93" w:rsidRPr="00D45909">
        <w:rPr>
          <w:color w:val="000000"/>
          <w:spacing w:val="-2"/>
          <w:sz w:val="23"/>
          <w:szCs w:val="23"/>
        </w:rPr>
        <w:t xml:space="preserve"> Крім того, відбуваються викиди парникових газів: </w:t>
      </w:r>
      <w:r w:rsidR="00D95F93" w:rsidRPr="00D45909">
        <w:rPr>
          <w:color w:val="000000"/>
          <w:spacing w:val="-7"/>
          <w:sz w:val="23"/>
          <w:szCs w:val="23"/>
        </w:rPr>
        <w:t xml:space="preserve">діоксиду вуглецю – </w:t>
      </w:r>
      <w:r w:rsidR="00D95F93" w:rsidRPr="00D45909">
        <w:rPr>
          <w:color w:val="000000"/>
          <w:sz w:val="23"/>
          <w:szCs w:val="23"/>
          <w:lang w:eastAsia="uk-UA"/>
        </w:rPr>
        <w:t>4514,8852</w:t>
      </w:r>
      <w:r w:rsidR="00D95F93" w:rsidRPr="00D45909">
        <w:rPr>
          <w:rFonts w:eastAsia="Calibri"/>
          <w:color w:val="000000"/>
          <w:sz w:val="23"/>
          <w:szCs w:val="23"/>
        </w:rPr>
        <w:t xml:space="preserve"> </w:t>
      </w:r>
      <w:r w:rsidR="00D95F93" w:rsidRPr="00D45909">
        <w:rPr>
          <w:color w:val="000000"/>
          <w:spacing w:val="-7"/>
          <w:sz w:val="23"/>
          <w:szCs w:val="23"/>
        </w:rPr>
        <w:t xml:space="preserve">т/рік та оксиду діазоту – </w:t>
      </w:r>
      <w:r w:rsidR="00D95F93" w:rsidRPr="00D45909">
        <w:rPr>
          <w:color w:val="000000"/>
          <w:sz w:val="23"/>
          <w:szCs w:val="23"/>
          <w:lang w:eastAsia="uk-UA"/>
        </w:rPr>
        <w:t>0,0626</w:t>
      </w:r>
      <w:r w:rsidR="00D95F93" w:rsidRPr="00D45909">
        <w:rPr>
          <w:color w:val="000000"/>
          <w:sz w:val="23"/>
          <w:szCs w:val="23"/>
        </w:rPr>
        <w:t xml:space="preserve"> </w:t>
      </w:r>
      <w:r w:rsidR="00D95F93" w:rsidRPr="00D45909">
        <w:rPr>
          <w:color w:val="000000"/>
          <w:spacing w:val="-7"/>
          <w:sz w:val="23"/>
          <w:szCs w:val="23"/>
        </w:rPr>
        <w:t>т/рік.</w:t>
      </w:r>
    </w:p>
    <w:p w:rsidR="008466EA" w:rsidRPr="00D449CB" w:rsidRDefault="008466EA" w:rsidP="002D09A5">
      <w:pPr>
        <w:pStyle w:val="21"/>
        <w:jc w:val="both"/>
        <w:rPr>
          <w:rStyle w:val="tx1"/>
          <w:b w:val="0"/>
          <w:sz w:val="23"/>
          <w:szCs w:val="23"/>
          <w:lang w:val="uk-UA"/>
        </w:rPr>
      </w:pPr>
      <w:r w:rsidRPr="00D449CB">
        <w:rPr>
          <w:rStyle w:val="tx1"/>
          <w:b w:val="0"/>
          <w:sz w:val="23"/>
          <w:szCs w:val="23"/>
          <w:lang w:val="uk-UA"/>
        </w:rPr>
        <w:t>Відповідно до Наказу Міністерства охорони навколишього природного середовища України №108 від від 09.03.2006 р. заходи щодо впровадження найкращих існуючих технологій виробництва та заходи щодо скорочення викидів не розроблялися.</w:t>
      </w:r>
    </w:p>
    <w:p w:rsidR="008466EA" w:rsidRPr="00D449CB" w:rsidRDefault="008466EA" w:rsidP="002D09A5">
      <w:pPr>
        <w:jc w:val="both"/>
        <w:rPr>
          <w:rStyle w:val="tx1"/>
          <w:b w:val="0"/>
          <w:sz w:val="23"/>
          <w:szCs w:val="23"/>
        </w:rPr>
      </w:pPr>
      <w:r w:rsidRPr="00D449CB">
        <w:rPr>
          <w:rStyle w:val="tx1"/>
          <w:b w:val="0"/>
          <w:sz w:val="23"/>
          <w:szCs w:val="23"/>
        </w:rPr>
        <w:t>Викиди забруднюючих реч</w:t>
      </w:r>
      <w:r w:rsidR="006D1319" w:rsidRPr="00D449CB">
        <w:rPr>
          <w:rStyle w:val="tx1"/>
          <w:b w:val="0"/>
          <w:sz w:val="23"/>
          <w:szCs w:val="23"/>
        </w:rPr>
        <w:t>овин відповідають вимогам Наказів Мінприроди</w:t>
      </w:r>
      <w:r w:rsidRPr="00D449CB">
        <w:rPr>
          <w:rStyle w:val="tx1"/>
          <w:b w:val="0"/>
          <w:sz w:val="23"/>
          <w:szCs w:val="23"/>
        </w:rPr>
        <w:t xml:space="preserve"> №309 від 27.</w:t>
      </w:r>
      <w:r w:rsidR="006D1319" w:rsidRPr="00D449CB">
        <w:rPr>
          <w:rStyle w:val="tx1"/>
          <w:b w:val="0"/>
          <w:sz w:val="23"/>
          <w:szCs w:val="23"/>
        </w:rPr>
        <w:t>06.2006 р. та</w:t>
      </w:r>
      <w:r w:rsidRPr="00D449CB">
        <w:rPr>
          <w:rStyle w:val="tx1"/>
          <w:b w:val="0"/>
          <w:sz w:val="23"/>
          <w:szCs w:val="23"/>
        </w:rPr>
        <w:t xml:space="preserve"> №177 від 10.05.2002 р.</w:t>
      </w:r>
    </w:p>
    <w:p w:rsidR="008466EA" w:rsidRPr="004C6B97" w:rsidRDefault="008466EA" w:rsidP="002D09A5">
      <w:pPr>
        <w:jc w:val="both"/>
        <w:rPr>
          <w:lang w:eastAsia="ru-RU"/>
        </w:rPr>
      </w:pPr>
      <w:r w:rsidRPr="00D449CB">
        <w:rPr>
          <w:sz w:val="23"/>
          <w:szCs w:val="23"/>
          <w:lang w:eastAsia="ru-RU"/>
        </w:rPr>
        <w:t xml:space="preserve">Пропозиції та рекомендації просимо надсилати протягом 30 днів з дня опублікування у Львівську обласну державну адміністрацію (Департамент екології та природних ресурсів Львівської обласної державної адміністрації) 79000, Львівська обл, м. Львів, вул. Винниченка, 19; (33026, Львівська обл, м. Львів, вул. Стрийська, 98), електронна пошта: </w:t>
      </w:r>
      <w:r w:rsidRPr="00D449CB">
        <w:rPr>
          <w:sz w:val="23"/>
          <w:szCs w:val="23"/>
          <w:lang w:val="en-US" w:eastAsia="ru-RU"/>
        </w:rPr>
        <w:t>envir</w:t>
      </w:r>
      <w:r w:rsidRPr="00D449CB">
        <w:rPr>
          <w:sz w:val="23"/>
          <w:szCs w:val="23"/>
          <w:lang w:val="ru-RU" w:eastAsia="ru-RU"/>
        </w:rPr>
        <w:t>@</w:t>
      </w:r>
      <w:r w:rsidRPr="00D449CB">
        <w:rPr>
          <w:sz w:val="23"/>
          <w:szCs w:val="23"/>
          <w:lang w:val="en-US" w:eastAsia="ru-RU"/>
        </w:rPr>
        <w:t>loda</w:t>
      </w:r>
      <w:r w:rsidRPr="00D449CB">
        <w:rPr>
          <w:sz w:val="23"/>
          <w:szCs w:val="23"/>
          <w:lang w:val="ru-RU" w:eastAsia="ru-RU"/>
        </w:rPr>
        <w:t>.</w:t>
      </w:r>
      <w:r w:rsidRPr="00D449CB">
        <w:rPr>
          <w:sz w:val="23"/>
          <w:szCs w:val="23"/>
          <w:lang w:val="en-US" w:eastAsia="ru-RU"/>
        </w:rPr>
        <w:t>gov</w:t>
      </w:r>
      <w:r w:rsidRPr="00D449CB">
        <w:rPr>
          <w:sz w:val="23"/>
          <w:szCs w:val="23"/>
          <w:lang w:val="ru-RU" w:eastAsia="ru-RU"/>
        </w:rPr>
        <w:t>.</w:t>
      </w:r>
      <w:r w:rsidRPr="00D449CB">
        <w:rPr>
          <w:sz w:val="23"/>
          <w:szCs w:val="23"/>
          <w:lang w:val="en-US" w:eastAsia="ru-RU"/>
        </w:rPr>
        <w:t>ua</w:t>
      </w:r>
      <w:r w:rsidRPr="00D449CB">
        <w:rPr>
          <w:sz w:val="23"/>
          <w:szCs w:val="23"/>
          <w:lang w:eastAsia="ru-RU"/>
        </w:rPr>
        <w:t xml:space="preserve">, телефон: </w:t>
      </w:r>
      <w:r w:rsidRPr="00D449CB">
        <w:rPr>
          <w:sz w:val="23"/>
          <w:szCs w:val="23"/>
          <w:shd w:val="clear" w:color="auto" w:fill="FFFFFF"/>
        </w:rPr>
        <w:t>0322 387 383</w:t>
      </w:r>
      <w:r w:rsidRPr="00D449CB">
        <w:rPr>
          <w:sz w:val="23"/>
          <w:szCs w:val="23"/>
          <w:lang w:eastAsia="ru-RU"/>
        </w:rPr>
        <w:t>.</w:t>
      </w:r>
      <w:r w:rsidRPr="004C6B97">
        <w:rPr>
          <w:lang w:eastAsia="ru-RU"/>
        </w:rPr>
        <w:t xml:space="preserve"> </w:t>
      </w:r>
    </w:p>
    <w:p w:rsidR="00E2685C" w:rsidRPr="004C6B97" w:rsidRDefault="00E2685C" w:rsidP="002D09A5">
      <w:pPr>
        <w:jc w:val="both"/>
        <w:rPr>
          <w:lang w:eastAsia="ru-RU"/>
        </w:rPr>
      </w:pPr>
    </w:p>
    <w:p w:rsidR="00E2685C" w:rsidRPr="004C6B97" w:rsidRDefault="00E2685C" w:rsidP="002D09A5">
      <w:pPr>
        <w:jc w:val="both"/>
        <w:rPr>
          <w:lang w:eastAsia="ru-RU"/>
        </w:rPr>
      </w:pPr>
    </w:p>
    <w:sectPr w:rsidR="00E2685C" w:rsidRPr="004C6B97" w:rsidSect="002D09A5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53DC1"/>
    <w:multiLevelType w:val="hybridMultilevel"/>
    <w:tmpl w:val="17B6EC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6E1651F"/>
    <w:multiLevelType w:val="hybridMultilevel"/>
    <w:tmpl w:val="4594D02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14"/>
    <w:rsid w:val="00026349"/>
    <w:rsid w:val="00027D5E"/>
    <w:rsid w:val="00042B07"/>
    <w:rsid w:val="00053E5C"/>
    <w:rsid w:val="00062607"/>
    <w:rsid w:val="0007611E"/>
    <w:rsid w:val="000A4689"/>
    <w:rsid w:val="000B614A"/>
    <w:rsid w:val="000C4403"/>
    <w:rsid w:val="000F0598"/>
    <w:rsid w:val="000F37F0"/>
    <w:rsid w:val="00105347"/>
    <w:rsid w:val="001133F5"/>
    <w:rsid w:val="001A07F2"/>
    <w:rsid w:val="001C574C"/>
    <w:rsid w:val="001D667F"/>
    <w:rsid w:val="001E3C6C"/>
    <w:rsid w:val="002002F1"/>
    <w:rsid w:val="00220E1D"/>
    <w:rsid w:val="00273387"/>
    <w:rsid w:val="00284570"/>
    <w:rsid w:val="002D09A5"/>
    <w:rsid w:val="002F30EA"/>
    <w:rsid w:val="002F7D86"/>
    <w:rsid w:val="00330285"/>
    <w:rsid w:val="0033461A"/>
    <w:rsid w:val="00346226"/>
    <w:rsid w:val="003754DC"/>
    <w:rsid w:val="00383EF2"/>
    <w:rsid w:val="003B6832"/>
    <w:rsid w:val="004039E8"/>
    <w:rsid w:val="00445455"/>
    <w:rsid w:val="00461AA5"/>
    <w:rsid w:val="00465EF4"/>
    <w:rsid w:val="00486378"/>
    <w:rsid w:val="0048729A"/>
    <w:rsid w:val="00491179"/>
    <w:rsid w:val="00492F59"/>
    <w:rsid w:val="004A2155"/>
    <w:rsid w:val="004A235F"/>
    <w:rsid w:val="004B53F3"/>
    <w:rsid w:val="004C6B97"/>
    <w:rsid w:val="004E7A5A"/>
    <w:rsid w:val="00511F87"/>
    <w:rsid w:val="0052510A"/>
    <w:rsid w:val="00545A55"/>
    <w:rsid w:val="00565493"/>
    <w:rsid w:val="005704DC"/>
    <w:rsid w:val="00575B1F"/>
    <w:rsid w:val="005764CC"/>
    <w:rsid w:val="0058440E"/>
    <w:rsid w:val="00586340"/>
    <w:rsid w:val="00586662"/>
    <w:rsid w:val="005B04DD"/>
    <w:rsid w:val="005F1B0F"/>
    <w:rsid w:val="005F67F8"/>
    <w:rsid w:val="006468F4"/>
    <w:rsid w:val="00647C31"/>
    <w:rsid w:val="006532FF"/>
    <w:rsid w:val="00660B7B"/>
    <w:rsid w:val="00686E25"/>
    <w:rsid w:val="0069644D"/>
    <w:rsid w:val="006C3075"/>
    <w:rsid w:val="006D1319"/>
    <w:rsid w:val="006E59F9"/>
    <w:rsid w:val="006F2B96"/>
    <w:rsid w:val="006F4332"/>
    <w:rsid w:val="0072216D"/>
    <w:rsid w:val="007241ED"/>
    <w:rsid w:val="00740BE6"/>
    <w:rsid w:val="00742DAF"/>
    <w:rsid w:val="00756B10"/>
    <w:rsid w:val="0076595B"/>
    <w:rsid w:val="00773C78"/>
    <w:rsid w:val="007C493B"/>
    <w:rsid w:val="007D441C"/>
    <w:rsid w:val="007F1A76"/>
    <w:rsid w:val="007F6476"/>
    <w:rsid w:val="008466EA"/>
    <w:rsid w:val="00864006"/>
    <w:rsid w:val="00870858"/>
    <w:rsid w:val="008823C6"/>
    <w:rsid w:val="008959A1"/>
    <w:rsid w:val="008B4F57"/>
    <w:rsid w:val="008B5BCD"/>
    <w:rsid w:val="008C4652"/>
    <w:rsid w:val="008F28D8"/>
    <w:rsid w:val="0091132F"/>
    <w:rsid w:val="009605C9"/>
    <w:rsid w:val="00964A96"/>
    <w:rsid w:val="0097122E"/>
    <w:rsid w:val="00976CFC"/>
    <w:rsid w:val="00986B72"/>
    <w:rsid w:val="0099370F"/>
    <w:rsid w:val="00997B37"/>
    <w:rsid w:val="00A03843"/>
    <w:rsid w:val="00A12B9B"/>
    <w:rsid w:val="00A16CB3"/>
    <w:rsid w:val="00A24A12"/>
    <w:rsid w:val="00A416C1"/>
    <w:rsid w:val="00A6496B"/>
    <w:rsid w:val="00A9520A"/>
    <w:rsid w:val="00AE36C6"/>
    <w:rsid w:val="00AE42AC"/>
    <w:rsid w:val="00B24681"/>
    <w:rsid w:val="00B33281"/>
    <w:rsid w:val="00B42EFC"/>
    <w:rsid w:val="00B44ACD"/>
    <w:rsid w:val="00B610E5"/>
    <w:rsid w:val="00BB2F01"/>
    <w:rsid w:val="00BB70EE"/>
    <w:rsid w:val="00BC6033"/>
    <w:rsid w:val="00BD5794"/>
    <w:rsid w:val="00C16652"/>
    <w:rsid w:val="00C4434C"/>
    <w:rsid w:val="00C52836"/>
    <w:rsid w:val="00C67D9D"/>
    <w:rsid w:val="00C844A2"/>
    <w:rsid w:val="00CA0FCF"/>
    <w:rsid w:val="00CA39D3"/>
    <w:rsid w:val="00CE7A6F"/>
    <w:rsid w:val="00D23810"/>
    <w:rsid w:val="00D449CB"/>
    <w:rsid w:val="00D45909"/>
    <w:rsid w:val="00D51449"/>
    <w:rsid w:val="00D7292D"/>
    <w:rsid w:val="00D83116"/>
    <w:rsid w:val="00D95F93"/>
    <w:rsid w:val="00DB24C0"/>
    <w:rsid w:val="00DC4314"/>
    <w:rsid w:val="00DC7429"/>
    <w:rsid w:val="00DD0F9C"/>
    <w:rsid w:val="00DD557E"/>
    <w:rsid w:val="00DE5717"/>
    <w:rsid w:val="00DF7FF3"/>
    <w:rsid w:val="00E2685C"/>
    <w:rsid w:val="00E3570C"/>
    <w:rsid w:val="00E96D16"/>
    <w:rsid w:val="00E97554"/>
    <w:rsid w:val="00EA2DE6"/>
    <w:rsid w:val="00EA5DB6"/>
    <w:rsid w:val="00EB13B1"/>
    <w:rsid w:val="00EB466F"/>
    <w:rsid w:val="00ED2FE2"/>
    <w:rsid w:val="00EE0741"/>
    <w:rsid w:val="00F046AF"/>
    <w:rsid w:val="00F100F8"/>
    <w:rsid w:val="00F14F2B"/>
    <w:rsid w:val="00F21150"/>
    <w:rsid w:val="00F33780"/>
    <w:rsid w:val="00F47675"/>
    <w:rsid w:val="00F6003B"/>
    <w:rsid w:val="00F64662"/>
    <w:rsid w:val="00FA18B5"/>
    <w:rsid w:val="00FA4290"/>
    <w:rsid w:val="00FA6350"/>
    <w:rsid w:val="00FC39CF"/>
    <w:rsid w:val="00FC4E12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E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64006"/>
    <w:pPr>
      <w:keepNext/>
      <w:pBdr>
        <w:bottom w:val="single" w:sz="12" w:space="1" w:color="auto"/>
      </w:pBdr>
      <w:jc w:val="center"/>
      <w:outlineLvl w:val="1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042B07"/>
    <w:rPr>
      <w:b/>
      <w:bCs/>
    </w:rPr>
  </w:style>
  <w:style w:type="paragraph" w:styleId="a3">
    <w:name w:val="Title"/>
    <w:basedOn w:val="a"/>
    <w:link w:val="a4"/>
    <w:qFormat/>
    <w:rsid w:val="006F4332"/>
    <w:pPr>
      <w:jc w:val="center"/>
    </w:pPr>
    <w:rPr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6F4332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4006"/>
    <w:rPr>
      <w:rFonts w:ascii="Times New Roman" w:eastAsia="Times New Roman" w:hAnsi="Times New Roman" w:cs="Times New Roman"/>
      <w:i/>
      <w:iCs/>
      <w:noProof/>
      <w:sz w:val="24"/>
      <w:szCs w:val="24"/>
      <w:lang w:val="ru-RU"/>
    </w:rPr>
  </w:style>
  <w:style w:type="paragraph" w:styleId="21">
    <w:name w:val="Body Text 2"/>
    <w:basedOn w:val="a"/>
    <w:link w:val="22"/>
    <w:uiPriority w:val="99"/>
    <w:rsid w:val="00864006"/>
    <w:pPr>
      <w:jc w:val="center"/>
    </w:pPr>
    <w:rPr>
      <w:sz w:val="28"/>
      <w:szCs w:val="28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64006"/>
    <w:rPr>
      <w:rFonts w:ascii="Times New Roman" w:eastAsia="Times New Roman" w:hAnsi="Times New Roman" w:cs="Times New Roman"/>
      <w:noProof/>
      <w:sz w:val="28"/>
      <w:szCs w:val="28"/>
      <w:lang w:val="ru-RU" w:eastAsia="ru-RU"/>
    </w:rPr>
  </w:style>
  <w:style w:type="character" w:styleId="a5">
    <w:name w:val="Hyperlink"/>
    <w:rsid w:val="005844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44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40E"/>
    <w:rPr>
      <w:rFonts w:ascii="Tahoma" w:eastAsia="Times New Roman" w:hAnsi="Tahoma" w:cs="Tahoma"/>
      <w:noProof/>
      <w:sz w:val="16"/>
      <w:szCs w:val="16"/>
    </w:rPr>
  </w:style>
  <w:style w:type="paragraph" w:styleId="a8">
    <w:name w:val="List Paragraph"/>
    <w:basedOn w:val="a"/>
    <w:uiPriority w:val="34"/>
    <w:qFormat/>
    <w:rsid w:val="00586340"/>
    <w:pPr>
      <w:ind w:left="720"/>
      <w:contextualSpacing/>
    </w:pPr>
    <w:rPr>
      <w:noProof w:val="0"/>
      <w:sz w:val="28"/>
      <w:szCs w:val="28"/>
      <w:lang w:val="ru-RU" w:eastAsia="ru-RU"/>
    </w:rPr>
  </w:style>
  <w:style w:type="paragraph" w:styleId="a9">
    <w:name w:val="Body Text Indent"/>
    <w:basedOn w:val="a"/>
    <w:link w:val="aa"/>
    <w:rsid w:val="00686E2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686E25"/>
    <w:rPr>
      <w:rFonts w:ascii="Times New Roman" w:eastAsia="Times New Roman" w:hAnsi="Times New Roman" w:cs="Times New Roman"/>
      <w:noProof/>
      <w:sz w:val="24"/>
      <w:szCs w:val="24"/>
    </w:rPr>
  </w:style>
  <w:style w:type="paragraph" w:styleId="ab">
    <w:name w:val="Plain Text"/>
    <w:basedOn w:val="a"/>
    <w:link w:val="ac"/>
    <w:rsid w:val="00B24681"/>
    <w:rPr>
      <w:rFonts w:ascii="Courier New" w:hAnsi="Courier New"/>
      <w:noProof w:val="0"/>
      <w:sz w:val="20"/>
      <w:szCs w:val="20"/>
      <w:lang w:val="ru-RU" w:eastAsia="ru-RU"/>
    </w:rPr>
  </w:style>
  <w:style w:type="character" w:customStyle="1" w:styleId="ac">
    <w:name w:val="Текст Знак"/>
    <w:basedOn w:val="a0"/>
    <w:link w:val="ab"/>
    <w:rsid w:val="00B24681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E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64006"/>
    <w:pPr>
      <w:keepNext/>
      <w:pBdr>
        <w:bottom w:val="single" w:sz="12" w:space="1" w:color="auto"/>
      </w:pBdr>
      <w:jc w:val="center"/>
      <w:outlineLvl w:val="1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042B07"/>
    <w:rPr>
      <w:b/>
      <w:bCs/>
    </w:rPr>
  </w:style>
  <w:style w:type="paragraph" w:styleId="a3">
    <w:name w:val="Title"/>
    <w:basedOn w:val="a"/>
    <w:link w:val="a4"/>
    <w:qFormat/>
    <w:rsid w:val="006F4332"/>
    <w:pPr>
      <w:jc w:val="center"/>
    </w:pPr>
    <w:rPr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6F4332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4006"/>
    <w:rPr>
      <w:rFonts w:ascii="Times New Roman" w:eastAsia="Times New Roman" w:hAnsi="Times New Roman" w:cs="Times New Roman"/>
      <w:i/>
      <w:iCs/>
      <w:noProof/>
      <w:sz w:val="24"/>
      <w:szCs w:val="24"/>
      <w:lang w:val="ru-RU"/>
    </w:rPr>
  </w:style>
  <w:style w:type="paragraph" w:styleId="21">
    <w:name w:val="Body Text 2"/>
    <w:basedOn w:val="a"/>
    <w:link w:val="22"/>
    <w:uiPriority w:val="99"/>
    <w:rsid w:val="00864006"/>
    <w:pPr>
      <w:jc w:val="center"/>
    </w:pPr>
    <w:rPr>
      <w:sz w:val="28"/>
      <w:szCs w:val="28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64006"/>
    <w:rPr>
      <w:rFonts w:ascii="Times New Roman" w:eastAsia="Times New Roman" w:hAnsi="Times New Roman" w:cs="Times New Roman"/>
      <w:noProof/>
      <w:sz w:val="28"/>
      <w:szCs w:val="28"/>
      <w:lang w:val="ru-RU" w:eastAsia="ru-RU"/>
    </w:rPr>
  </w:style>
  <w:style w:type="character" w:styleId="a5">
    <w:name w:val="Hyperlink"/>
    <w:rsid w:val="005844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44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40E"/>
    <w:rPr>
      <w:rFonts w:ascii="Tahoma" w:eastAsia="Times New Roman" w:hAnsi="Tahoma" w:cs="Tahoma"/>
      <w:noProof/>
      <w:sz w:val="16"/>
      <w:szCs w:val="16"/>
    </w:rPr>
  </w:style>
  <w:style w:type="paragraph" w:styleId="a8">
    <w:name w:val="List Paragraph"/>
    <w:basedOn w:val="a"/>
    <w:uiPriority w:val="34"/>
    <w:qFormat/>
    <w:rsid w:val="00586340"/>
    <w:pPr>
      <w:ind w:left="720"/>
      <w:contextualSpacing/>
    </w:pPr>
    <w:rPr>
      <w:noProof w:val="0"/>
      <w:sz w:val="28"/>
      <w:szCs w:val="28"/>
      <w:lang w:val="ru-RU" w:eastAsia="ru-RU"/>
    </w:rPr>
  </w:style>
  <w:style w:type="paragraph" w:styleId="a9">
    <w:name w:val="Body Text Indent"/>
    <w:basedOn w:val="a"/>
    <w:link w:val="aa"/>
    <w:rsid w:val="00686E2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686E25"/>
    <w:rPr>
      <w:rFonts w:ascii="Times New Roman" w:eastAsia="Times New Roman" w:hAnsi="Times New Roman" w:cs="Times New Roman"/>
      <w:noProof/>
      <w:sz w:val="24"/>
      <w:szCs w:val="24"/>
    </w:rPr>
  </w:style>
  <w:style w:type="paragraph" w:styleId="ab">
    <w:name w:val="Plain Text"/>
    <w:basedOn w:val="a"/>
    <w:link w:val="ac"/>
    <w:rsid w:val="00B24681"/>
    <w:rPr>
      <w:rFonts w:ascii="Courier New" w:hAnsi="Courier New"/>
      <w:noProof w:val="0"/>
      <w:sz w:val="20"/>
      <w:szCs w:val="20"/>
      <w:lang w:val="ru-RU" w:eastAsia="ru-RU"/>
    </w:rPr>
  </w:style>
  <w:style w:type="character" w:customStyle="1" w:styleId="ac">
    <w:name w:val="Текст Знак"/>
    <w:basedOn w:val="a0"/>
    <w:link w:val="ab"/>
    <w:rsid w:val="00B24681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2531</Words>
  <Characters>1443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Ольга Володимирівна</cp:lastModifiedBy>
  <cp:revision>2</cp:revision>
  <cp:lastPrinted>2020-12-02T10:24:00Z</cp:lastPrinted>
  <dcterms:created xsi:type="dcterms:W3CDTF">2023-03-24T08:46:00Z</dcterms:created>
  <dcterms:modified xsi:type="dcterms:W3CDTF">2023-03-24T08:46:00Z</dcterms:modified>
</cp:coreProperties>
</file>