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A58B2" w:rsidRPr="005423A2" w:rsidRDefault="00B776ED" w:rsidP="006A58B2">
      <w:pPr>
        <w:pStyle w:val="a6"/>
        <w:pBdr>
          <w:bottom w:val="single" w:sz="12" w:space="1" w:color="auto"/>
        </w:pBdr>
        <w:rPr>
          <w:sz w:val="28"/>
          <w:szCs w:val="28"/>
        </w:rPr>
      </w:pPr>
      <w:r>
        <w:rPr>
          <w:noProof/>
          <w:lang w:eastAsia="uk-UA"/>
        </w:rPr>
        <mc:AlternateContent>
          <mc:Choice Requires="wps">
            <w:drawing>
              <wp:inline distT="0" distB="0" distL="0" distR="0">
                <wp:extent cx="5895975" cy="792480"/>
                <wp:effectExtent l="0" t="0" r="0" b="0"/>
                <wp:docPr id="1" name="Надпись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895975" cy="792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23A2" w:rsidRPr="00405900" w:rsidRDefault="005423A2" w:rsidP="006A58B2">
                            <w:pPr>
                              <w:jc w:val="center"/>
                              <w:rPr>
                                <w:rStyle w:val="af"/>
                                <w:sz w:val="32"/>
                                <w:szCs w:val="32"/>
                              </w:rPr>
                            </w:pPr>
                            <w:r w:rsidRPr="00405900">
                              <w:rPr>
                                <w:rStyle w:val="af"/>
                                <w:sz w:val="32"/>
                                <w:szCs w:val="32"/>
                              </w:rPr>
                              <w:t xml:space="preserve">ТОВАРИСТВО З ОБМЕЖЕНОЮ ВІДПОВІДАЛЬНІСТЮ </w:t>
                            </w:r>
                          </w:p>
                          <w:p w:rsidR="005423A2" w:rsidRPr="00405900" w:rsidRDefault="005423A2" w:rsidP="006A58B2">
                            <w:pPr>
                              <w:jc w:val="center"/>
                              <w:rPr>
                                <w:rStyle w:val="af"/>
                                <w:sz w:val="32"/>
                                <w:szCs w:val="32"/>
                              </w:rPr>
                            </w:pPr>
                            <w:r w:rsidRPr="00405900">
                              <w:rPr>
                                <w:rStyle w:val="af"/>
                                <w:sz w:val="32"/>
                                <w:szCs w:val="32"/>
                              </w:rPr>
                              <w:t>«БФ ЕНЕРГО»</w:t>
                            </w:r>
                          </w:p>
                          <w:p w:rsidR="005423A2" w:rsidRPr="00405900" w:rsidRDefault="005423A2" w:rsidP="006A58B2">
                            <w:pPr>
                              <w:jc w:val="center"/>
                              <w:rPr>
                                <w:rStyle w:val="af"/>
                                <w:sz w:val="32"/>
                                <w:szCs w:val="32"/>
                              </w:rPr>
                            </w:pPr>
                            <w:r w:rsidRPr="00405900">
                              <w:rPr>
                                <w:rStyle w:val="af"/>
                                <w:sz w:val="32"/>
                                <w:szCs w:val="32"/>
                              </w:rPr>
                              <w:t>(</w:t>
                            </w:r>
                            <w:bookmarkStart w:id="0" w:name="_GoBack"/>
                            <w:r w:rsidRPr="00405900">
                              <w:rPr>
                                <w:rStyle w:val="af"/>
                                <w:sz w:val="32"/>
                                <w:szCs w:val="32"/>
                              </w:rPr>
                              <w:t>ТОВ "БФ ЕНЕРГО</w:t>
                            </w:r>
                            <w:bookmarkEnd w:id="0"/>
                            <w:r w:rsidRPr="00405900">
                              <w:rPr>
                                <w:rStyle w:val="af"/>
                                <w:sz w:val="32"/>
                                <w:szCs w:val="32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style="width:464.25pt;height:62.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" filled="f" stroked="f">
                <o:lock v:ext="edit" shapetype="t"/>
                <v:textbox style="mso-fit-shape-to-text:t">
                  <w:txbxContent>
                    <w:p w:rsidR="005423A2" w:rsidRPr="00405900" w:rsidRDefault="005423A2" w:rsidP="006A58B2">
                      <w:pPr>
                        <w:jc w:val="center"/>
                        <w:rPr>
                          <w:rStyle w:val="af"/>
                          <w:sz w:val="32"/>
                          <w:szCs w:val="32"/>
                        </w:rPr>
                      </w:pPr>
                      <w:r w:rsidRPr="00405900">
                        <w:rPr>
                          <w:rStyle w:val="af"/>
                          <w:sz w:val="32"/>
                          <w:szCs w:val="32"/>
                        </w:rPr>
                        <w:t xml:space="preserve">ТОВАРИСТВО З ОБМЕЖЕНОЮ ВІДПОВІДАЛЬНІСТЮ </w:t>
                      </w:r>
                    </w:p>
                    <w:p w:rsidR="005423A2" w:rsidRPr="00405900" w:rsidRDefault="005423A2" w:rsidP="006A58B2">
                      <w:pPr>
                        <w:jc w:val="center"/>
                        <w:rPr>
                          <w:rStyle w:val="af"/>
                          <w:sz w:val="32"/>
                          <w:szCs w:val="32"/>
                        </w:rPr>
                      </w:pPr>
                      <w:r w:rsidRPr="00405900">
                        <w:rPr>
                          <w:rStyle w:val="af"/>
                          <w:sz w:val="32"/>
                          <w:szCs w:val="32"/>
                        </w:rPr>
                        <w:t>«БФ ЕНЕРГО»</w:t>
                      </w:r>
                    </w:p>
                    <w:p w:rsidR="005423A2" w:rsidRPr="00405900" w:rsidRDefault="005423A2" w:rsidP="006A58B2">
                      <w:pPr>
                        <w:jc w:val="center"/>
                        <w:rPr>
                          <w:rStyle w:val="af"/>
                          <w:sz w:val="32"/>
                          <w:szCs w:val="32"/>
                        </w:rPr>
                      </w:pPr>
                      <w:r w:rsidRPr="00405900">
                        <w:rPr>
                          <w:rStyle w:val="af"/>
                          <w:sz w:val="32"/>
                          <w:szCs w:val="32"/>
                        </w:rPr>
                        <w:t>(</w:t>
                      </w:r>
                      <w:bookmarkStart w:id="1" w:name="_GoBack"/>
                      <w:r w:rsidRPr="00405900">
                        <w:rPr>
                          <w:rStyle w:val="af"/>
                          <w:sz w:val="32"/>
                          <w:szCs w:val="32"/>
                        </w:rPr>
                        <w:t>ТОВ "БФ ЕНЕРГО</w:t>
                      </w:r>
                      <w:bookmarkEnd w:id="1"/>
                      <w:r w:rsidRPr="00405900">
                        <w:rPr>
                          <w:rStyle w:val="af"/>
                          <w:sz w:val="32"/>
                          <w:szCs w:val="32"/>
                        </w:rPr>
                        <w:t>)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6A58B2" w:rsidRPr="005423A2" w:rsidRDefault="006A58B2" w:rsidP="006A58B2">
      <w:pPr>
        <w:pStyle w:val="a6"/>
        <w:pBdr>
          <w:bottom w:val="single" w:sz="12" w:space="1" w:color="auto"/>
        </w:pBdr>
        <w:rPr>
          <w:b w:val="0"/>
          <w:iCs/>
          <w:sz w:val="22"/>
          <w:szCs w:val="22"/>
        </w:rPr>
      </w:pPr>
      <w:r w:rsidRPr="005423A2">
        <w:rPr>
          <w:b w:val="0"/>
          <w:iCs/>
          <w:sz w:val="22"/>
          <w:szCs w:val="22"/>
        </w:rPr>
        <w:t xml:space="preserve">вул., </w:t>
      </w:r>
      <w:r w:rsidRPr="005423A2">
        <w:rPr>
          <w:b w:val="0"/>
          <w:iCs/>
          <w:sz w:val="22"/>
          <w:szCs w:val="22"/>
          <w:lang w:val="ru-RU"/>
        </w:rPr>
        <w:t>Промислова</w:t>
      </w:r>
      <w:r w:rsidRPr="005423A2">
        <w:rPr>
          <w:b w:val="0"/>
          <w:iCs/>
          <w:sz w:val="22"/>
          <w:szCs w:val="22"/>
        </w:rPr>
        <w:t>, б.</w:t>
      </w:r>
      <w:r w:rsidRPr="005423A2">
        <w:rPr>
          <w:b w:val="0"/>
          <w:iCs/>
          <w:sz w:val="22"/>
          <w:szCs w:val="22"/>
          <w:lang w:val="ru-RU"/>
        </w:rPr>
        <w:t>75,</w:t>
      </w:r>
      <w:r w:rsidRPr="005423A2">
        <w:rPr>
          <w:b w:val="0"/>
          <w:iCs/>
          <w:sz w:val="22"/>
          <w:szCs w:val="22"/>
        </w:rPr>
        <w:t xml:space="preserve"> с.Мартусівка, Бориспільський р-н., Київська обл., 08343</w:t>
      </w:r>
    </w:p>
    <w:p w:rsidR="006A58B2" w:rsidRPr="005423A2" w:rsidRDefault="006A58B2" w:rsidP="006A58B2">
      <w:pPr>
        <w:pStyle w:val="a6"/>
        <w:pBdr>
          <w:bottom w:val="single" w:sz="12" w:space="1" w:color="auto"/>
        </w:pBdr>
        <w:rPr>
          <w:b w:val="0"/>
          <w:iCs/>
          <w:sz w:val="22"/>
          <w:szCs w:val="22"/>
        </w:rPr>
      </w:pPr>
      <w:r w:rsidRPr="005423A2">
        <w:rPr>
          <w:b w:val="0"/>
          <w:bCs/>
          <w:iCs/>
          <w:sz w:val="22"/>
          <w:szCs w:val="22"/>
        </w:rPr>
        <w:t>п/р</w:t>
      </w:r>
      <w:r w:rsidRPr="005423A2">
        <w:rPr>
          <w:iCs/>
          <w:sz w:val="22"/>
          <w:szCs w:val="22"/>
        </w:rPr>
        <w:t xml:space="preserve"> </w:t>
      </w:r>
      <w:r w:rsidRPr="005423A2">
        <w:rPr>
          <w:b w:val="0"/>
          <w:iCs/>
          <w:sz w:val="22"/>
          <w:szCs w:val="22"/>
        </w:rPr>
        <w:t>UA 75 320478 0000026007924439439 в АБ «УКРГАЗБАНК», МФО 320478 м. Київ.</w:t>
      </w:r>
    </w:p>
    <w:p w:rsidR="006A58B2" w:rsidRPr="005423A2" w:rsidRDefault="006A58B2" w:rsidP="006A58B2">
      <w:pPr>
        <w:pStyle w:val="a6"/>
        <w:pBdr>
          <w:bottom w:val="single" w:sz="12" w:space="1" w:color="auto"/>
        </w:pBdr>
        <w:rPr>
          <w:b w:val="0"/>
          <w:iCs/>
          <w:sz w:val="22"/>
          <w:szCs w:val="22"/>
        </w:rPr>
      </w:pPr>
      <w:r w:rsidRPr="005423A2">
        <w:rPr>
          <w:b w:val="0"/>
          <w:iCs/>
          <w:color w:val="000000"/>
          <w:sz w:val="22"/>
          <w:szCs w:val="22"/>
        </w:rPr>
        <w:t xml:space="preserve">код ЄДРПОУ 36230012,ІПН 362300110047, </w:t>
      </w:r>
      <w:r w:rsidRPr="005423A2">
        <w:rPr>
          <w:rFonts w:eastAsia="Arial Unicode MS"/>
          <w:b w:val="0"/>
          <w:iCs/>
          <w:color w:val="000000"/>
          <w:sz w:val="22"/>
          <w:szCs w:val="22"/>
        </w:rPr>
        <w:t xml:space="preserve">тел.+38 (050) 418 17 91, </w:t>
      </w:r>
      <w:r w:rsidRPr="005423A2">
        <w:rPr>
          <w:rFonts w:eastAsia="Arial Unicode MS"/>
          <w:b w:val="0"/>
          <w:iCs/>
          <w:color w:val="000000"/>
          <w:sz w:val="22"/>
          <w:szCs w:val="22"/>
          <w:lang w:val="en-US"/>
        </w:rPr>
        <w:t>e</w:t>
      </w:r>
      <w:r w:rsidRPr="005423A2">
        <w:rPr>
          <w:rFonts w:eastAsia="Arial Unicode MS"/>
          <w:b w:val="0"/>
          <w:iCs/>
          <w:color w:val="000000"/>
          <w:sz w:val="22"/>
          <w:szCs w:val="22"/>
        </w:rPr>
        <w:t>-</w:t>
      </w:r>
      <w:r w:rsidRPr="005423A2">
        <w:rPr>
          <w:rFonts w:eastAsia="Arial Unicode MS"/>
          <w:b w:val="0"/>
          <w:iCs/>
          <w:color w:val="000000"/>
          <w:sz w:val="22"/>
          <w:szCs w:val="22"/>
          <w:lang w:val="en-US"/>
        </w:rPr>
        <w:t>mail</w:t>
      </w:r>
      <w:r w:rsidRPr="005423A2">
        <w:rPr>
          <w:rFonts w:eastAsia="Arial Unicode MS"/>
          <w:b w:val="0"/>
          <w:iCs/>
          <w:color w:val="000000"/>
          <w:sz w:val="22"/>
          <w:szCs w:val="22"/>
        </w:rPr>
        <w:t xml:space="preserve">: </w:t>
      </w:r>
      <w:r w:rsidRPr="005423A2">
        <w:rPr>
          <w:rFonts w:eastAsia="Arial Unicode MS"/>
          <w:b w:val="0"/>
          <w:iCs/>
          <w:color w:val="000000"/>
          <w:sz w:val="22"/>
          <w:szCs w:val="22"/>
          <w:lang w:val="en-US"/>
        </w:rPr>
        <w:t>tovbfenergo</w:t>
      </w:r>
      <w:r w:rsidRPr="005423A2">
        <w:rPr>
          <w:rFonts w:eastAsia="Arial Unicode MS"/>
          <w:b w:val="0"/>
          <w:iCs/>
          <w:color w:val="000000"/>
          <w:sz w:val="22"/>
          <w:szCs w:val="22"/>
        </w:rPr>
        <w:t>@</w:t>
      </w:r>
      <w:r w:rsidRPr="005423A2">
        <w:rPr>
          <w:rFonts w:eastAsia="Arial Unicode MS"/>
          <w:b w:val="0"/>
          <w:iCs/>
          <w:color w:val="000000"/>
          <w:sz w:val="22"/>
          <w:szCs w:val="22"/>
          <w:lang w:val="en-US"/>
        </w:rPr>
        <w:t>gmail</w:t>
      </w:r>
      <w:r w:rsidRPr="005423A2">
        <w:rPr>
          <w:rFonts w:eastAsia="Arial Unicode MS"/>
          <w:b w:val="0"/>
          <w:iCs/>
          <w:color w:val="000000"/>
          <w:sz w:val="22"/>
          <w:szCs w:val="22"/>
        </w:rPr>
        <w:t>.</w:t>
      </w:r>
      <w:r w:rsidRPr="005423A2">
        <w:rPr>
          <w:rFonts w:eastAsia="Arial Unicode MS"/>
          <w:b w:val="0"/>
          <w:iCs/>
          <w:color w:val="000000"/>
          <w:sz w:val="22"/>
          <w:szCs w:val="22"/>
          <w:lang w:val="en-US"/>
        </w:rPr>
        <w:t>com</w:t>
      </w:r>
    </w:p>
    <w:p w:rsidR="006A58B2" w:rsidRPr="005423A2" w:rsidRDefault="006A58B2" w:rsidP="006A58B2">
      <w:pPr>
        <w:jc w:val="center"/>
        <w:rPr>
          <w:b/>
          <w:bCs/>
          <w:sz w:val="26"/>
          <w:szCs w:val="26"/>
        </w:rPr>
      </w:pPr>
      <w:r w:rsidRPr="005423A2">
        <w:rPr>
          <w:b/>
          <w:bCs/>
          <w:sz w:val="26"/>
          <w:szCs w:val="26"/>
        </w:rPr>
        <w:t xml:space="preserve">  </w:t>
      </w:r>
    </w:p>
    <w:p w:rsidR="004C43D1" w:rsidRDefault="004C43D1" w:rsidP="004C43D1">
      <w:pPr>
        <w:jc w:val="center"/>
        <w:rPr>
          <w:b/>
          <w:sz w:val="28"/>
          <w:szCs w:val="28"/>
        </w:rPr>
      </w:pPr>
    </w:p>
    <w:p w:rsidR="004C43D1" w:rsidRDefault="004C43D1" w:rsidP="004C43D1">
      <w:pPr>
        <w:jc w:val="center"/>
        <w:rPr>
          <w:b/>
          <w:sz w:val="28"/>
          <w:szCs w:val="28"/>
        </w:rPr>
      </w:pPr>
    </w:p>
    <w:p w:rsidR="00BD6526" w:rsidRPr="008E77E2" w:rsidRDefault="00BD6526" w:rsidP="00BD6526">
      <w:pPr>
        <w:tabs>
          <w:tab w:val="left" w:pos="993"/>
        </w:tabs>
        <w:ind w:left="567"/>
        <w:jc w:val="center"/>
        <w:rPr>
          <w:b/>
          <w:i/>
        </w:rPr>
      </w:pPr>
      <w:r w:rsidRPr="008E77E2">
        <w:rPr>
          <w:b/>
          <w:i/>
        </w:rPr>
        <w:t>Оголошення про наміри отримати дозвіл на викиди</w:t>
      </w:r>
    </w:p>
    <w:p w:rsidR="00BD6526" w:rsidRPr="008E77E2" w:rsidRDefault="00BD6526" w:rsidP="00BD6526">
      <w:pPr>
        <w:tabs>
          <w:tab w:val="left" w:pos="993"/>
        </w:tabs>
        <w:ind w:left="567"/>
      </w:pPr>
    </w:p>
    <w:p w:rsidR="00BD6526" w:rsidRPr="00BD6526" w:rsidRDefault="00BD6526" w:rsidP="00BD65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</w:rPr>
      </w:pPr>
      <w:r w:rsidRPr="00BD6526">
        <w:t xml:space="preserve">Товариство з обмеженою відповідальністю «БФ ЕНЕРГО» (ТОВ «БФ ЕНЕРГО»), код ЄДРПОУ 36230012, юр. адреса: 08343, Київська обл., Бориспільський р-н, с. Мартусівка, вул. Промислова, 75, тел. </w:t>
      </w:r>
      <w:r w:rsidRPr="00BD6526">
        <w:rPr>
          <w:rFonts w:eastAsia="Arial Unicode MS"/>
          <w:iCs/>
        </w:rPr>
        <w:t>(050) 418-17-91</w:t>
      </w:r>
      <w:r w:rsidRPr="00BD6526">
        <w:t>, e-mail:</w:t>
      </w:r>
      <w:r w:rsidRPr="00BD6526">
        <w:rPr>
          <w:lang w:val="de-DE"/>
        </w:rPr>
        <w:t xml:space="preserve"> </w:t>
      </w:r>
      <w:r w:rsidRPr="00BD6526">
        <w:rPr>
          <w:rFonts w:eastAsia="Arial Unicode MS"/>
          <w:iCs/>
          <w:lang w:val="en-US"/>
        </w:rPr>
        <w:t>tovbfenergo</w:t>
      </w:r>
      <w:r w:rsidRPr="00BD6526">
        <w:rPr>
          <w:rFonts w:eastAsia="Arial Unicode MS"/>
          <w:iCs/>
        </w:rPr>
        <w:t>@</w:t>
      </w:r>
      <w:r w:rsidRPr="00BD6526">
        <w:rPr>
          <w:rFonts w:eastAsia="Arial Unicode MS"/>
          <w:iCs/>
          <w:lang w:val="en-US"/>
        </w:rPr>
        <w:t>gmail</w:t>
      </w:r>
      <w:r w:rsidRPr="00BD6526">
        <w:rPr>
          <w:rFonts w:eastAsia="Arial Unicode MS"/>
          <w:iCs/>
        </w:rPr>
        <w:t>.</w:t>
      </w:r>
      <w:r w:rsidRPr="00BD6526">
        <w:rPr>
          <w:rFonts w:eastAsia="Arial Unicode MS"/>
          <w:iCs/>
          <w:lang w:val="en-US"/>
        </w:rPr>
        <w:t>com</w:t>
      </w:r>
      <w:r w:rsidRPr="00BD6526">
        <w:rPr>
          <w:shd w:val="clear" w:color="auto" w:fill="FFFFFF"/>
        </w:rPr>
        <w:t>,</w:t>
      </w:r>
      <w:r w:rsidRPr="00BD6526">
        <w:t xml:space="preserve"> </w:t>
      </w:r>
      <w:r w:rsidRPr="00BD6526">
        <w:rPr>
          <w:rFonts w:eastAsia="Calibri"/>
        </w:rPr>
        <w:t xml:space="preserve">повідомляє про наміри отримати Дозвіл на викиди забруднюючих речовин в атмосферне повітря в процесі діяльності </w:t>
      </w:r>
      <w:r w:rsidR="00A35292">
        <w:rPr>
          <w:rFonts w:eastAsia="Calibri"/>
        </w:rPr>
        <w:t>холодильного терміналу</w:t>
      </w:r>
      <w:r w:rsidRPr="00BD6526">
        <w:rPr>
          <w:rFonts w:eastAsia="Calibri"/>
        </w:rPr>
        <w:t xml:space="preserve">, який розташований за адресою: </w:t>
      </w:r>
      <w:r w:rsidRPr="00BD6526">
        <w:t>Київська обл., Бориспільський р-н, с. Мартусівка, вул. Промислова, 75</w:t>
      </w:r>
      <w:r w:rsidRPr="00BD6526">
        <w:rPr>
          <w:rFonts w:eastAsia="Calibri"/>
        </w:rPr>
        <w:t>.</w:t>
      </w:r>
    </w:p>
    <w:p w:rsidR="00BD6526" w:rsidRPr="00BD6526" w:rsidRDefault="00BD6526" w:rsidP="00BD65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</w:rPr>
      </w:pPr>
      <w:r w:rsidRPr="00BD6526">
        <w:rPr>
          <w:rFonts w:eastAsia="Calibri"/>
        </w:rPr>
        <w:t xml:space="preserve">Дозвіл на викиди забруднюючих речовин отримується вперше у зв’язку </w:t>
      </w:r>
      <w:r w:rsidRPr="00BD6526">
        <w:t>із купівлею нерухомого майна – холодильного терміналу</w:t>
      </w:r>
      <w:r w:rsidRPr="00BD6526">
        <w:rPr>
          <w:rFonts w:eastAsia="Calibri"/>
        </w:rPr>
        <w:t xml:space="preserve">. </w:t>
      </w:r>
      <w:r w:rsidRPr="00BD6526">
        <w:t>Відповідно до ст. 3 Закону України «Про оцінку впливу на довкілля» планована діяльність підприємства не потрапляє під процедуру оцінки впливу на довкілля.</w:t>
      </w:r>
    </w:p>
    <w:p w:rsidR="00BD6526" w:rsidRPr="008E77E2" w:rsidRDefault="00BD6526" w:rsidP="00BD65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</w:rPr>
      </w:pPr>
      <w:r w:rsidRPr="00667FBE">
        <w:rPr>
          <w:rFonts w:eastAsia="Calibri"/>
        </w:rPr>
        <w:t xml:space="preserve">Основними видами діяльності – </w:t>
      </w:r>
      <w:r>
        <w:t>неспеціалізована оптова торгі</w:t>
      </w:r>
      <w:r w:rsidRPr="00EC5602">
        <w:t>вля</w:t>
      </w:r>
      <w:r w:rsidRPr="007D4C56">
        <w:t xml:space="preserve"> та </w:t>
      </w:r>
      <w:r>
        <w:t xml:space="preserve">введення складського </w:t>
      </w:r>
      <w:r w:rsidRPr="00CB1A25">
        <w:t>господарства</w:t>
      </w:r>
      <w:r w:rsidRPr="00CB1A25">
        <w:rPr>
          <w:rFonts w:eastAsia="Calibri"/>
        </w:rPr>
        <w:t xml:space="preserve">.  Підприємство віднесено до </w:t>
      </w:r>
      <w:r w:rsidR="00CB1A25" w:rsidRPr="00CB1A25">
        <w:rPr>
          <w:rFonts w:eastAsia="Calibri"/>
        </w:rPr>
        <w:t>другої</w:t>
      </w:r>
      <w:r w:rsidRPr="00CB1A25">
        <w:rPr>
          <w:rFonts w:eastAsia="Calibri"/>
        </w:rPr>
        <w:t xml:space="preserve"> групи за ступенем впливу об'єкту на забруднення</w:t>
      </w:r>
      <w:r w:rsidRPr="008E77E2">
        <w:rPr>
          <w:rFonts w:eastAsia="Calibri"/>
        </w:rPr>
        <w:t xml:space="preserve"> атмосферного повітря, та потребує взяття на державний облік за обсягами потенційних викидів забруднюючих речовин в атмосферу.</w:t>
      </w:r>
    </w:p>
    <w:p w:rsidR="00BD6526" w:rsidRPr="008E77E2" w:rsidRDefault="00BD6526" w:rsidP="00BD65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</w:rPr>
      </w:pPr>
      <w:r w:rsidRPr="008E77E2">
        <w:rPr>
          <w:rFonts w:eastAsia="Calibri"/>
        </w:rPr>
        <w:t xml:space="preserve">У результаті проведення </w:t>
      </w:r>
      <w:r>
        <w:rPr>
          <w:rFonts w:eastAsia="Calibri"/>
        </w:rPr>
        <w:t>інвентаризації джерел викидів</w:t>
      </w:r>
      <w:r w:rsidRPr="008E77E2">
        <w:rPr>
          <w:rFonts w:eastAsia="Calibri"/>
        </w:rPr>
        <w:t xml:space="preserve"> встановлено, що на підприємстві налічується </w:t>
      </w:r>
      <w:r>
        <w:rPr>
          <w:rFonts w:eastAsia="Calibri"/>
        </w:rPr>
        <w:t>тринадцять</w:t>
      </w:r>
      <w:r w:rsidRPr="008E77E2">
        <w:rPr>
          <w:rFonts w:eastAsia="Calibri"/>
        </w:rPr>
        <w:t xml:space="preserve"> стаціонарних джерел викидів: </w:t>
      </w:r>
      <w:r>
        <w:rPr>
          <w:rFonts w:eastAsia="Calibri"/>
        </w:rPr>
        <w:t>труби</w:t>
      </w:r>
      <w:r w:rsidRPr="008E77E2">
        <w:rPr>
          <w:rFonts w:eastAsia="Calibri"/>
        </w:rPr>
        <w:t xml:space="preserve"> </w:t>
      </w:r>
      <w:r>
        <w:rPr>
          <w:rFonts w:eastAsia="Calibri"/>
        </w:rPr>
        <w:t>холодильного обладнання коридору №1-3 терміналу (дж. №1-6), труби установ</w:t>
      </w:r>
      <w:r w:rsidR="00CB1A25">
        <w:rPr>
          <w:rFonts w:eastAsia="Calibri"/>
        </w:rPr>
        <w:t>ок</w:t>
      </w:r>
      <w:r>
        <w:rPr>
          <w:rFonts w:eastAsia="Calibri"/>
        </w:rPr>
        <w:t xml:space="preserve"> вентиляції та охолодження</w:t>
      </w:r>
      <w:r w:rsidR="00CB1A25">
        <w:rPr>
          <w:rFonts w:eastAsia="Calibri"/>
        </w:rPr>
        <w:t xml:space="preserve"> коридору №4</w:t>
      </w:r>
      <w:r>
        <w:rPr>
          <w:rFonts w:eastAsia="Calibri"/>
        </w:rPr>
        <w:t xml:space="preserve"> (дж. №7-10), труба зарядної (дж. №11), патрубок дизельної електростанції (дж. №12), </w:t>
      </w:r>
      <w:r w:rsidRPr="008E77E2">
        <w:rPr>
          <w:rFonts w:eastAsia="Calibri"/>
        </w:rPr>
        <w:t>комплекс вантажних рамп</w:t>
      </w:r>
      <w:r>
        <w:rPr>
          <w:rFonts w:eastAsia="Calibri"/>
        </w:rPr>
        <w:t xml:space="preserve"> (дж. №13).                                                                                                                                                                                                                           </w:t>
      </w:r>
    </w:p>
    <w:p w:rsidR="00BD6526" w:rsidRPr="00CB1A25" w:rsidRDefault="00BD6526" w:rsidP="00BD65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</w:rPr>
      </w:pPr>
      <w:r w:rsidRPr="00722B1F">
        <w:t xml:space="preserve">Потужність викидів забруднюючих речовин в атмосферне повітря від об’єкту в цілому </w:t>
      </w:r>
      <w:r w:rsidRPr="00CB1A25">
        <w:t xml:space="preserve">становить </w:t>
      </w:r>
      <w:r w:rsidR="00CB1A25" w:rsidRPr="00CB1A25">
        <w:t>0,517015 г/с та 0,839 т/рік</w:t>
      </w:r>
      <w:r w:rsidRPr="00CB1A25">
        <w:t>, в т.ч: речовини у вигляді суспендованих твердих частинок – ‌0,</w:t>
      </w:r>
      <w:r w:rsidR="00CB1A25" w:rsidRPr="00CB1A25">
        <w:t xml:space="preserve">0002 </w:t>
      </w:r>
      <w:r w:rsidRPr="00CB1A25">
        <w:t>т/рік, оксиди азоту – ‌0,</w:t>
      </w:r>
      <w:r w:rsidR="00CB1A25" w:rsidRPr="00CB1A25">
        <w:t>04</w:t>
      </w:r>
      <w:r w:rsidRPr="00CB1A25">
        <w:t xml:space="preserve"> т/рік, оксид вуглецю – ‌</w:t>
      </w:r>
      <w:r w:rsidR="00CB1A25" w:rsidRPr="00CB1A25">
        <w:t>0,121</w:t>
      </w:r>
      <w:r w:rsidRPr="00CB1A25">
        <w:t xml:space="preserve"> т/рік, діоксид сірки – 0,</w:t>
      </w:r>
      <w:r w:rsidR="00CB1A25" w:rsidRPr="00CB1A25">
        <w:t xml:space="preserve">0004 </w:t>
      </w:r>
      <w:r w:rsidRPr="00CB1A25">
        <w:t xml:space="preserve">т/рік, </w:t>
      </w:r>
      <w:r w:rsidR="00CB1A25" w:rsidRPr="00CB1A25">
        <w:t xml:space="preserve">сульфатна кислота – 0,005 </w:t>
      </w:r>
      <w:r w:rsidRPr="00CB1A25">
        <w:t>т/рік, а</w:t>
      </w:r>
      <w:r w:rsidR="00CB1A25" w:rsidRPr="00CB1A25">
        <w:t>кролеїн</w:t>
      </w:r>
      <w:r w:rsidRPr="00CB1A25">
        <w:t xml:space="preserve"> – ‌0,0</w:t>
      </w:r>
      <w:r w:rsidR="00CB1A25" w:rsidRPr="00CB1A25">
        <w:t xml:space="preserve">001 </w:t>
      </w:r>
      <w:r w:rsidRPr="00CB1A25">
        <w:t xml:space="preserve">т/рік, </w:t>
      </w:r>
      <w:r w:rsidR="00CB1A25" w:rsidRPr="00CB1A25">
        <w:t>вуглеводні насичені – 0,0725 т/рік, фреон R-507</w:t>
      </w:r>
      <w:r w:rsidRPr="00CB1A25">
        <w:t xml:space="preserve"> – ‌0,</w:t>
      </w:r>
      <w:r w:rsidR="00CB1A25" w:rsidRPr="00CB1A25">
        <w:t>576</w:t>
      </w:r>
      <w:r w:rsidRPr="00CB1A25">
        <w:t xml:space="preserve"> т/рік, </w:t>
      </w:r>
      <w:r w:rsidR="00CB1A25" w:rsidRPr="00CB1A25">
        <w:t>фреон R-407C</w:t>
      </w:r>
      <w:r w:rsidRPr="00CB1A25">
        <w:t xml:space="preserve"> – 0,</w:t>
      </w:r>
      <w:r w:rsidR="00CB1A25" w:rsidRPr="00CB1A25">
        <w:t>024</w:t>
      </w:r>
      <w:r w:rsidRPr="00CB1A25">
        <w:t> т/рік.</w:t>
      </w:r>
      <w:r w:rsidRPr="00CB1A25">
        <w:rPr>
          <w:rFonts w:eastAsia="Calibri"/>
        </w:rPr>
        <w:t xml:space="preserve"> </w:t>
      </w:r>
    </w:p>
    <w:p w:rsidR="00CB1A25" w:rsidRDefault="00CB1A25" w:rsidP="00CB1A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Підприємство відноситься до другої групи </w:t>
      </w:r>
      <w:r w:rsidRPr="00C01AB2">
        <w:t>–</w:t>
      </w:r>
      <w:r>
        <w:rPr>
          <w:rFonts w:eastAsia="Calibri"/>
        </w:rPr>
        <w:t xml:space="preserve"> заходи щодо впровадження найкращих існуючих технологій виробництва не розробляються.</w:t>
      </w:r>
    </w:p>
    <w:p w:rsidR="00CB1A25" w:rsidRDefault="00CB1A25" w:rsidP="00CB1A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</w:rPr>
      </w:pPr>
      <w:r>
        <w:rPr>
          <w:rFonts w:eastAsia="Calibri"/>
        </w:rPr>
        <w:t xml:space="preserve">Нормативи ГДВ забруднюючих речовин не перевищені </w:t>
      </w:r>
      <w:r w:rsidRPr="00C01AB2">
        <w:t>–</w:t>
      </w:r>
      <w:r>
        <w:rPr>
          <w:rFonts w:eastAsia="Calibri"/>
        </w:rPr>
        <w:t xml:space="preserve"> заходи щодо скорочення викидів не розробляються.</w:t>
      </w:r>
    </w:p>
    <w:p w:rsidR="00CB1A25" w:rsidRPr="005E3B3F" w:rsidRDefault="00CB1A25" w:rsidP="00CB1A2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</w:rPr>
      </w:pPr>
      <w:r w:rsidRPr="005E3B3F">
        <w:rPr>
          <w:rFonts w:eastAsia="Calibri"/>
        </w:rPr>
        <w:t xml:space="preserve">Величини викидів забруднюючих речовин не перевищують нормативи екологічної безпеки та гігієнічні нормативи. </w:t>
      </w:r>
      <w:r w:rsidRPr="005E3B3F">
        <w:t>Перевищення гранично</w:t>
      </w:r>
      <w:r>
        <w:t>-</w:t>
      </w:r>
      <w:r w:rsidRPr="005E3B3F">
        <w:t>допустимих концентрацій на межі санітарно-захисної зони відсутні.</w:t>
      </w:r>
    </w:p>
    <w:p w:rsidR="00BD6526" w:rsidRPr="008E77E2" w:rsidRDefault="00BD6526" w:rsidP="00BD6526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ind w:firstLine="567"/>
        <w:jc w:val="both"/>
        <w:rPr>
          <w:rFonts w:eastAsia="Calibri"/>
          <w:u w:val="single"/>
        </w:rPr>
      </w:pPr>
      <w:r w:rsidRPr="00C01AB2">
        <w:rPr>
          <w:color w:val="0D0D0D"/>
        </w:rPr>
        <w:t xml:space="preserve">Зауваження та пропозиції щодо намірів приймаються в місячний термін після публікації оголошення </w:t>
      </w:r>
      <w:r w:rsidRPr="00C01AB2">
        <w:t xml:space="preserve">до </w:t>
      </w:r>
      <w:r w:rsidRPr="00C01AB2">
        <w:rPr>
          <w:u w:val="single"/>
        </w:rPr>
        <w:t>Київської обласної державна адміністрації (КОДА)</w:t>
      </w:r>
      <w:r w:rsidRPr="00C01AB2">
        <w:t xml:space="preserve"> за адресою: </w:t>
      </w:r>
      <w:r w:rsidRPr="00C01AB2">
        <w:rPr>
          <w:u w:val="single"/>
        </w:rPr>
        <w:t>01196, м. Київ, пл.</w:t>
      </w:r>
      <w:r>
        <w:rPr>
          <w:u w:val="single"/>
        </w:rPr>
        <w:t> </w:t>
      </w:r>
      <w:r w:rsidRPr="008E77E2">
        <w:rPr>
          <w:u w:val="single"/>
        </w:rPr>
        <w:t xml:space="preserve">Лесі Українки, 1, тел. (044) 286-84-11, 286-81-05, e-mail: </w:t>
      </w:r>
      <w:r w:rsidRPr="008E77E2">
        <w:rPr>
          <w:u w:val="single"/>
          <w:shd w:val="clear" w:color="auto" w:fill="FFFFFF"/>
        </w:rPr>
        <w:t>doc@koda.gov.ua</w:t>
      </w:r>
      <w:r w:rsidRPr="008E77E2">
        <w:rPr>
          <w:u w:val="single"/>
        </w:rPr>
        <w:t>.</w:t>
      </w:r>
    </w:p>
    <w:p w:rsidR="00BD6526" w:rsidRDefault="00BD6526" w:rsidP="00BD6526">
      <w:pPr>
        <w:ind w:firstLine="851"/>
        <w:jc w:val="both"/>
        <w:rPr>
          <w:b/>
          <w:color w:val="000000"/>
          <w:sz w:val="28"/>
          <w:szCs w:val="28"/>
        </w:rPr>
      </w:pPr>
    </w:p>
    <w:p w:rsidR="005423A2" w:rsidRPr="005423A2" w:rsidRDefault="005423A2" w:rsidP="005423A2">
      <w:pPr>
        <w:rPr>
          <w:sz w:val="20"/>
          <w:szCs w:val="20"/>
        </w:rPr>
      </w:pPr>
      <w:r w:rsidRPr="005423A2">
        <w:rPr>
          <w:sz w:val="20"/>
          <w:szCs w:val="20"/>
        </w:rPr>
        <w:t xml:space="preserve">     </w:t>
      </w:r>
    </w:p>
    <w:p w:rsidR="005423A2" w:rsidRPr="005423A2" w:rsidRDefault="005423A2" w:rsidP="005423A2">
      <w:pPr>
        <w:ind w:firstLine="708"/>
        <w:rPr>
          <w:sz w:val="20"/>
          <w:szCs w:val="20"/>
        </w:rPr>
      </w:pPr>
    </w:p>
    <w:sectPr w:rsidR="005423A2" w:rsidRPr="005423A2" w:rsidSect="007F53F7">
      <w:pgSz w:w="11906" w:h="16838"/>
      <w:pgMar w:top="567" w:right="424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1105F"/>
    <w:multiLevelType w:val="hybridMultilevel"/>
    <w:tmpl w:val="8D6E1D2C"/>
    <w:lvl w:ilvl="0" w:tplc="3C90BF82">
      <w:numFmt w:val="bullet"/>
      <w:lvlText w:val="-"/>
      <w:lvlJc w:val="left"/>
      <w:pPr>
        <w:ind w:left="786" w:hanging="360"/>
      </w:pPr>
      <w:rPr>
        <w:rFonts w:ascii="Arial Narrow" w:eastAsia="Times New Roman" w:hAnsi="Arial Narro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8C9375D"/>
    <w:multiLevelType w:val="hybridMultilevel"/>
    <w:tmpl w:val="5E822C76"/>
    <w:lvl w:ilvl="0" w:tplc="0B4849D8">
      <w:start w:val="18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4F24C19"/>
    <w:multiLevelType w:val="hybridMultilevel"/>
    <w:tmpl w:val="04F818A2"/>
    <w:lvl w:ilvl="0" w:tplc="F2624E30">
      <w:start w:val="1"/>
      <w:numFmt w:val="decimal"/>
      <w:lvlText w:val="%1."/>
      <w:lvlJc w:val="left"/>
      <w:pPr>
        <w:ind w:left="108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72B0D02"/>
    <w:multiLevelType w:val="singleLevel"/>
    <w:tmpl w:val="09929E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/>
      </w:rPr>
    </w:lvl>
  </w:abstractNum>
  <w:abstractNum w:abstractNumId="4">
    <w:nsid w:val="17B36893"/>
    <w:multiLevelType w:val="hybridMultilevel"/>
    <w:tmpl w:val="91E43D28"/>
    <w:lvl w:ilvl="0" w:tplc="4AB0B8E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D5B720B"/>
    <w:multiLevelType w:val="hybridMultilevel"/>
    <w:tmpl w:val="502878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64145C"/>
    <w:multiLevelType w:val="hybridMultilevel"/>
    <w:tmpl w:val="57C81F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355360"/>
    <w:multiLevelType w:val="hybridMultilevel"/>
    <w:tmpl w:val="97949D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E8135DB"/>
    <w:multiLevelType w:val="hybridMultilevel"/>
    <w:tmpl w:val="20861268"/>
    <w:lvl w:ilvl="0" w:tplc="5F3265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2FD666CE"/>
    <w:multiLevelType w:val="hybridMultilevel"/>
    <w:tmpl w:val="0F766460"/>
    <w:lvl w:ilvl="0" w:tplc="0DA0FBA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>
    <w:nsid w:val="440E1CDC"/>
    <w:multiLevelType w:val="hybridMultilevel"/>
    <w:tmpl w:val="65D2A814"/>
    <w:lvl w:ilvl="0" w:tplc="9DD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B2B6529"/>
    <w:multiLevelType w:val="hybridMultilevel"/>
    <w:tmpl w:val="66986D9C"/>
    <w:lvl w:ilvl="0" w:tplc="9DDC68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A167E43"/>
    <w:multiLevelType w:val="hybridMultilevel"/>
    <w:tmpl w:val="32A664BE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6"/>
  </w:num>
  <w:num w:numId="5">
    <w:abstractNumId w:val="7"/>
  </w:num>
  <w:num w:numId="6">
    <w:abstractNumId w:val="5"/>
  </w:num>
  <w:num w:numId="7">
    <w:abstractNumId w:val="9"/>
  </w:num>
  <w:num w:numId="8">
    <w:abstractNumId w:val="2"/>
  </w:num>
  <w:num w:numId="9">
    <w:abstractNumId w:val="1"/>
  </w:num>
  <w:num w:numId="10">
    <w:abstractNumId w:val="12"/>
  </w:num>
  <w:num w:numId="11">
    <w:abstractNumId w:val="10"/>
  </w:num>
  <w:num w:numId="12">
    <w:abstractNumId w:val="1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684B"/>
    <w:rsid w:val="00015D88"/>
    <w:rsid w:val="00017907"/>
    <w:rsid w:val="0003242B"/>
    <w:rsid w:val="000370D2"/>
    <w:rsid w:val="00046711"/>
    <w:rsid w:val="0004684B"/>
    <w:rsid w:val="00053591"/>
    <w:rsid w:val="00054EB3"/>
    <w:rsid w:val="0006355D"/>
    <w:rsid w:val="000661A8"/>
    <w:rsid w:val="00067D38"/>
    <w:rsid w:val="00092346"/>
    <w:rsid w:val="0009253A"/>
    <w:rsid w:val="000929A9"/>
    <w:rsid w:val="000A4376"/>
    <w:rsid w:val="000D0C25"/>
    <w:rsid w:val="000D104A"/>
    <w:rsid w:val="000D29F9"/>
    <w:rsid w:val="000D7EBA"/>
    <w:rsid w:val="000E0263"/>
    <w:rsid w:val="000F0BBC"/>
    <w:rsid w:val="000F0EAE"/>
    <w:rsid w:val="000F1CC8"/>
    <w:rsid w:val="001123FC"/>
    <w:rsid w:val="00114F73"/>
    <w:rsid w:val="0013361E"/>
    <w:rsid w:val="001347D8"/>
    <w:rsid w:val="00140B7A"/>
    <w:rsid w:val="00143103"/>
    <w:rsid w:val="00157F1F"/>
    <w:rsid w:val="00162D3C"/>
    <w:rsid w:val="0017011F"/>
    <w:rsid w:val="0017710A"/>
    <w:rsid w:val="00194D09"/>
    <w:rsid w:val="001975C7"/>
    <w:rsid w:val="001D0220"/>
    <w:rsid w:val="001F1EC1"/>
    <w:rsid w:val="001F5AB3"/>
    <w:rsid w:val="002117A8"/>
    <w:rsid w:val="00243217"/>
    <w:rsid w:val="00243774"/>
    <w:rsid w:val="002511B5"/>
    <w:rsid w:val="00251D94"/>
    <w:rsid w:val="00274BD0"/>
    <w:rsid w:val="0029593C"/>
    <w:rsid w:val="002A2440"/>
    <w:rsid w:val="002D2F1A"/>
    <w:rsid w:val="002E15F8"/>
    <w:rsid w:val="002E5F23"/>
    <w:rsid w:val="002E7D38"/>
    <w:rsid w:val="002F4C5D"/>
    <w:rsid w:val="0030143F"/>
    <w:rsid w:val="00313B33"/>
    <w:rsid w:val="00322708"/>
    <w:rsid w:val="00322888"/>
    <w:rsid w:val="003450A2"/>
    <w:rsid w:val="00347E82"/>
    <w:rsid w:val="00357612"/>
    <w:rsid w:val="00370F58"/>
    <w:rsid w:val="00372E3D"/>
    <w:rsid w:val="00385F87"/>
    <w:rsid w:val="00396247"/>
    <w:rsid w:val="003A1412"/>
    <w:rsid w:val="003C0DBB"/>
    <w:rsid w:val="003C7D81"/>
    <w:rsid w:val="003E3F46"/>
    <w:rsid w:val="003F16A8"/>
    <w:rsid w:val="00420AD4"/>
    <w:rsid w:val="00421795"/>
    <w:rsid w:val="00424144"/>
    <w:rsid w:val="00427DE2"/>
    <w:rsid w:val="0043228B"/>
    <w:rsid w:val="00440DC0"/>
    <w:rsid w:val="00456090"/>
    <w:rsid w:val="00476357"/>
    <w:rsid w:val="004830E1"/>
    <w:rsid w:val="00496E4F"/>
    <w:rsid w:val="004A76FF"/>
    <w:rsid w:val="004B77AB"/>
    <w:rsid w:val="004C43D1"/>
    <w:rsid w:val="004D0900"/>
    <w:rsid w:val="004D32F3"/>
    <w:rsid w:val="004D754F"/>
    <w:rsid w:val="004E02FE"/>
    <w:rsid w:val="004E1BE4"/>
    <w:rsid w:val="004F0FA3"/>
    <w:rsid w:val="004F466A"/>
    <w:rsid w:val="004F4DBC"/>
    <w:rsid w:val="00506E8E"/>
    <w:rsid w:val="0051015F"/>
    <w:rsid w:val="00522C40"/>
    <w:rsid w:val="005404FF"/>
    <w:rsid w:val="0054168C"/>
    <w:rsid w:val="005419F8"/>
    <w:rsid w:val="005423A2"/>
    <w:rsid w:val="005512BB"/>
    <w:rsid w:val="00555CD7"/>
    <w:rsid w:val="00561C06"/>
    <w:rsid w:val="005972A8"/>
    <w:rsid w:val="005B092A"/>
    <w:rsid w:val="005D25D6"/>
    <w:rsid w:val="00613527"/>
    <w:rsid w:val="00614E3F"/>
    <w:rsid w:val="006216A1"/>
    <w:rsid w:val="00623595"/>
    <w:rsid w:val="006252CB"/>
    <w:rsid w:val="00643553"/>
    <w:rsid w:val="00644BDF"/>
    <w:rsid w:val="006513AD"/>
    <w:rsid w:val="006561FA"/>
    <w:rsid w:val="00657312"/>
    <w:rsid w:val="00676AF0"/>
    <w:rsid w:val="00676DDE"/>
    <w:rsid w:val="00684DCC"/>
    <w:rsid w:val="006A3068"/>
    <w:rsid w:val="006A402F"/>
    <w:rsid w:val="006A58B2"/>
    <w:rsid w:val="006B07C6"/>
    <w:rsid w:val="006B47DD"/>
    <w:rsid w:val="006B4F8C"/>
    <w:rsid w:val="006C61E3"/>
    <w:rsid w:val="006D349E"/>
    <w:rsid w:val="006D5009"/>
    <w:rsid w:val="006F09A6"/>
    <w:rsid w:val="006F5686"/>
    <w:rsid w:val="00714BF7"/>
    <w:rsid w:val="007237A5"/>
    <w:rsid w:val="0072428C"/>
    <w:rsid w:val="00730683"/>
    <w:rsid w:val="007472F5"/>
    <w:rsid w:val="007501D5"/>
    <w:rsid w:val="0076258D"/>
    <w:rsid w:val="00765F91"/>
    <w:rsid w:val="0077150A"/>
    <w:rsid w:val="007826C5"/>
    <w:rsid w:val="007A5B82"/>
    <w:rsid w:val="007C034D"/>
    <w:rsid w:val="007C30CC"/>
    <w:rsid w:val="007C5A4E"/>
    <w:rsid w:val="007C7FC9"/>
    <w:rsid w:val="007E4E12"/>
    <w:rsid w:val="007F53F7"/>
    <w:rsid w:val="00813ED4"/>
    <w:rsid w:val="0082286E"/>
    <w:rsid w:val="00840BBE"/>
    <w:rsid w:val="00842781"/>
    <w:rsid w:val="008677DF"/>
    <w:rsid w:val="00874D29"/>
    <w:rsid w:val="00883D8E"/>
    <w:rsid w:val="008A5934"/>
    <w:rsid w:val="008A621F"/>
    <w:rsid w:val="008A6921"/>
    <w:rsid w:val="008B45BA"/>
    <w:rsid w:val="008E17D9"/>
    <w:rsid w:val="008E343D"/>
    <w:rsid w:val="008E599E"/>
    <w:rsid w:val="008E6573"/>
    <w:rsid w:val="008F6379"/>
    <w:rsid w:val="00907669"/>
    <w:rsid w:val="00920B78"/>
    <w:rsid w:val="00921345"/>
    <w:rsid w:val="0095200B"/>
    <w:rsid w:val="009623BA"/>
    <w:rsid w:val="0097195A"/>
    <w:rsid w:val="00972DFD"/>
    <w:rsid w:val="00987EF7"/>
    <w:rsid w:val="00991382"/>
    <w:rsid w:val="009B2FFA"/>
    <w:rsid w:val="009B6739"/>
    <w:rsid w:val="009E7772"/>
    <w:rsid w:val="009F3956"/>
    <w:rsid w:val="009F41A9"/>
    <w:rsid w:val="009F42AD"/>
    <w:rsid w:val="00A036ED"/>
    <w:rsid w:val="00A111E4"/>
    <w:rsid w:val="00A12B28"/>
    <w:rsid w:val="00A13FCA"/>
    <w:rsid w:val="00A1771A"/>
    <w:rsid w:val="00A3372A"/>
    <w:rsid w:val="00A35292"/>
    <w:rsid w:val="00A423A6"/>
    <w:rsid w:val="00A431B4"/>
    <w:rsid w:val="00A4650B"/>
    <w:rsid w:val="00A571A7"/>
    <w:rsid w:val="00A66651"/>
    <w:rsid w:val="00A76BC2"/>
    <w:rsid w:val="00A81564"/>
    <w:rsid w:val="00A875F4"/>
    <w:rsid w:val="00AD28D4"/>
    <w:rsid w:val="00AE083D"/>
    <w:rsid w:val="00AE11B3"/>
    <w:rsid w:val="00AE1A60"/>
    <w:rsid w:val="00AF57BE"/>
    <w:rsid w:val="00B010D9"/>
    <w:rsid w:val="00B47095"/>
    <w:rsid w:val="00B601FF"/>
    <w:rsid w:val="00B604E3"/>
    <w:rsid w:val="00B66590"/>
    <w:rsid w:val="00B71914"/>
    <w:rsid w:val="00B75FDC"/>
    <w:rsid w:val="00B776ED"/>
    <w:rsid w:val="00B80DE1"/>
    <w:rsid w:val="00B849E6"/>
    <w:rsid w:val="00BA5F21"/>
    <w:rsid w:val="00BA7D84"/>
    <w:rsid w:val="00BB65C4"/>
    <w:rsid w:val="00BD4442"/>
    <w:rsid w:val="00BD6526"/>
    <w:rsid w:val="00BE1486"/>
    <w:rsid w:val="00BE4998"/>
    <w:rsid w:val="00BF25C5"/>
    <w:rsid w:val="00C103E6"/>
    <w:rsid w:val="00C11391"/>
    <w:rsid w:val="00C23354"/>
    <w:rsid w:val="00C26F85"/>
    <w:rsid w:val="00C27AD5"/>
    <w:rsid w:val="00C451E0"/>
    <w:rsid w:val="00C55F1D"/>
    <w:rsid w:val="00C6631F"/>
    <w:rsid w:val="00C675F0"/>
    <w:rsid w:val="00C8685E"/>
    <w:rsid w:val="00CA0DB2"/>
    <w:rsid w:val="00CB1A25"/>
    <w:rsid w:val="00CB1EE2"/>
    <w:rsid w:val="00CB39BB"/>
    <w:rsid w:val="00CC3DC9"/>
    <w:rsid w:val="00CE3284"/>
    <w:rsid w:val="00D048E0"/>
    <w:rsid w:val="00D058F0"/>
    <w:rsid w:val="00D109A8"/>
    <w:rsid w:val="00D13BE8"/>
    <w:rsid w:val="00D15527"/>
    <w:rsid w:val="00D2147B"/>
    <w:rsid w:val="00D23504"/>
    <w:rsid w:val="00D466A1"/>
    <w:rsid w:val="00D529EF"/>
    <w:rsid w:val="00D72F76"/>
    <w:rsid w:val="00D7692D"/>
    <w:rsid w:val="00DD5AB0"/>
    <w:rsid w:val="00DD6271"/>
    <w:rsid w:val="00DE15BA"/>
    <w:rsid w:val="00DF4BC6"/>
    <w:rsid w:val="00E0681D"/>
    <w:rsid w:val="00E32B36"/>
    <w:rsid w:val="00E435B5"/>
    <w:rsid w:val="00E6753F"/>
    <w:rsid w:val="00E755DD"/>
    <w:rsid w:val="00E818A0"/>
    <w:rsid w:val="00E86D50"/>
    <w:rsid w:val="00E87A05"/>
    <w:rsid w:val="00E911BC"/>
    <w:rsid w:val="00E93158"/>
    <w:rsid w:val="00E936CE"/>
    <w:rsid w:val="00EA0075"/>
    <w:rsid w:val="00EA4915"/>
    <w:rsid w:val="00EB687C"/>
    <w:rsid w:val="00EC27B9"/>
    <w:rsid w:val="00EC3C33"/>
    <w:rsid w:val="00EC7552"/>
    <w:rsid w:val="00EE67CB"/>
    <w:rsid w:val="00F204BE"/>
    <w:rsid w:val="00F308B2"/>
    <w:rsid w:val="00F428ED"/>
    <w:rsid w:val="00F44AE0"/>
    <w:rsid w:val="00F47F98"/>
    <w:rsid w:val="00F50E2E"/>
    <w:rsid w:val="00F60D06"/>
    <w:rsid w:val="00F6286E"/>
    <w:rsid w:val="00F6599D"/>
    <w:rsid w:val="00F72FA2"/>
    <w:rsid w:val="00F75B76"/>
    <w:rsid w:val="00F775FF"/>
    <w:rsid w:val="00F83C36"/>
    <w:rsid w:val="00F932DF"/>
    <w:rsid w:val="00F97967"/>
    <w:rsid w:val="00FB661F"/>
    <w:rsid w:val="00FC19DF"/>
    <w:rsid w:val="00FC333B"/>
    <w:rsid w:val="00FC5AAB"/>
    <w:rsid w:val="00FD1242"/>
    <w:rsid w:val="00FD1B08"/>
    <w:rsid w:val="00FE76CF"/>
    <w:rsid w:val="00FF3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84B"/>
    <w:rPr>
      <w:sz w:val="24"/>
      <w:szCs w:val="24"/>
      <w:lang w:val="uk-UA"/>
    </w:rPr>
  </w:style>
  <w:style w:type="paragraph" w:styleId="3">
    <w:name w:val="heading 3"/>
    <w:basedOn w:val="a"/>
    <w:link w:val="30"/>
    <w:uiPriority w:val="9"/>
    <w:qFormat/>
    <w:rsid w:val="006D349E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68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57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A2"/>
    <w:rPr>
      <w:rFonts w:ascii="Tahoma" w:hAnsi="Tahoma" w:cs="Tahoma"/>
      <w:sz w:val="16"/>
      <w:szCs w:val="16"/>
      <w:lang w:val="uk-UA"/>
    </w:rPr>
  </w:style>
  <w:style w:type="paragraph" w:styleId="a6">
    <w:name w:val="Title"/>
    <w:basedOn w:val="a"/>
    <w:link w:val="a7"/>
    <w:qFormat/>
    <w:rsid w:val="000F0BBC"/>
    <w:pPr>
      <w:jc w:val="center"/>
    </w:pPr>
    <w:rPr>
      <w:b/>
      <w:sz w:val="36"/>
      <w:szCs w:val="20"/>
    </w:rPr>
  </w:style>
  <w:style w:type="character" w:customStyle="1" w:styleId="a7">
    <w:name w:val="Название Знак"/>
    <w:link w:val="a6"/>
    <w:rsid w:val="000F0BBC"/>
    <w:rPr>
      <w:b/>
      <w:sz w:val="36"/>
    </w:rPr>
  </w:style>
  <w:style w:type="paragraph" w:styleId="a8">
    <w:name w:val="List Paragraph"/>
    <w:basedOn w:val="a"/>
    <w:uiPriority w:val="34"/>
    <w:qFormat/>
    <w:rsid w:val="00476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header"/>
    <w:basedOn w:val="a"/>
    <w:link w:val="aa"/>
    <w:uiPriority w:val="99"/>
    <w:rsid w:val="003A14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3A1412"/>
    <w:rPr>
      <w:sz w:val="24"/>
      <w:szCs w:val="24"/>
      <w:lang w:val="uk-UA"/>
    </w:rPr>
  </w:style>
  <w:style w:type="paragraph" w:styleId="ab">
    <w:name w:val="Normal (Web)"/>
    <w:basedOn w:val="a"/>
    <w:uiPriority w:val="99"/>
    <w:unhideWhenUsed/>
    <w:rsid w:val="00E32B36"/>
    <w:pPr>
      <w:spacing w:before="100" w:beforeAutospacing="1" w:after="100" w:afterAutospacing="1"/>
    </w:pPr>
    <w:rPr>
      <w:lang w:val="ru-RU"/>
    </w:rPr>
  </w:style>
  <w:style w:type="paragraph" w:styleId="ac">
    <w:name w:val="Body Text"/>
    <w:basedOn w:val="a"/>
    <w:link w:val="ad"/>
    <w:uiPriority w:val="99"/>
    <w:unhideWhenUsed/>
    <w:rsid w:val="00F204BE"/>
    <w:pPr>
      <w:spacing w:after="120"/>
    </w:pPr>
    <w:rPr>
      <w:lang w:val="ru-RU"/>
    </w:rPr>
  </w:style>
  <w:style w:type="character" w:customStyle="1" w:styleId="ad">
    <w:name w:val="Основной текст Знак"/>
    <w:link w:val="ac"/>
    <w:uiPriority w:val="99"/>
    <w:rsid w:val="00F204BE"/>
    <w:rPr>
      <w:sz w:val="24"/>
      <w:szCs w:val="24"/>
    </w:rPr>
  </w:style>
  <w:style w:type="paragraph" w:styleId="HTML">
    <w:name w:val="HTML Preformatted"/>
    <w:basedOn w:val="a"/>
    <w:link w:val="HTML0"/>
    <w:rsid w:val="00F20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rsid w:val="00F204BE"/>
    <w:rPr>
      <w:rFonts w:ascii="Courier New" w:hAnsi="Courier New" w:cs="Courier New"/>
      <w:lang w:val="uk-UA" w:eastAsia="uk-UA"/>
    </w:rPr>
  </w:style>
  <w:style w:type="character" w:styleId="ae">
    <w:name w:val="Emphasis"/>
    <w:uiPriority w:val="20"/>
    <w:qFormat/>
    <w:rsid w:val="006B47DD"/>
    <w:rPr>
      <w:i/>
      <w:iCs/>
    </w:rPr>
  </w:style>
  <w:style w:type="character" w:styleId="af">
    <w:name w:val="Strong"/>
    <w:qFormat/>
    <w:rsid w:val="006A58B2"/>
    <w:rPr>
      <w:b/>
      <w:bCs/>
    </w:rPr>
  </w:style>
  <w:style w:type="paragraph" w:styleId="31">
    <w:name w:val="Body Text 3"/>
    <w:basedOn w:val="a"/>
    <w:link w:val="32"/>
    <w:rsid w:val="005423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23A2"/>
    <w:rPr>
      <w:sz w:val="16"/>
      <w:szCs w:val="16"/>
      <w:lang w:val="uk-UA"/>
    </w:rPr>
  </w:style>
  <w:style w:type="paragraph" w:styleId="af0">
    <w:name w:val="footer"/>
    <w:basedOn w:val="a"/>
    <w:link w:val="af1"/>
    <w:uiPriority w:val="99"/>
    <w:unhideWhenUsed/>
    <w:rsid w:val="005423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5423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 Spacing"/>
    <w:uiPriority w:val="1"/>
    <w:qFormat/>
    <w:rsid w:val="005423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uiPriority w:val="99"/>
    <w:rsid w:val="005423A2"/>
    <w:rPr>
      <w:rFonts w:ascii="Times New Roman" w:hAnsi="Times New Roman" w:cs="Times New Roman" w:hint="default"/>
      <w:sz w:val="34"/>
      <w:szCs w:val="34"/>
    </w:rPr>
  </w:style>
  <w:style w:type="paragraph" w:styleId="2">
    <w:name w:val="toc 2"/>
    <w:basedOn w:val="a"/>
    <w:next w:val="a"/>
    <w:autoRedefine/>
    <w:rsid w:val="005423A2"/>
    <w:pPr>
      <w:tabs>
        <w:tab w:val="right" w:leader="dot" w:pos="9345"/>
      </w:tabs>
      <w:ind w:left="224" w:firstLine="266"/>
    </w:pPr>
    <w:rPr>
      <w:noProof/>
    </w:rPr>
  </w:style>
  <w:style w:type="paragraph" w:styleId="20">
    <w:name w:val="Body Text 2"/>
    <w:basedOn w:val="a"/>
    <w:link w:val="21"/>
    <w:uiPriority w:val="99"/>
    <w:unhideWhenUsed/>
    <w:rsid w:val="00813ED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1">
    <w:name w:val="Основной текст 2 Знак"/>
    <w:basedOn w:val="a0"/>
    <w:link w:val="20"/>
    <w:uiPriority w:val="99"/>
    <w:rsid w:val="00813ED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D349E"/>
    <w:rPr>
      <w:b/>
      <w:bCs/>
      <w:sz w:val="27"/>
      <w:szCs w:val="27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99"/>
    <w:lsdException w:name="Subtitle" w:qFormat="1"/>
    <w:lsdException w:name="Body Text 2" w:uiPriority="99"/>
    <w:lsdException w:name="Hyperlink" w:uiPriority="99"/>
    <w:lsdException w:name="Strong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4684B"/>
    <w:rPr>
      <w:sz w:val="24"/>
      <w:szCs w:val="24"/>
      <w:lang w:val="uk-UA"/>
    </w:rPr>
  </w:style>
  <w:style w:type="paragraph" w:styleId="3">
    <w:name w:val="heading 3"/>
    <w:basedOn w:val="a"/>
    <w:link w:val="30"/>
    <w:uiPriority w:val="9"/>
    <w:qFormat/>
    <w:rsid w:val="006D349E"/>
    <w:pPr>
      <w:spacing w:before="100" w:beforeAutospacing="1" w:after="100" w:afterAutospacing="1"/>
      <w:outlineLvl w:val="2"/>
    </w:pPr>
    <w:rPr>
      <w:b/>
      <w:bCs/>
      <w:sz w:val="27"/>
      <w:szCs w:val="27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4684B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rsid w:val="0065731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23A2"/>
    <w:rPr>
      <w:rFonts w:ascii="Tahoma" w:hAnsi="Tahoma" w:cs="Tahoma"/>
      <w:sz w:val="16"/>
      <w:szCs w:val="16"/>
      <w:lang w:val="uk-UA"/>
    </w:rPr>
  </w:style>
  <w:style w:type="paragraph" w:styleId="a6">
    <w:name w:val="Title"/>
    <w:basedOn w:val="a"/>
    <w:link w:val="a7"/>
    <w:qFormat/>
    <w:rsid w:val="000F0BBC"/>
    <w:pPr>
      <w:jc w:val="center"/>
    </w:pPr>
    <w:rPr>
      <w:b/>
      <w:sz w:val="36"/>
      <w:szCs w:val="20"/>
    </w:rPr>
  </w:style>
  <w:style w:type="character" w:customStyle="1" w:styleId="a7">
    <w:name w:val="Название Знак"/>
    <w:link w:val="a6"/>
    <w:rsid w:val="000F0BBC"/>
    <w:rPr>
      <w:b/>
      <w:sz w:val="36"/>
    </w:rPr>
  </w:style>
  <w:style w:type="paragraph" w:styleId="a8">
    <w:name w:val="List Paragraph"/>
    <w:basedOn w:val="a"/>
    <w:uiPriority w:val="34"/>
    <w:qFormat/>
    <w:rsid w:val="0047635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ru-RU" w:eastAsia="en-US"/>
    </w:rPr>
  </w:style>
  <w:style w:type="paragraph" w:styleId="a9">
    <w:name w:val="header"/>
    <w:basedOn w:val="a"/>
    <w:link w:val="aa"/>
    <w:uiPriority w:val="99"/>
    <w:rsid w:val="003A1412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rsid w:val="003A1412"/>
    <w:rPr>
      <w:sz w:val="24"/>
      <w:szCs w:val="24"/>
      <w:lang w:val="uk-UA"/>
    </w:rPr>
  </w:style>
  <w:style w:type="paragraph" w:styleId="ab">
    <w:name w:val="Normal (Web)"/>
    <w:basedOn w:val="a"/>
    <w:uiPriority w:val="99"/>
    <w:unhideWhenUsed/>
    <w:rsid w:val="00E32B36"/>
    <w:pPr>
      <w:spacing w:before="100" w:beforeAutospacing="1" w:after="100" w:afterAutospacing="1"/>
    </w:pPr>
    <w:rPr>
      <w:lang w:val="ru-RU"/>
    </w:rPr>
  </w:style>
  <w:style w:type="paragraph" w:styleId="ac">
    <w:name w:val="Body Text"/>
    <w:basedOn w:val="a"/>
    <w:link w:val="ad"/>
    <w:uiPriority w:val="99"/>
    <w:unhideWhenUsed/>
    <w:rsid w:val="00F204BE"/>
    <w:pPr>
      <w:spacing w:after="120"/>
    </w:pPr>
    <w:rPr>
      <w:lang w:val="ru-RU"/>
    </w:rPr>
  </w:style>
  <w:style w:type="character" w:customStyle="1" w:styleId="ad">
    <w:name w:val="Основной текст Знак"/>
    <w:link w:val="ac"/>
    <w:uiPriority w:val="99"/>
    <w:rsid w:val="00F204BE"/>
    <w:rPr>
      <w:sz w:val="24"/>
      <w:szCs w:val="24"/>
    </w:rPr>
  </w:style>
  <w:style w:type="paragraph" w:styleId="HTML">
    <w:name w:val="HTML Preformatted"/>
    <w:basedOn w:val="a"/>
    <w:link w:val="HTML0"/>
    <w:rsid w:val="00F204B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eastAsia="uk-UA"/>
    </w:rPr>
  </w:style>
  <w:style w:type="character" w:customStyle="1" w:styleId="HTML0">
    <w:name w:val="Стандартный HTML Знак"/>
    <w:link w:val="HTML"/>
    <w:rsid w:val="00F204BE"/>
    <w:rPr>
      <w:rFonts w:ascii="Courier New" w:hAnsi="Courier New" w:cs="Courier New"/>
      <w:lang w:val="uk-UA" w:eastAsia="uk-UA"/>
    </w:rPr>
  </w:style>
  <w:style w:type="character" w:styleId="ae">
    <w:name w:val="Emphasis"/>
    <w:uiPriority w:val="20"/>
    <w:qFormat/>
    <w:rsid w:val="006B47DD"/>
    <w:rPr>
      <w:i/>
      <w:iCs/>
    </w:rPr>
  </w:style>
  <w:style w:type="character" w:styleId="af">
    <w:name w:val="Strong"/>
    <w:qFormat/>
    <w:rsid w:val="006A58B2"/>
    <w:rPr>
      <w:b/>
      <w:bCs/>
    </w:rPr>
  </w:style>
  <w:style w:type="paragraph" w:styleId="31">
    <w:name w:val="Body Text 3"/>
    <w:basedOn w:val="a"/>
    <w:link w:val="32"/>
    <w:rsid w:val="005423A2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5423A2"/>
    <w:rPr>
      <w:sz w:val="16"/>
      <w:szCs w:val="16"/>
      <w:lang w:val="uk-UA"/>
    </w:rPr>
  </w:style>
  <w:style w:type="paragraph" w:styleId="af0">
    <w:name w:val="footer"/>
    <w:basedOn w:val="a"/>
    <w:link w:val="af1"/>
    <w:uiPriority w:val="99"/>
    <w:unhideWhenUsed/>
    <w:rsid w:val="005423A2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af1">
    <w:name w:val="Нижний колонтитул Знак"/>
    <w:basedOn w:val="a0"/>
    <w:link w:val="af0"/>
    <w:uiPriority w:val="99"/>
    <w:rsid w:val="005423A2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f2">
    <w:name w:val="No Spacing"/>
    <w:uiPriority w:val="1"/>
    <w:qFormat/>
    <w:rsid w:val="005423A2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FontStyle16">
    <w:name w:val="Font Style16"/>
    <w:uiPriority w:val="99"/>
    <w:rsid w:val="005423A2"/>
    <w:rPr>
      <w:rFonts w:ascii="Times New Roman" w:hAnsi="Times New Roman" w:cs="Times New Roman" w:hint="default"/>
      <w:sz w:val="34"/>
      <w:szCs w:val="34"/>
    </w:rPr>
  </w:style>
  <w:style w:type="paragraph" w:styleId="2">
    <w:name w:val="toc 2"/>
    <w:basedOn w:val="a"/>
    <w:next w:val="a"/>
    <w:autoRedefine/>
    <w:rsid w:val="005423A2"/>
    <w:pPr>
      <w:tabs>
        <w:tab w:val="right" w:leader="dot" w:pos="9345"/>
      </w:tabs>
      <w:ind w:left="224" w:firstLine="266"/>
    </w:pPr>
    <w:rPr>
      <w:noProof/>
    </w:rPr>
  </w:style>
  <w:style w:type="paragraph" w:styleId="20">
    <w:name w:val="Body Text 2"/>
    <w:basedOn w:val="a"/>
    <w:link w:val="21"/>
    <w:uiPriority w:val="99"/>
    <w:unhideWhenUsed/>
    <w:rsid w:val="00813ED4"/>
    <w:pPr>
      <w:spacing w:after="120" w:line="480" w:lineRule="auto"/>
    </w:pPr>
    <w:rPr>
      <w:rFonts w:asciiTheme="minorHAnsi" w:eastAsiaTheme="minorHAnsi" w:hAnsiTheme="minorHAnsi" w:cstheme="minorBidi"/>
      <w:sz w:val="22"/>
      <w:szCs w:val="22"/>
      <w:lang w:val="ru-RU" w:eastAsia="en-US"/>
    </w:rPr>
  </w:style>
  <w:style w:type="character" w:customStyle="1" w:styleId="21">
    <w:name w:val="Основной текст 2 Знак"/>
    <w:basedOn w:val="a0"/>
    <w:link w:val="20"/>
    <w:uiPriority w:val="99"/>
    <w:rsid w:val="00813ED4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6D349E"/>
    <w:rPr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369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22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4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840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9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143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8839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099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4618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2240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457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5682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23352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1433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431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236734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7124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41429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3673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157301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41064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695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923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4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028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8654E7-4F7F-4D75-9625-15C22AB8AA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1961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 О В А Р И С Т В О   З   О Б М Е Ж Е Н О Ю   В І Д П О В І Д А Л Ь Н І С Т Ю</vt:lpstr>
    </vt:vector>
  </TitlesOfParts>
  <Company>UCL</Company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 О В А Р И С Т В О   З   О Б М Е Ж Е Н О Ю   В І Д П О В І Д А Л Ь Н І С Т Ю</dc:title>
  <dc:creator>Sysop</dc:creator>
  <cp:lastModifiedBy>Тарасенко Ольга Володимирівна</cp:lastModifiedBy>
  <cp:revision>2</cp:revision>
  <cp:lastPrinted>2021-12-06T14:19:00Z</cp:lastPrinted>
  <dcterms:created xsi:type="dcterms:W3CDTF">2023-04-10T09:09:00Z</dcterms:created>
  <dcterms:modified xsi:type="dcterms:W3CDTF">2023-04-10T09:09:00Z</dcterms:modified>
</cp:coreProperties>
</file>