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AD" w:rsidRPr="005A62AD" w:rsidRDefault="005A62AD" w:rsidP="005A62AD">
      <w:pPr>
        <w:spacing w:after="0"/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5A62AD">
        <w:rPr>
          <w:rFonts w:ascii="Times New Roman" w:eastAsiaTheme="minorEastAsia" w:hAnsi="Times New Roman"/>
          <w:b/>
          <w:i/>
          <w:iCs/>
          <w:sz w:val="28"/>
          <w:szCs w:val="28"/>
          <w:lang w:val="uk-UA"/>
        </w:rPr>
        <w:t xml:space="preserve">ТОВАРИСТВО З ОБМЕЖЕНОЮ ВІДПОВІДАЛЬНІСТЮ «ДЕМЕС ПЛЮС» </w:t>
      </w:r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>(</w:t>
      </w:r>
      <w:bookmarkStart w:id="0" w:name="_GoBack"/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>ТОВ «ДЕМЕС ПЛЮС»</w:t>
      </w:r>
      <w:bookmarkEnd w:id="0"/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, код ЄДРПОУ – 43386102, юридична адреса - 07400, Київська обл., м. Бровари, вул. </w:t>
      </w:r>
      <w:proofErr w:type="spellStart"/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>Чорновола</w:t>
      </w:r>
      <w:proofErr w:type="spellEnd"/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, 6, оф. 62, </w:t>
      </w:r>
      <w:proofErr w:type="spellStart"/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>тел</w:t>
      </w:r>
      <w:proofErr w:type="spellEnd"/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. </w:t>
      </w:r>
      <w:r w:rsidRPr="00CB0900">
        <w:rPr>
          <w:rFonts w:ascii="Times New Roman" w:hAnsi="Times New Roman"/>
          <w:snapToGrid w:val="0"/>
          <w:sz w:val="26"/>
          <w:szCs w:val="26"/>
          <w:lang w:val="uk-UA"/>
        </w:rPr>
        <w:t>(0</w:t>
      </w:r>
      <w:r w:rsidRPr="005A62AD">
        <w:rPr>
          <w:rFonts w:ascii="Times New Roman" w:hAnsi="Times New Roman"/>
          <w:snapToGrid w:val="0"/>
          <w:sz w:val="26"/>
          <w:szCs w:val="26"/>
          <w:lang w:val="uk-UA"/>
        </w:rPr>
        <w:t>50</w:t>
      </w:r>
      <w:r w:rsidRPr="00CB0900">
        <w:rPr>
          <w:rFonts w:ascii="Times New Roman" w:hAnsi="Times New Roman"/>
          <w:snapToGrid w:val="0"/>
          <w:sz w:val="26"/>
          <w:szCs w:val="26"/>
          <w:lang w:val="uk-UA"/>
        </w:rPr>
        <w:t xml:space="preserve">) </w:t>
      </w:r>
      <w:r w:rsidRPr="005A62AD">
        <w:rPr>
          <w:rFonts w:ascii="Times New Roman" w:hAnsi="Times New Roman"/>
          <w:snapToGrid w:val="0"/>
          <w:sz w:val="26"/>
          <w:szCs w:val="26"/>
          <w:lang w:val="uk-UA"/>
        </w:rPr>
        <w:t>468-44-58</w:t>
      </w:r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,                   </w:t>
      </w:r>
      <w:proofErr w:type="spellStart"/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>ел</w:t>
      </w:r>
      <w:proofErr w:type="spellEnd"/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. пошта – marina.r@kiev.ua) повідомляє про наміри отримання дозволу на викиди забруднюючих речовин в атмосферне повітря для об’єкта -  транспортабельної котельної установки, яка розташована за </w:t>
      </w:r>
      <w:proofErr w:type="spellStart"/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>адресою</w:t>
      </w:r>
      <w:proofErr w:type="spellEnd"/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: 07550, Київська обл., Броварський р-н, смт. Баришівка, вул. Коцюбинського, 123/2. </w:t>
      </w:r>
    </w:p>
    <w:p w:rsidR="005A62AD" w:rsidRPr="005A62AD" w:rsidRDefault="005A62AD" w:rsidP="005A62AD">
      <w:pPr>
        <w:spacing w:after="0"/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>Основний вид економічної діяльності ТОВ «ДЕМЕС ПЛЮС» згідно КВЕД  - надання в оренду й експлуатацію власного чи орендованого нерухомого майна (68.20). Даний вид діяльності не підлягає оцінці впливу на довкілля. Дозвіл на викиди оформлюється вперше, з метою отримання права на експлуатацію технологічного обладнання, з якого в атмосферне повітря надходять забруднюючі речовини.</w:t>
      </w:r>
    </w:p>
    <w:p w:rsidR="005A62AD" w:rsidRPr="005A62AD" w:rsidRDefault="005A62AD" w:rsidP="005A62AD">
      <w:pPr>
        <w:spacing w:after="0"/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Джерелом утворення забруднюючих речовин в атмосферу є транспортабельна котельна установка ТКУ-0,7Р  з паровим котлом Е-1,0-0,9-Р (номінальна паропродуктивність – 1 т/год), призначена </w:t>
      </w:r>
      <w:r w:rsidRPr="005A62AD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5A62AD">
        <w:rPr>
          <w:rFonts w:ascii="Times New Roman" w:hAnsi="Times New Roman"/>
          <w:sz w:val="28"/>
          <w:szCs w:val="28"/>
        </w:rPr>
        <w:t>паропостачання</w:t>
      </w:r>
      <w:proofErr w:type="spellEnd"/>
      <w:r w:rsidRPr="005A6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2AD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5A6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2AD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.  </w:t>
      </w:r>
    </w:p>
    <w:p w:rsidR="005A62AD" w:rsidRPr="005A62AD" w:rsidRDefault="005A62AD" w:rsidP="005A62AD">
      <w:pPr>
        <w:spacing w:after="0"/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>В процесі діяльності підприємства в атмосферне повітря від джерел викидів потрапляють наступні забруднюючі речовини: азоту діоксид (0,038 т/рік); вуглецю оксид (0,153 т/рік); речовини у вигляді суспендованих твердих частинок недиференційованих за складом (0,038 т/рік), а також метан (0,006 т/рік); вуглецю діоксид (130,244 т/рік); азоту (1) оксид (N</w:t>
      </w:r>
      <w:r w:rsidRPr="005A62AD">
        <w:rPr>
          <w:rFonts w:ascii="Times New Roman" w:eastAsiaTheme="minorEastAsia" w:hAnsi="Times New Roman"/>
          <w:iCs/>
          <w:sz w:val="28"/>
          <w:szCs w:val="28"/>
          <w:vertAlign w:val="subscript"/>
          <w:lang w:val="uk-UA"/>
        </w:rPr>
        <w:t>2</w:t>
      </w:r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 xml:space="preserve">O) (0,005 т/рік) та неметанові леткі органічні сполуки (НМЛОС) (0,057 т/рік).  </w:t>
      </w:r>
    </w:p>
    <w:p w:rsidR="005A62AD" w:rsidRPr="005A62AD" w:rsidRDefault="005A62AD" w:rsidP="005A62AD">
      <w:pPr>
        <w:spacing w:after="0"/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5A62AD" w:rsidRPr="005A62AD" w:rsidRDefault="005A62AD" w:rsidP="005A62AD">
      <w:pPr>
        <w:spacing w:after="0"/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5A62AD" w:rsidRPr="005A62AD" w:rsidRDefault="005A62AD" w:rsidP="005A62AD">
      <w:pPr>
        <w:spacing w:after="0"/>
        <w:ind w:firstLine="709"/>
        <w:jc w:val="both"/>
        <w:rPr>
          <w:rFonts w:ascii="Times New Roman" w:eastAsiaTheme="minorEastAsia" w:hAnsi="Times New Roman"/>
          <w:iCs/>
          <w:sz w:val="28"/>
          <w:szCs w:val="28"/>
          <w:lang w:val="uk-UA"/>
        </w:rPr>
      </w:pPr>
      <w:r w:rsidRPr="005A62AD">
        <w:rPr>
          <w:rFonts w:ascii="Times New Roman" w:eastAsiaTheme="minorEastAsia" w:hAnsi="Times New Roman"/>
          <w:iCs/>
          <w:sz w:val="28"/>
          <w:szCs w:val="28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5A62AD" w:rsidRPr="005A62AD" w:rsidRDefault="005A62AD" w:rsidP="005A62AD">
      <w:pPr>
        <w:spacing w:before="120"/>
        <w:ind w:firstLine="709"/>
        <w:jc w:val="both"/>
        <w:rPr>
          <w:rFonts w:ascii="Times New Roman" w:hAnsi="Times New Roman"/>
          <w:sz w:val="28"/>
          <w:highlight w:val="yellow"/>
          <w:lang w:val="uk-UA"/>
        </w:rPr>
      </w:pPr>
      <w:r w:rsidRPr="005A62AD">
        <w:rPr>
          <w:rFonts w:ascii="Times New Roman" w:eastAsiaTheme="minorEastAsia" w:hAnsi="Times New Roman"/>
          <w:sz w:val="28"/>
          <w:lang w:val="uk-UA"/>
        </w:rPr>
        <w:t xml:space="preserve">Зауваження та пропозиції щодо намірів подавати в місячний термін після публікації до Київської обласної військової адміністрації за </w:t>
      </w:r>
      <w:proofErr w:type="spellStart"/>
      <w:r w:rsidRPr="005A62AD">
        <w:rPr>
          <w:rFonts w:ascii="Times New Roman" w:eastAsiaTheme="minorEastAsia" w:hAnsi="Times New Roman"/>
          <w:sz w:val="28"/>
          <w:lang w:val="uk-UA"/>
        </w:rPr>
        <w:t>адресою</w:t>
      </w:r>
      <w:proofErr w:type="spellEnd"/>
      <w:r w:rsidRPr="005A62AD">
        <w:rPr>
          <w:rFonts w:ascii="Times New Roman" w:eastAsiaTheme="minorEastAsia" w:hAnsi="Times New Roman"/>
          <w:sz w:val="28"/>
          <w:lang w:val="uk-UA"/>
        </w:rPr>
        <w:t xml:space="preserve"> 01196, м. Київ, </w:t>
      </w:r>
      <w:proofErr w:type="spellStart"/>
      <w:r w:rsidRPr="005A62AD">
        <w:rPr>
          <w:rFonts w:ascii="Times New Roman" w:eastAsiaTheme="minorEastAsia" w:hAnsi="Times New Roman"/>
          <w:sz w:val="28"/>
          <w:lang w:val="uk-UA"/>
        </w:rPr>
        <w:t>пл</w:t>
      </w:r>
      <w:proofErr w:type="spellEnd"/>
      <w:r w:rsidRPr="005A62AD">
        <w:rPr>
          <w:rFonts w:ascii="Times New Roman" w:eastAsiaTheme="minorEastAsia" w:hAnsi="Times New Roman"/>
          <w:sz w:val="28"/>
          <w:lang w:val="uk-UA"/>
        </w:rPr>
        <w:t xml:space="preserve">. Лесі Українки, 1, </w:t>
      </w:r>
      <w:proofErr w:type="spellStart"/>
      <w:r w:rsidRPr="005A62AD">
        <w:rPr>
          <w:rFonts w:ascii="Times New Roman" w:eastAsiaTheme="minorEastAsia" w:hAnsi="Times New Roman"/>
          <w:sz w:val="28"/>
          <w:lang w:val="uk-UA"/>
        </w:rPr>
        <w:t>тел</w:t>
      </w:r>
      <w:proofErr w:type="spellEnd"/>
      <w:r w:rsidRPr="005A62AD">
        <w:rPr>
          <w:rFonts w:ascii="Times New Roman" w:eastAsiaTheme="minorEastAsia" w:hAnsi="Times New Roman"/>
          <w:sz w:val="28"/>
          <w:lang w:val="uk-UA"/>
        </w:rPr>
        <w:t>. (044) 286-84-11.</w:t>
      </w:r>
    </w:p>
    <w:p w:rsidR="00924C89" w:rsidRPr="005A62AD" w:rsidRDefault="00924C89" w:rsidP="005A62AD"/>
    <w:sectPr w:rsidR="00924C89" w:rsidRPr="005A62AD" w:rsidSect="00924C89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FA"/>
    <w:rsid w:val="000477BD"/>
    <w:rsid w:val="00082D10"/>
    <w:rsid w:val="000B2D31"/>
    <w:rsid w:val="001549BD"/>
    <w:rsid w:val="00280B0C"/>
    <w:rsid w:val="003029DD"/>
    <w:rsid w:val="00321EEB"/>
    <w:rsid w:val="003B0746"/>
    <w:rsid w:val="00585F0E"/>
    <w:rsid w:val="005A62AD"/>
    <w:rsid w:val="005B1BDF"/>
    <w:rsid w:val="006C74BC"/>
    <w:rsid w:val="0070590C"/>
    <w:rsid w:val="00743A71"/>
    <w:rsid w:val="007C39C2"/>
    <w:rsid w:val="007E7195"/>
    <w:rsid w:val="00924C89"/>
    <w:rsid w:val="00932146"/>
    <w:rsid w:val="009B1E43"/>
    <w:rsid w:val="009B70AA"/>
    <w:rsid w:val="009D179D"/>
    <w:rsid w:val="00A91EA0"/>
    <w:rsid w:val="00B441E8"/>
    <w:rsid w:val="00B514CB"/>
    <w:rsid w:val="00BF21D0"/>
    <w:rsid w:val="00CB0900"/>
    <w:rsid w:val="00CC2E69"/>
    <w:rsid w:val="00D640A8"/>
    <w:rsid w:val="00D759BA"/>
    <w:rsid w:val="00DA18E1"/>
    <w:rsid w:val="00DF56FA"/>
    <w:rsid w:val="00E43ED6"/>
    <w:rsid w:val="00E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D"/>
    <w:pPr>
      <w:suppressAutoHyphens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332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179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9D179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9D"/>
    <w:pPr>
      <w:suppressAutoHyphens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79D"/>
    <w:pPr>
      <w:widowControl w:val="0"/>
      <w:suppressAutoHyphens w:val="0"/>
      <w:autoSpaceDE w:val="0"/>
      <w:autoSpaceDN w:val="0"/>
      <w:adjustRightInd w:val="0"/>
      <w:spacing w:after="0" w:line="332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D179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9D179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</dc:creator>
  <cp:lastModifiedBy>Тарасенко Ольга Володимирівна</cp:lastModifiedBy>
  <cp:revision>2</cp:revision>
  <dcterms:created xsi:type="dcterms:W3CDTF">2023-03-24T09:12:00Z</dcterms:created>
  <dcterms:modified xsi:type="dcterms:W3CDTF">2023-03-24T09:12:00Z</dcterms:modified>
</cp:coreProperties>
</file>