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1" w:rsidRPr="00004E11" w:rsidRDefault="00004E11" w:rsidP="00004E11">
      <w:pPr>
        <w:spacing w:after="0" w:line="228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bookmarkStart w:id="0" w:name="_GoBack"/>
      <w:bookmarkEnd w:id="0"/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Повідомлення про намір отримати дозвіл на викиди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proofErr w:type="spellStart"/>
      <w:r w:rsidRPr="00004E11">
        <w:rPr>
          <w:rFonts w:ascii="Times New Roman" w:eastAsia="Calibri" w:hAnsi="Times New Roman" w:cs="Times New Roman"/>
          <w:b/>
          <w:sz w:val="28"/>
          <w:szCs w:val="28"/>
        </w:rPr>
        <w:t>Товариство</w:t>
      </w:r>
      <w:proofErr w:type="spellEnd"/>
      <w:r w:rsidRPr="00004E11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004E11">
        <w:rPr>
          <w:rFonts w:ascii="Times New Roman" w:eastAsia="Calibri" w:hAnsi="Times New Roman" w:cs="Times New Roman"/>
          <w:b/>
          <w:sz w:val="28"/>
          <w:szCs w:val="28"/>
        </w:rPr>
        <w:t>обмеженою</w:t>
      </w:r>
      <w:proofErr w:type="spellEnd"/>
      <w:r w:rsidRPr="00004E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4E11">
        <w:rPr>
          <w:rFonts w:ascii="Times New Roman" w:eastAsia="Calibri" w:hAnsi="Times New Roman" w:cs="Times New Roman"/>
          <w:b/>
          <w:sz w:val="28"/>
          <w:szCs w:val="28"/>
        </w:rPr>
        <w:t>відповідальністю</w:t>
      </w:r>
      <w:proofErr w:type="spellEnd"/>
      <w:r w:rsidRPr="00004E11">
        <w:rPr>
          <w:rFonts w:ascii="Times New Roman" w:eastAsia="Calibri" w:hAnsi="Times New Roman" w:cs="Times New Roman"/>
          <w:b/>
          <w:sz w:val="28"/>
          <w:szCs w:val="28"/>
        </w:rPr>
        <w:t xml:space="preserve"> «К</w:t>
      </w:r>
      <w:proofErr w:type="spellStart"/>
      <w:r w:rsidRPr="00004E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апабланка</w:t>
      </w:r>
      <w:proofErr w:type="spellEnd"/>
      <w:r w:rsidRPr="00004E1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ТОВ «Капабланка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)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ЄДРПОУ: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44457650.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Юридична адреса: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29000, Хмельницька обл., м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Хмельницький, вул. Садова, будинок 1/3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.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Номер тел: </w:t>
      </w:r>
      <w:r w:rsidRPr="00004E11">
        <w:rPr>
          <w:rFonts w:ascii="Times New Roman" w:eastAsia="Calibri" w:hAnsi="Times New Roman" w:cs="Times New Roman"/>
          <w:sz w:val="28"/>
          <w:szCs w:val="28"/>
        </w:rPr>
        <w:t>+38(098)-879-32-59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; Ел.пошта: </w:t>
      </w:r>
      <w:hyperlink r:id="rId5" w:history="1">
        <w:r w:rsidR="00F91F0F" w:rsidRPr="00F91F0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capablankallc@gmail.com</w:t>
        </w:r>
      </w:hyperlink>
      <w:r w:rsidRPr="00F91F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Місцезнаходження проммайданчика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F91F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АЗС №10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Хмельницький р-н, смт. Стара Синява, вул. Лівобережна, буд. 101)</w:t>
      </w:r>
      <w:r w:rsid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;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АЗС №12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Хмельницький р-н, м. Старокостянтинів, вул. Ізяславська, 122</w:t>
      </w: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)</w:t>
      </w:r>
      <w:r w:rsidR="00F91F0F" w:rsidRP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;</w:t>
      </w:r>
      <w:r w:rsidR="005011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501110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A4F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АЗС №36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(</w:t>
      </w:r>
      <w:r w:rsidRPr="0051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Хмельницький р-н, </w:t>
      </w:r>
      <w:r w:rsidRPr="00513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Старокостянтинів, вул. Грушевського, 1/1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)</w:t>
      </w:r>
      <w:r w:rsidR="00004E11"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.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Мета отримання дозволу: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додержання вимог природоохоронного законодавства та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надання права експлуатації об’єкту, з якого надходять в атмосферне повітря забруднюючі речовини або їх суміші. </w:t>
      </w:r>
      <w:r w:rsidRPr="00004E11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Підприємство відноситься до 3-тьої групи об’єктів за складом документів.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На АЗС №10, АЗС №12</w:t>
      </w:r>
      <w:r w:rsidR="0050111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, АЗС №36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передбачається здійснювати прийом, зберігання і відпуск трьох марок бензину, однієї марки дизпалива, СВГ. Також для резервного електропостачання передбачений бензиновий генератор.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Річна кількість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викидів від </w:t>
      </w: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АЗС №10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становить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1,1123 т/р,</w:t>
      </w:r>
      <w:r w:rsidR="0065284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в тому числі: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оксид вуглецю - </w:t>
      </w:r>
      <w:r w:rsidRPr="00004E11">
        <w:rPr>
          <w:rFonts w:ascii="Times New Roman" w:eastAsia="Calibri" w:hAnsi="Times New Roman" w:cs="Times New Roman"/>
          <w:sz w:val="28"/>
          <w:szCs w:val="28"/>
          <w:lang w:val="uk-UA"/>
        </w:rPr>
        <w:t>0,0666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- 0,0044, сірки діоксид - 0,00013, НМЛОС - 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1,0385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- 8,94е-04, ксилол - 5,52е-04, бензол - 9,36е-04, сірководень -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2,55е-04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Річна кількість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викидів від </w:t>
      </w:r>
      <w:r w:rsidRPr="00004E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АЗС №12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1,1278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т/р,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: оксид вуглецю - </w:t>
      </w:r>
      <w:r w:rsidRPr="00004E11">
        <w:rPr>
          <w:rFonts w:ascii="Times New Roman" w:eastAsia="Calibri" w:hAnsi="Times New Roman" w:cs="Times New Roman"/>
          <w:sz w:val="28"/>
          <w:szCs w:val="28"/>
          <w:lang w:val="uk-UA"/>
        </w:rPr>
        <w:t>0,0775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- 0,0051, сірки діоксид - 0,0130, НМЛОС - 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1,0425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- 8,94е-04, ксилол - 5,52е-04, бензол - 9,36е-04, сірководень -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2,55е-04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501110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E5069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Річна кількість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викидів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4E33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АЗС №36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1,2028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т/р,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: оксид вуглецю − </w:t>
      </w:r>
      <w:r w:rsidRPr="004E3338">
        <w:rPr>
          <w:rFonts w:ascii="Times New Roman" w:eastAsia="Calibri" w:hAnsi="Times New Roman" w:cs="Times New Roman"/>
          <w:sz w:val="28"/>
          <w:szCs w:val="28"/>
          <w:lang w:val="uk-UA"/>
        </w:rPr>
        <w:t>0,0666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– 0,0044, сірки діоксид – 0,00013, НМЛОС – 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1,1265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– 0,002, ксилол – 0,000992, бензол – 0,002, сірководень – </w:t>
      </w:r>
      <w:r w:rsidRPr="004E333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0,000236</w:t>
      </w:r>
      <w:r w:rsidRPr="008F18AD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652847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Відповідно до Наказу МОНПСУ №108 від від 09.03.2006 р. заходи щодо впровадження найкращих існуючих технологій виробництва та заходи щодо скорочення викидів не розроблялися.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652847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Викиди забруднюючих речовин відповідають вимогам Наказу №309 від 27.06.2006 р. та Наказу №177 від 10.05.2002 р.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004E11" w:rsidRPr="00004E11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Пропозиції та зауваження просимо надсилати протягом 30 днів з дня опублікування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оголошення до: Хмельницької обласної військової адміністрації: 29005, м.Хмельницький, майдан Незалежності, буд.2; тел. (0382)76-50-24,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regadm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@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adm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-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km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gov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ua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:rsidR="00004E11" w:rsidRPr="00004E11" w:rsidRDefault="00004E11" w:rsidP="00004E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9F5" w:rsidRPr="00652847" w:rsidRDefault="00E349F5">
      <w:pPr>
        <w:rPr>
          <w:lang w:val="uk-UA"/>
        </w:rPr>
      </w:pPr>
    </w:p>
    <w:sectPr w:rsidR="00E349F5" w:rsidRPr="00652847" w:rsidSect="005652DE">
      <w:pgSz w:w="11906" w:h="16838"/>
      <w:pgMar w:top="850" w:right="42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1"/>
    <w:rsid w:val="00004E11"/>
    <w:rsid w:val="002A0318"/>
    <w:rsid w:val="00335278"/>
    <w:rsid w:val="003756A8"/>
    <w:rsid w:val="00441F2E"/>
    <w:rsid w:val="00501110"/>
    <w:rsid w:val="00652847"/>
    <w:rsid w:val="00901BDA"/>
    <w:rsid w:val="009457C9"/>
    <w:rsid w:val="00BF1D33"/>
    <w:rsid w:val="00C26560"/>
    <w:rsid w:val="00E349F5"/>
    <w:rsid w:val="00F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ablanka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Тарасенко Ольга Володимирівна</cp:lastModifiedBy>
  <cp:revision>2</cp:revision>
  <dcterms:created xsi:type="dcterms:W3CDTF">2023-04-06T06:42:00Z</dcterms:created>
  <dcterms:modified xsi:type="dcterms:W3CDTF">2023-04-06T06:42:00Z</dcterms:modified>
</cp:coreProperties>
</file>