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07E3" w14:textId="77777777" w:rsidR="00F14DE8" w:rsidRDefault="00F14DE8" w:rsidP="00F14DE8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OLE_LINK3"/>
      <w:r w:rsidRPr="00F14DE8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07011D2E" w14:textId="77777777" w:rsidR="00B603AD" w:rsidRDefault="00F14DE8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r w:rsidRPr="00B603A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F14DE8">
        <w:rPr>
          <w:rFonts w:ascii="Arial" w:hAnsi="Arial" w:cs="Arial"/>
          <w:sz w:val="20"/>
          <w:szCs w:val="20"/>
        </w:rPr>
        <w:t xml:space="preserve"> </w:t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603AD">
        <w:rPr>
          <w:rFonts w:ascii="Arial" w:hAnsi="Arial" w:cs="Arial"/>
          <w:sz w:val="20"/>
          <w:szCs w:val="20"/>
        </w:rPr>
        <w:t xml:space="preserve">   </w:t>
      </w:r>
    </w:p>
    <w:p w14:paraId="30D7624F" w14:textId="77777777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11578BFA" w14:textId="242117CB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249A79A0" w14:textId="0B46A518" w:rsidR="00465FBF" w:rsidRDefault="00465FBF" w:rsidP="0094598B">
      <w:pPr>
        <w:spacing w:after="12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14:paraId="20D26F5A" w14:textId="77777777" w:rsidR="0094598B" w:rsidRPr="0094598B" w:rsidRDefault="0094598B" w:rsidP="00945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598B">
        <w:rPr>
          <w:rFonts w:ascii="Times New Roman" w:hAnsi="Times New Roman"/>
          <w:b/>
          <w:sz w:val="24"/>
          <w:szCs w:val="24"/>
          <w:lang w:val="uk-UA"/>
        </w:rPr>
        <w:t>ЗАЯВА ПРО НАМІРИ</w:t>
      </w:r>
    </w:p>
    <w:p w14:paraId="44069F7E" w14:textId="77777777" w:rsidR="0094598B" w:rsidRPr="0094598B" w:rsidRDefault="0094598B" w:rsidP="0094598B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val="uk-UA"/>
        </w:rPr>
      </w:pP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Повне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та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скорочене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найменування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суб’єкта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господарювання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>:</w:t>
      </w:r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Товариство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4598B">
        <w:rPr>
          <w:rFonts w:ascii="Times New Roman" w:hAnsi="Times New Roman"/>
          <w:sz w:val="24"/>
          <w:szCs w:val="24"/>
        </w:rPr>
        <w:t>обмеженою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відповідальністю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«ОККО-ЛАЙТ» (</w:t>
      </w:r>
      <w:bookmarkStart w:id="3" w:name="_GoBack"/>
      <w:r w:rsidRPr="0094598B">
        <w:rPr>
          <w:rFonts w:ascii="Times New Roman" w:hAnsi="Times New Roman"/>
          <w:caps/>
          <w:sz w:val="24"/>
          <w:szCs w:val="24"/>
        </w:rPr>
        <w:t>ТОВ «ОККО-ЛАЙТ»</w:t>
      </w:r>
      <w:bookmarkEnd w:id="3"/>
      <w:r w:rsidRPr="0094598B">
        <w:rPr>
          <w:rFonts w:ascii="Times New Roman" w:hAnsi="Times New Roman"/>
          <w:caps/>
          <w:sz w:val="24"/>
          <w:szCs w:val="24"/>
          <w:lang w:val="uk-UA"/>
        </w:rPr>
        <w:t>).</w:t>
      </w:r>
    </w:p>
    <w:p w14:paraId="4D218FC5" w14:textId="77777777" w:rsidR="0094598B" w:rsidRPr="0094598B" w:rsidRDefault="0094598B" w:rsidP="0094598B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val="uk-UA"/>
        </w:rPr>
      </w:pP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Ідентифікаційний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код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суб’єкта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господарювання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за </w:t>
      </w:r>
      <w:r w:rsidRPr="0094598B">
        <w:rPr>
          <w:rFonts w:ascii="Times New Roman" w:hAnsi="Times New Roman"/>
          <w:b/>
          <w:caps/>
          <w:sz w:val="24"/>
          <w:szCs w:val="24"/>
        </w:rPr>
        <w:t>єДРПОУ</w:t>
      </w:r>
      <w:r w:rsidRPr="0094598B">
        <w:rPr>
          <w:rFonts w:ascii="Times New Roman" w:hAnsi="Times New Roman"/>
          <w:caps/>
          <w:sz w:val="24"/>
          <w:szCs w:val="24"/>
          <w:lang w:val="uk-UA"/>
        </w:rPr>
        <w:t xml:space="preserve">: </w:t>
      </w:r>
      <w:r w:rsidRPr="0094598B">
        <w:rPr>
          <w:rFonts w:ascii="Times New Roman" w:hAnsi="Times New Roman"/>
          <w:color w:val="222222"/>
          <w:sz w:val="24"/>
          <w:szCs w:val="24"/>
        </w:rPr>
        <w:t>39228137</w:t>
      </w:r>
      <w:r w:rsidRPr="0094598B">
        <w:rPr>
          <w:rFonts w:ascii="Times New Roman" w:hAnsi="Times New Roman"/>
          <w:color w:val="222222"/>
          <w:sz w:val="24"/>
          <w:szCs w:val="24"/>
          <w:lang w:val="uk-UA"/>
        </w:rPr>
        <w:t>.</w:t>
      </w:r>
    </w:p>
    <w:p w14:paraId="1B956118" w14:textId="77777777" w:rsidR="0094598B" w:rsidRPr="0094598B" w:rsidRDefault="0094598B" w:rsidP="00945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суб’єкта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господарювання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контактний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номер телефону, адреса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електронної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пошти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>: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598B">
        <w:rPr>
          <w:rFonts w:ascii="Times New Roman" w:hAnsi="Times New Roman"/>
          <w:sz w:val="24"/>
          <w:szCs w:val="24"/>
        </w:rPr>
        <w:t xml:space="preserve">82660, </w:t>
      </w:r>
      <w:proofErr w:type="spellStart"/>
      <w:r w:rsidRPr="0094598B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94598B">
        <w:rPr>
          <w:rFonts w:ascii="Times New Roman" w:hAnsi="Times New Roman"/>
          <w:sz w:val="24"/>
          <w:szCs w:val="24"/>
        </w:rPr>
        <w:t>Стрийський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94598B">
        <w:rPr>
          <w:rFonts w:ascii="Times New Roman" w:hAnsi="Times New Roman"/>
          <w:sz w:val="24"/>
          <w:szCs w:val="24"/>
        </w:rPr>
        <w:t>смт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598B">
        <w:rPr>
          <w:rFonts w:ascii="Times New Roman" w:hAnsi="Times New Roman"/>
          <w:sz w:val="24"/>
          <w:szCs w:val="24"/>
        </w:rPr>
        <w:t>Славське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4598B">
        <w:rPr>
          <w:rFonts w:ascii="Times New Roman" w:hAnsi="Times New Roman"/>
          <w:sz w:val="24"/>
          <w:szCs w:val="24"/>
        </w:rPr>
        <w:t>вул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. Франка </w:t>
      </w:r>
      <w:proofErr w:type="spellStart"/>
      <w:r w:rsidRPr="0094598B">
        <w:rPr>
          <w:rFonts w:ascii="Times New Roman" w:hAnsi="Times New Roman"/>
          <w:sz w:val="24"/>
          <w:szCs w:val="24"/>
        </w:rPr>
        <w:t>Івана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14-А, тел: (032) 29-89-601, ел. п. </w:t>
      </w:r>
      <w:r w:rsidRPr="0094598B">
        <w:rPr>
          <w:rFonts w:ascii="Times New Roman" w:hAnsi="Times New Roman"/>
          <w:sz w:val="24"/>
          <w:szCs w:val="24"/>
          <w:lang w:val="en-US"/>
        </w:rPr>
        <w:t>o</w:t>
      </w:r>
      <w:r w:rsidRPr="0094598B">
        <w:rPr>
          <w:rFonts w:ascii="Times New Roman" w:hAnsi="Times New Roman"/>
          <w:sz w:val="24"/>
          <w:szCs w:val="24"/>
        </w:rPr>
        <w:t>ffice@gng.com.ua</w:t>
      </w:r>
      <w:r w:rsidRPr="0094598B">
        <w:rPr>
          <w:rFonts w:ascii="Times New Roman" w:hAnsi="Times New Roman"/>
          <w:sz w:val="24"/>
          <w:szCs w:val="24"/>
          <w:lang w:val="uk-UA"/>
        </w:rPr>
        <w:t>.</w:t>
      </w:r>
    </w:p>
    <w:p w14:paraId="4CBA981B" w14:textId="77777777" w:rsidR="0094598B" w:rsidRPr="0094598B" w:rsidRDefault="0094598B" w:rsidP="00945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об’єкта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>:</w:t>
      </w:r>
      <w:r w:rsidRPr="0094598B">
        <w:rPr>
          <w:rStyle w:val="ae"/>
          <w:rFonts w:ascii="Times New Roman" w:hAnsi="Times New Roman"/>
          <w:sz w:val="24"/>
          <w:szCs w:val="24"/>
          <w:lang w:val="uk-UA"/>
        </w:rPr>
        <w:t xml:space="preserve"> </w:t>
      </w:r>
      <w:r w:rsidRPr="0094598B">
        <w:rPr>
          <w:rFonts w:ascii="Times New Roman" w:hAnsi="Times New Roman"/>
          <w:sz w:val="24"/>
          <w:szCs w:val="24"/>
          <w:lang w:val="uk-UA"/>
        </w:rPr>
        <w:t>49098,  м. Дніпро,  вул. Любарського, 2М.</w:t>
      </w:r>
    </w:p>
    <w:p w14:paraId="2D6A1B1A" w14:textId="77777777" w:rsidR="0094598B" w:rsidRPr="0094598B" w:rsidRDefault="0094598B" w:rsidP="0094598B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598B">
        <w:rPr>
          <w:rFonts w:ascii="Times New Roman" w:hAnsi="Times New Roman"/>
          <w:b/>
          <w:sz w:val="24"/>
          <w:szCs w:val="24"/>
        </w:rPr>
        <w:t xml:space="preserve">Мета </w:t>
      </w:r>
      <w:proofErr w:type="spellStart"/>
      <w:r w:rsidRPr="0094598B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Pr="009459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94598B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94598B">
        <w:rPr>
          <w:rFonts w:ascii="Times New Roman" w:hAnsi="Times New Roman"/>
          <w:b/>
          <w:sz w:val="24"/>
          <w:szCs w:val="24"/>
        </w:rPr>
        <w:t>викиди</w:t>
      </w:r>
      <w:proofErr w:type="spellEnd"/>
      <w:r w:rsidRPr="0094598B">
        <w:rPr>
          <w:rFonts w:ascii="Times New Roman" w:hAnsi="Times New Roman"/>
          <w:b/>
          <w:sz w:val="24"/>
          <w:szCs w:val="24"/>
        </w:rPr>
        <w:t>:</w:t>
      </w:r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дозволу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4598B">
        <w:rPr>
          <w:rFonts w:ascii="Times New Roman" w:hAnsi="Times New Roman"/>
          <w:sz w:val="24"/>
          <w:szCs w:val="24"/>
        </w:rPr>
        <w:t>викиди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4598B">
        <w:rPr>
          <w:rFonts w:ascii="Times New Roman" w:hAnsi="Times New Roman"/>
          <w:sz w:val="24"/>
          <w:szCs w:val="24"/>
        </w:rPr>
        <w:t>існуючого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об’єкту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 АЗС№4</w:t>
      </w:r>
      <w:r w:rsidRPr="0094598B">
        <w:rPr>
          <w:rFonts w:ascii="Times New Roman" w:hAnsi="Times New Roman"/>
          <w:sz w:val="24"/>
          <w:szCs w:val="24"/>
          <w:lang w:val="uk-UA"/>
        </w:rPr>
        <w:t>9</w:t>
      </w:r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який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відносяться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4598B">
        <w:rPr>
          <w:rFonts w:ascii="Times New Roman" w:hAnsi="Times New Roman"/>
          <w:sz w:val="24"/>
          <w:szCs w:val="24"/>
          <w:u w:val="single"/>
        </w:rPr>
        <w:t>третьої</w:t>
      </w:r>
      <w:proofErr w:type="spellEnd"/>
      <w:r w:rsidRPr="0094598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  <w:u w:val="single"/>
        </w:rPr>
        <w:t>групи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за складом </w:t>
      </w:r>
      <w:proofErr w:type="spellStart"/>
      <w:r w:rsidRPr="0094598B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94598B">
        <w:rPr>
          <w:rFonts w:ascii="Times New Roman" w:hAnsi="Times New Roman"/>
          <w:sz w:val="24"/>
          <w:szCs w:val="24"/>
        </w:rPr>
        <w:t>яких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обґрунтовуються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обсяги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викидів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94598B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ступеня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впливу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4598B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598B">
        <w:rPr>
          <w:rFonts w:ascii="Times New Roman" w:hAnsi="Times New Roman"/>
          <w:sz w:val="24"/>
          <w:szCs w:val="24"/>
        </w:rPr>
        <w:t>атмосферного</w:t>
      </w:r>
      <w:proofErr w:type="gram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повітря</w:t>
      </w:r>
      <w:proofErr w:type="spellEnd"/>
      <w:r w:rsidRPr="0094598B">
        <w:rPr>
          <w:rFonts w:ascii="Times New Roman" w:hAnsi="Times New Roman"/>
          <w:sz w:val="24"/>
          <w:szCs w:val="24"/>
        </w:rPr>
        <w:t>.</w:t>
      </w:r>
    </w:p>
    <w:p w14:paraId="5A9E7F5F" w14:textId="77777777" w:rsidR="0094598B" w:rsidRPr="0094598B" w:rsidRDefault="0094598B" w:rsidP="0094598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4598B">
        <w:rPr>
          <w:rStyle w:val="ae"/>
          <w:rFonts w:ascii="Times New Roman" w:hAnsi="Times New Roman"/>
          <w:sz w:val="24"/>
          <w:szCs w:val="24"/>
          <w:lang w:val="uk-UA"/>
        </w:rPr>
        <w:t>Відомості про наявність висновку з оцінки впливу на довкілля:</w:t>
      </w:r>
      <w:r w:rsidRPr="0094598B">
        <w:rPr>
          <w:rStyle w:val="ae"/>
          <w:rFonts w:ascii="Times New Roman" w:hAnsi="Times New Roman"/>
          <w:sz w:val="24"/>
          <w:szCs w:val="24"/>
        </w:rPr>
        <w:t> 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висновок відсутній. Діяльність діючого об’єкту АЗС№49 </w:t>
      </w:r>
      <w:r w:rsidRPr="0094598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оцінці впливу на довкілля не підлягає, так   </w:t>
      </w:r>
      <w:r w:rsidRPr="0094598B">
        <w:rPr>
          <w:rFonts w:ascii="Times New Roman" w:hAnsi="Times New Roman"/>
          <w:sz w:val="24"/>
          <w:szCs w:val="24"/>
          <w:lang w:val="uk-UA"/>
        </w:rPr>
        <w:t>як відповідно до Закону України «Про оцінку впливу на довкілля», його дія не поширюється на суб’єктів господарювання,  технологічне обладнання яких введено в експлуатацію до набрання чинності цього Закону.</w:t>
      </w:r>
    </w:p>
    <w:p w14:paraId="0D8951EE" w14:textId="77777777" w:rsidR="0094598B" w:rsidRPr="0094598B" w:rsidRDefault="0094598B" w:rsidP="00945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Загальний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опис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об’єкта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. </w:t>
      </w:r>
      <w:r w:rsidRPr="0094598B">
        <w:rPr>
          <w:rStyle w:val="ae"/>
          <w:rFonts w:ascii="Times New Roman" w:hAnsi="Times New Roman"/>
          <w:sz w:val="24"/>
          <w:szCs w:val="24"/>
          <w:lang w:val="uk-UA"/>
        </w:rPr>
        <w:t xml:space="preserve"> </w:t>
      </w:r>
      <w:r w:rsidRPr="0094598B">
        <w:rPr>
          <w:rFonts w:ascii="Times New Roman" w:hAnsi="Times New Roman"/>
          <w:caps/>
          <w:sz w:val="24"/>
          <w:szCs w:val="24"/>
          <w:lang w:val="uk-UA"/>
        </w:rPr>
        <w:t>АЗС №49</w:t>
      </w:r>
      <w:r w:rsidRPr="0094598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598B">
        <w:rPr>
          <w:rFonts w:ascii="Times New Roman" w:hAnsi="Times New Roman"/>
          <w:sz w:val="24"/>
          <w:szCs w:val="24"/>
        </w:rPr>
        <w:t>спеціалізується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4598B">
        <w:rPr>
          <w:rFonts w:ascii="Times New Roman" w:hAnsi="Times New Roman"/>
          <w:sz w:val="24"/>
          <w:szCs w:val="24"/>
        </w:rPr>
        <w:t>торгівлі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паливом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на АЗС (</w:t>
      </w:r>
      <w:proofErr w:type="spellStart"/>
      <w:r w:rsidRPr="0094598B">
        <w:rPr>
          <w:rFonts w:ascii="Times New Roman" w:hAnsi="Times New Roman"/>
          <w:sz w:val="24"/>
          <w:szCs w:val="24"/>
        </w:rPr>
        <w:t>потужністю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до 250 заправок на </w:t>
      </w:r>
      <w:proofErr w:type="spellStart"/>
      <w:r w:rsidRPr="0094598B">
        <w:rPr>
          <w:rFonts w:ascii="Times New Roman" w:hAnsi="Times New Roman"/>
          <w:sz w:val="24"/>
          <w:szCs w:val="24"/>
        </w:rPr>
        <w:t>добу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94598B">
        <w:rPr>
          <w:rFonts w:ascii="Times New Roman" w:hAnsi="Times New Roman"/>
          <w:sz w:val="24"/>
          <w:szCs w:val="24"/>
        </w:rPr>
        <w:t>світлим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нафтопродуктам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та до 100 заправок на добу по </w:t>
      </w:r>
      <w:r w:rsidRPr="0094598B">
        <w:rPr>
          <w:rFonts w:ascii="Times New Roman" w:hAnsi="Times New Roman"/>
          <w:sz w:val="24"/>
          <w:szCs w:val="24"/>
          <w:lang w:val="uk-UA"/>
        </w:rPr>
        <w:t>скрапленому газу</w:t>
      </w:r>
      <w:r w:rsidRPr="0094598B">
        <w:rPr>
          <w:rFonts w:ascii="Times New Roman" w:hAnsi="Times New Roman"/>
          <w:sz w:val="24"/>
          <w:szCs w:val="24"/>
        </w:rPr>
        <w:t xml:space="preserve">) і є </w:t>
      </w:r>
      <w:proofErr w:type="spellStart"/>
      <w:r w:rsidRPr="0094598B">
        <w:rPr>
          <w:rFonts w:ascii="Times New Roman" w:hAnsi="Times New Roman"/>
          <w:sz w:val="24"/>
          <w:szCs w:val="24"/>
        </w:rPr>
        <w:t>стаціонарного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типу з комплексом </w:t>
      </w:r>
      <w:proofErr w:type="spellStart"/>
      <w:r w:rsidRPr="0094598B">
        <w:rPr>
          <w:rFonts w:ascii="Times New Roman" w:hAnsi="Times New Roman"/>
          <w:sz w:val="24"/>
          <w:szCs w:val="24"/>
        </w:rPr>
        <w:t>будов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4598B">
        <w:rPr>
          <w:rFonts w:ascii="Times New Roman" w:hAnsi="Times New Roman"/>
          <w:sz w:val="24"/>
          <w:szCs w:val="24"/>
        </w:rPr>
        <w:t>прийому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зберіганн</w:t>
      </w:r>
      <w:proofErr w:type="spellEnd"/>
      <w:r w:rsidRPr="0094598B">
        <w:rPr>
          <w:rFonts w:ascii="Times New Roman" w:hAnsi="Times New Roman"/>
          <w:sz w:val="24"/>
          <w:szCs w:val="24"/>
          <w:lang w:val="uk-UA"/>
        </w:rPr>
        <w:t>я</w:t>
      </w:r>
      <w:r w:rsidRPr="0094598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відпуску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/СВГ з </w:t>
      </w:r>
      <w:proofErr w:type="spellStart"/>
      <w:r w:rsidRPr="0094598B">
        <w:rPr>
          <w:rFonts w:ascii="Times New Roman" w:hAnsi="Times New Roman"/>
          <w:sz w:val="24"/>
          <w:szCs w:val="24"/>
        </w:rPr>
        <w:t>підземним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розміщенням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резервуарів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4598B">
        <w:rPr>
          <w:rFonts w:ascii="Times New Roman" w:hAnsi="Times New Roman"/>
          <w:sz w:val="24"/>
          <w:szCs w:val="24"/>
        </w:rPr>
        <w:t>із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стаціонарно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встановленими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ПРК. Заправка </w:t>
      </w:r>
      <w:proofErr w:type="spellStart"/>
      <w:r w:rsidRPr="0094598B">
        <w:rPr>
          <w:rFonts w:ascii="Times New Roman" w:hAnsi="Times New Roman"/>
          <w:sz w:val="24"/>
          <w:szCs w:val="24"/>
        </w:rPr>
        <w:t>автомобілів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4598B">
        <w:rPr>
          <w:rFonts w:ascii="Times New Roman" w:hAnsi="Times New Roman"/>
          <w:sz w:val="24"/>
          <w:szCs w:val="24"/>
        </w:rPr>
        <w:t>інших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виді</w:t>
      </w:r>
      <w:proofErr w:type="gramStart"/>
      <w:r w:rsidRPr="0094598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4598B">
        <w:rPr>
          <w:rFonts w:ascii="Times New Roman" w:hAnsi="Times New Roman"/>
          <w:sz w:val="24"/>
          <w:szCs w:val="24"/>
        </w:rPr>
        <w:t xml:space="preserve"> транспорту </w:t>
      </w:r>
      <w:proofErr w:type="spellStart"/>
      <w:r w:rsidRPr="0094598B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дизельним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паливом</w:t>
      </w:r>
      <w:proofErr w:type="spellEnd"/>
      <w:r w:rsidRPr="0094598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4598B">
        <w:rPr>
          <w:rFonts w:ascii="Times New Roman" w:hAnsi="Times New Roman"/>
          <w:sz w:val="24"/>
          <w:szCs w:val="24"/>
        </w:rPr>
        <w:t xml:space="preserve">   бензином </w:t>
      </w:r>
      <w:r w:rsidRPr="0094598B">
        <w:rPr>
          <w:rFonts w:ascii="Times New Roman" w:hAnsi="Times New Roman"/>
          <w:sz w:val="24"/>
          <w:szCs w:val="24"/>
          <w:lang w:val="uk-UA"/>
        </w:rPr>
        <w:t>та скрапленим газом.</w:t>
      </w:r>
      <w:r w:rsidRPr="0094598B">
        <w:rPr>
          <w:rFonts w:ascii="Times New Roman" w:hAnsi="Times New Roman"/>
          <w:sz w:val="24"/>
          <w:szCs w:val="24"/>
        </w:rPr>
        <w:t xml:space="preserve"> </w:t>
      </w:r>
    </w:p>
    <w:p w14:paraId="6818D8F2" w14:textId="77777777" w:rsidR="0094598B" w:rsidRPr="0094598B" w:rsidRDefault="0094598B" w:rsidP="009459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98B">
        <w:rPr>
          <w:rFonts w:ascii="Times New Roman" w:hAnsi="Times New Roman"/>
          <w:sz w:val="24"/>
          <w:szCs w:val="24"/>
        </w:rPr>
        <w:t xml:space="preserve">На АЗС </w:t>
      </w:r>
      <w:proofErr w:type="spellStart"/>
      <w:r w:rsidRPr="0094598B">
        <w:rPr>
          <w:rFonts w:ascii="Times New Roman" w:hAnsi="Times New Roman"/>
          <w:sz w:val="24"/>
          <w:szCs w:val="24"/>
        </w:rPr>
        <w:t>застосована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сучасна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технологічна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схема </w:t>
      </w:r>
      <w:proofErr w:type="spellStart"/>
      <w:r w:rsidRPr="0094598B">
        <w:rPr>
          <w:rFonts w:ascii="Times New Roman" w:hAnsi="Times New Roman"/>
          <w:sz w:val="24"/>
          <w:szCs w:val="24"/>
        </w:rPr>
        <w:t>заправлення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автотранспорту з </w:t>
      </w:r>
      <w:proofErr w:type="spellStart"/>
      <w:r w:rsidRPr="0094598B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забезпеченого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системами </w:t>
      </w:r>
      <w:proofErr w:type="spellStart"/>
      <w:r w:rsidRPr="0094598B">
        <w:rPr>
          <w:rFonts w:ascii="Times New Roman" w:hAnsi="Times New Roman"/>
          <w:sz w:val="24"/>
          <w:szCs w:val="24"/>
        </w:rPr>
        <w:t>сигналізації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4598B">
        <w:rPr>
          <w:rFonts w:ascii="Times New Roman" w:hAnsi="Times New Roman"/>
          <w:sz w:val="24"/>
          <w:szCs w:val="24"/>
        </w:rPr>
        <w:t>обл</w:t>
      </w:r>
      <w:proofErr w:type="gramEnd"/>
      <w:r w:rsidRPr="0094598B">
        <w:rPr>
          <w:rFonts w:ascii="Times New Roman" w:hAnsi="Times New Roman"/>
          <w:sz w:val="24"/>
          <w:szCs w:val="24"/>
        </w:rPr>
        <w:t>іку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4598B">
        <w:rPr>
          <w:rFonts w:ascii="Times New Roman" w:hAnsi="Times New Roman"/>
          <w:sz w:val="24"/>
          <w:szCs w:val="24"/>
        </w:rPr>
        <w:t>тощо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відноситься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4598B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екологічно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безпечного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94598B">
        <w:rPr>
          <w:rFonts w:ascii="Times New Roman" w:hAnsi="Times New Roman"/>
          <w:sz w:val="24"/>
          <w:szCs w:val="24"/>
        </w:rPr>
        <w:t>даний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час на </w:t>
      </w:r>
      <w:proofErr w:type="spellStart"/>
      <w:r w:rsidRPr="0094598B">
        <w:rPr>
          <w:rFonts w:ascii="Times New Roman" w:hAnsi="Times New Roman"/>
          <w:sz w:val="24"/>
          <w:szCs w:val="24"/>
        </w:rPr>
        <w:t>європейському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ринку  та </w:t>
      </w:r>
      <w:proofErr w:type="spellStart"/>
      <w:r w:rsidRPr="0094598B">
        <w:rPr>
          <w:rFonts w:ascii="Times New Roman" w:hAnsi="Times New Roman"/>
          <w:sz w:val="24"/>
          <w:szCs w:val="24"/>
        </w:rPr>
        <w:t>пройшло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державні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випробування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4598B">
        <w:rPr>
          <w:rFonts w:ascii="Times New Roman" w:hAnsi="Times New Roman"/>
          <w:sz w:val="24"/>
          <w:szCs w:val="24"/>
        </w:rPr>
        <w:t>допущені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4598B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4598B">
        <w:rPr>
          <w:rFonts w:ascii="Times New Roman" w:hAnsi="Times New Roman"/>
          <w:sz w:val="24"/>
          <w:szCs w:val="24"/>
        </w:rPr>
        <w:t>Україні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598B">
        <w:rPr>
          <w:rFonts w:ascii="Times New Roman" w:hAnsi="Times New Roman"/>
          <w:sz w:val="24"/>
          <w:szCs w:val="24"/>
        </w:rPr>
        <w:t>Планова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об’єкту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4598B">
        <w:rPr>
          <w:rFonts w:ascii="Times New Roman" w:hAnsi="Times New Roman"/>
          <w:sz w:val="24"/>
          <w:szCs w:val="24"/>
        </w:rPr>
        <w:t>впливає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4598B">
        <w:rPr>
          <w:rFonts w:ascii="Times New Roman" w:hAnsi="Times New Roman"/>
          <w:sz w:val="24"/>
          <w:szCs w:val="24"/>
        </w:rPr>
        <w:t>промислові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житлово-цивільні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об’єкти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пам’ятники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наземні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4598B">
        <w:rPr>
          <w:rFonts w:ascii="Times New Roman" w:hAnsi="Times New Roman"/>
          <w:sz w:val="24"/>
          <w:szCs w:val="24"/>
        </w:rPr>
        <w:t>підземні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споруди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4598B">
        <w:rPr>
          <w:rFonts w:ascii="Times New Roman" w:hAnsi="Times New Roman"/>
          <w:sz w:val="24"/>
          <w:szCs w:val="24"/>
        </w:rPr>
        <w:t>інші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техногенного </w:t>
      </w:r>
      <w:proofErr w:type="spellStart"/>
      <w:r w:rsidRPr="0094598B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94598B">
        <w:rPr>
          <w:rFonts w:ascii="Times New Roman" w:hAnsi="Times New Roman"/>
          <w:sz w:val="24"/>
          <w:szCs w:val="24"/>
        </w:rPr>
        <w:t>.</w:t>
      </w:r>
    </w:p>
    <w:p w14:paraId="1C47B2AE" w14:textId="77777777" w:rsidR="0094598B" w:rsidRPr="0094598B" w:rsidRDefault="0094598B" w:rsidP="00945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98B">
        <w:rPr>
          <w:rFonts w:ascii="Times New Roman" w:hAnsi="Times New Roman"/>
          <w:sz w:val="24"/>
          <w:szCs w:val="24"/>
        </w:rPr>
        <w:t>Згідно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ДСП 173-96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відстань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автозаправних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станцій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4598B">
        <w:rPr>
          <w:rFonts w:ascii="Times New Roman" w:hAnsi="Times New Roman"/>
          <w:sz w:val="24"/>
          <w:szCs w:val="24"/>
        </w:rPr>
        <w:t>підземними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резервуарами для </w:t>
      </w:r>
      <w:proofErr w:type="spellStart"/>
      <w:r w:rsidRPr="0094598B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рідкого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палива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до меж </w:t>
      </w:r>
      <w:proofErr w:type="spellStart"/>
      <w:r w:rsidRPr="0094598B">
        <w:rPr>
          <w:rFonts w:ascii="Times New Roman" w:hAnsi="Times New Roman"/>
          <w:sz w:val="24"/>
          <w:szCs w:val="24"/>
        </w:rPr>
        <w:t>ділянок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дитячих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дошкільних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шкіл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шкіл-інтернатів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лікувально-профілактичних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94598B">
        <w:rPr>
          <w:rFonts w:ascii="Times New Roman" w:hAnsi="Times New Roman"/>
          <w:sz w:val="24"/>
          <w:szCs w:val="24"/>
        </w:rPr>
        <w:t>стін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4598B">
        <w:rPr>
          <w:rFonts w:ascii="Times New Roman" w:hAnsi="Times New Roman"/>
          <w:sz w:val="24"/>
          <w:szCs w:val="24"/>
        </w:rPr>
        <w:t>інших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будівель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4598B">
        <w:rPr>
          <w:rFonts w:ascii="Times New Roman" w:hAnsi="Times New Roman"/>
          <w:sz w:val="24"/>
          <w:szCs w:val="24"/>
        </w:rPr>
        <w:t>споруд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дитячих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ігрових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майданчиків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4598B">
        <w:rPr>
          <w:rFonts w:ascii="Times New Roman" w:hAnsi="Times New Roman"/>
          <w:sz w:val="24"/>
          <w:szCs w:val="24"/>
        </w:rPr>
        <w:t>місць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відпочинку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слід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4598B">
        <w:rPr>
          <w:rFonts w:ascii="Times New Roman" w:hAnsi="Times New Roman"/>
          <w:sz w:val="24"/>
          <w:szCs w:val="24"/>
        </w:rPr>
        <w:t>розрахунком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атмосферного </w:t>
      </w:r>
      <w:proofErr w:type="spellStart"/>
      <w:r w:rsidRPr="0094598B">
        <w:rPr>
          <w:rFonts w:ascii="Times New Roman" w:hAnsi="Times New Roman"/>
          <w:sz w:val="24"/>
          <w:szCs w:val="24"/>
        </w:rPr>
        <w:t>повітря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шкідливими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викидами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АЗС, але не </w:t>
      </w:r>
      <w:proofErr w:type="spellStart"/>
      <w:r w:rsidRPr="0094598B">
        <w:rPr>
          <w:rFonts w:ascii="Times New Roman" w:hAnsi="Times New Roman"/>
          <w:sz w:val="24"/>
          <w:szCs w:val="24"/>
        </w:rPr>
        <w:t>менше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50 м. За </w:t>
      </w:r>
      <w:proofErr w:type="spellStart"/>
      <w:r w:rsidRPr="0094598B">
        <w:rPr>
          <w:rFonts w:ascii="Times New Roman" w:hAnsi="Times New Roman"/>
          <w:sz w:val="24"/>
          <w:szCs w:val="24"/>
        </w:rPr>
        <w:t>призначенням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технологічними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процесами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та продуктами </w:t>
      </w:r>
      <w:proofErr w:type="spellStart"/>
      <w:r w:rsidRPr="0094598B">
        <w:rPr>
          <w:rFonts w:ascii="Times New Roman" w:hAnsi="Times New Roman"/>
          <w:sz w:val="24"/>
          <w:szCs w:val="24"/>
        </w:rPr>
        <w:t>автомобільний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газозаправний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пункт </w:t>
      </w:r>
      <w:proofErr w:type="spellStart"/>
      <w:r w:rsidRPr="0094598B">
        <w:rPr>
          <w:rFonts w:ascii="Times New Roman" w:hAnsi="Times New Roman"/>
          <w:sz w:val="24"/>
          <w:szCs w:val="24"/>
        </w:rPr>
        <w:t>може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4598B">
        <w:rPr>
          <w:rFonts w:ascii="Times New Roman" w:hAnsi="Times New Roman"/>
          <w:sz w:val="24"/>
          <w:szCs w:val="24"/>
        </w:rPr>
        <w:t>своїм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несприятливим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впливом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4598B">
        <w:rPr>
          <w:rFonts w:ascii="Times New Roman" w:hAnsi="Times New Roman"/>
          <w:sz w:val="24"/>
          <w:szCs w:val="24"/>
        </w:rPr>
        <w:t>навколишнє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94598B">
        <w:rPr>
          <w:rFonts w:ascii="Times New Roman" w:hAnsi="Times New Roman"/>
          <w:sz w:val="24"/>
          <w:szCs w:val="24"/>
        </w:rPr>
        <w:t>прирівняний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до АЗС </w:t>
      </w:r>
      <w:proofErr w:type="spellStart"/>
      <w:r w:rsidRPr="0094598B">
        <w:rPr>
          <w:rFonts w:ascii="Times New Roman" w:hAnsi="Times New Roman"/>
          <w:sz w:val="24"/>
          <w:szCs w:val="24"/>
        </w:rPr>
        <w:t>зі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встановленням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санітарного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розриву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його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джерел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як для </w:t>
      </w:r>
      <w:proofErr w:type="spellStart"/>
      <w:r w:rsidRPr="0094598B">
        <w:rPr>
          <w:rFonts w:ascii="Times New Roman" w:hAnsi="Times New Roman"/>
          <w:sz w:val="24"/>
          <w:szCs w:val="24"/>
        </w:rPr>
        <w:t>багатопаливної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АЗС  з </w:t>
      </w:r>
      <w:proofErr w:type="spellStart"/>
      <w:r w:rsidRPr="0094598B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розміром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в 50 м.</w:t>
      </w:r>
    </w:p>
    <w:p w14:paraId="059E6CDF" w14:textId="77777777" w:rsidR="0094598B" w:rsidRPr="0094598B" w:rsidRDefault="0094598B" w:rsidP="009459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Відомості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щодо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видів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та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обсягів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викидів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забруднюючих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речовин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.  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Орієнтовні розрахункові максимальні потенційні обсяги викидів  (т/рік):  бензин  - </w:t>
      </w:r>
      <w:r w:rsidRPr="0094598B">
        <w:rPr>
          <w:rFonts w:ascii="Times New Roman" w:hAnsi="Times New Roman"/>
          <w:sz w:val="24"/>
          <w:szCs w:val="24"/>
        </w:rPr>
        <w:t>0,245921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;  вуглеводні </w:t>
      </w:r>
      <w:r w:rsidRPr="0094598B">
        <w:rPr>
          <w:rFonts w:ascii="Times New Roman" w:hAnsi="Times New Roman"/>
          <w:sz w:val="24"/>
          <w:szCs w:val="24"/>
          <w:lang w:val="uk-UA"/>
        </w:rPr>
        <w:lastRenderedPageBreak/>
        <w:t>насичені С</w:t>
      </w:r>
      <w:r w:rsidRPr="0094598B">
        <w:rPr>
          <w:rFonts w:ascii="Times New Roman" w:hAnsi="Times New Roman"/>
          <w:sz w:val="24"/>
          <w:szCs w:val="24"/>
          <w:vertAlign w:val="subscript"/>
          <w:lang w:val="uk-UA"/>
        </w:rPr>
        <w:t>12</w:t>
      </w:r>
      <w:r w:rsidRPr="0094598B">
        <w:rPr>
          <w:rFonts w:ascii="Times New Roman" w:hAnsi="Times New Roman"/>
          <w:sz w:val="24"/>
          <w:szCs w:val="24"/>
          <w:lang w:val="uk-UA"/>
        </w:rPr>
        <w:t>-С</w:t>
      </w:r>
      <w:r w:rsidRPr="0094598B">
        <w:rPr>
          <w:rFonts w:ascii="Times New Roman" w:hAnsi="Times New Roman"/>
          <w:sz w:val="24"/>
          <w:szCs w:val="24"/>
          <w:vertAlign w:val="subscript"/>
          <w:lang w:val="uk-UA"/>
        </w:rPr>
        <w:t>19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4598B">
        <w:rPr>
          <w:rFonts w:ascii="Times New Roman" w:hAnsi="Times New Roman"/>
          <w:sz w:val="24"/>
          <w:szCs w:val="24"/>
        </w:rPr>
        <w:t>0,000086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; пропан – </w:t>
      </w:r>
      <w:r w:rsidRPr="0094598B">
        <w:rPr>
          <w:rFonts w:ascii="Times New Roman" w:hAnsi="Times New Roman"/>
          <w:sz w:val="24"/>
          <w:szCs w:val="24"/>
        </w:rPr>
        <w:t>0,549239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; бутан – </w:t>
      </w:r>
      <w:r w:rsidRPr="0094598B">
        <w:rPr>
          <w:rFonts w:ascii="Times New Roman" w:hAnsi="Times New Roman"/>
          <w:sz w:val="24"/>
          <w:szCs w:val="24"/>
        </w:rPr>
        <w:t>0,263924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; сірководень – </w:t>
      </w:r>
      <w:r w:rsidRPr="0094598B">
        <w:rPr>
          <w:rFonts w:ascii="Times New Roman" w:hAnsi="Times New Roman"/>
          <w:sz w:val="24"/>
          <w:szCs w:val="24"/>
        </w:rPr>
        <w:t>0,000026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; метан – </w:t>
      </w:r>
      <w:r w:rsidRPr="0094598B">
        <w:rPr>
          <w:rFonts w:ascii="Times New Roman" w:hAnsi="Times New Roman"/>
          <w:bCs/>
          <w:sz w:val="24"/>
          <w:szCs w:val="24"/>
        </w:rPr>
        <w:t>0,051911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; оксиди азоту (оксид та діоксин азоту) – </w:t>
      </w:r>
      <w:r w:rsidRPr="0094598B">
        <w:rPr>
          <w:rFonts w:ascii="Times New Roman" w:hAnsi="Times New Roman"/>
          <w:bCs/>
          <w:sz w:val="24"/>
          <w:szCs w:val="24"/>
        </w:rPr>
        <w:t>0,071322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; вуглецю оксид – </w:t>
      </w:r>
      <w:r w:rsidRPr="0094598B">
        <w:rPr>
          <w:rFonts w:ascii="Times New Roman" w:hAnsi="Times New Roman"/>
          <w:bCs/>
          <w:sz w:val="24"/>
          <w:szCs w:val="24"/>
        </w:rPr>
        <w:t>0,002853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; діоксид сірки  (оксид та триоксид) – </w:t>
      </w:r>
      <w:r w:rsidRPr="0094598B">
        <w:rPr>
          <w:rFonts w:ascii="Times New Roman" w:hAnsi="Times New Roman"/>
          <w:bCs/>
          <w:sz w:val="24"/>
          <w:szCs w:val="24"/>
        </w:rPr>
        <w:t>0,006566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; речовини у вигляді суспендованих твердих частинок – </w:t>
      </w:r>
      <w:r w:rsidRPr="0094598B">
        <w:rPr>
          <w:rFonts w:ascii="Times New Roman" w:hAnsi="Times New Roman"/>
          <w:bCs/>
          <w:sz w:val="24"/>
          <w:szCs w:val="24"/>
        </w:rPr>
        <w:t>0,000168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.  У викидах присутні парникові гази (вуглецю діоксид) – </w:t>
      </w:r>
      <w:r w:rsidRPr="0094598B">
        <w:rPr>
          <w:rFonts w:ascii="Times New Roman" w:hAnsi="Times New Roman"/>
          <w:bCs/>
          <w:sz w:val="24"/>
          <w:szCs w:val="24"/>
        </w:rPr>
        <w:t>5,193142</w:t>
      </w:r>
      <w:r w:rsidRPr="0094598B">
        <w:rPr>
          <w:rFonts w:ascii="Times New Roman" w:hAnsi="Times New Roman"/>
          <w:bCs/>
          <w:sz w:val="24"/>
          <w:szCs w:val="24"/>
          <w:lang w:val="uk-UA"/>
        </w:rPr>
        <w:t xml:space="preserve">т та </w:t>
      </w:r>
      <w:proofErr w:type="spellStart"/>
      <w:r w:rsidRPr="0094598B">
        <w:rPr>
          <w:rFonts w:ascii="Times New Roman" w:hAnsi="Times New Roman"/>
          <w:sz w:val="24"/>
          <w:szCs w:val="24"/>
          <w:lang w:val="uk-UA"/>
        </w:rPr>
        <w:t>фреони</w:t>
      </w:r>
      <w:proofErr w:type="spellEnd"/>
      <w:r w:rsidRPr="0094598B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94598B">
        <w:rPr>
          <w:rFonts w:ascii="Times New Roman" w:hAnsi="Times New Roman"/>
          <w:sz w:val="24"/>
          <w:szCs w:val="24"/>
        </w:rPr>
        <w:t>0,000</w:t>
      </w:r>
      <w:r w:rsidRPr="0094598B">
        <w:rPr>
          <w:rFonts w:ascii="Times New Roman" w:hAnsi="Times New Roman"/>
          <w:sz w:val="24"/>
          <w:szCs w:val="24"/>
          <w:lang w:val="uk-UA"/>
        </w:rPr>
        <w:t>144т.</w:t>
      </w:r>
    </w:p>
    <w:p w14:paraId="29C34835" w14:textId="77777777" w:rsidR="0094598B" w:rsidRPr="0094598B" w:rsidRDefault="0094598B" w:rsidP="0094598B">
      <w:pPr>
        <w:pStyle w:val="ad"/>
        <w:spacing w:before="0" w:beforeAutospacing="0" w:after="0" w:afterAutospacing="0"/>
        <w:ind w:firstLine="567"/>
        <w:jc w:val="both"/>
      </w:pPr>
      <w:r w:rsidRPr="0094598B">
        <w:rPr>
          <w:rStyle w:val="ae"/>
        </w:rPr>
        <w:t xml:space="preserve">Заходи </w:t>
      </w:r>
      <w:proofErr w:type="spellStart"/>
      <w:r w:rsidRPr="0094598B">
        <w:rPr>
          <w:rStyle w:val="ae"/>
        </w:rPr>
        <w:t>щодо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впровадження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найкращих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існуючих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технологіи</w:t>
      </w:r>
      <w:proofErr w:type="spellEnd"/>
      <w:r w:rsidRPr="0094598B">
        <w:rPr>
          <w:rStyle w:val="ae"/>
        </w:rPr>
        <w:t xml:space="preserve">̆ </w:t>
      </w:r>
      <w:proofErr w:type="spellStart"/>
      <w:r w:rsidRPr="0094598B">
        <w:rPr>
          <w:rStyle w:val="ae"/>
        </w:rPr>
        <w:t>виробництва</w:t>
      </w:r>
      <w:proofErr w:type="spellEnd"/>
      <w:r w:rsidRPr="0094598B">
        <w:rPr>
          <w:rStyle w:val="ae"/>
        </w:rPr>
        <w:t>. </w:t>
      </w:r>
      <w:r w:rsidRPr="0094598B">
        <w:t xml:space="preserve">Заходи </w:t>
      </w:r>
      <w:proofErr w:type="spellStart"/>
      <w:r w:rsidRPr="0094598B">
        <w:t>щодо</w:t>
      </w:r>
      <w:proofErr w:type="spellEnd"/>
      <w:r w:rsidRPr="0094598B">
        <w:t xml:space="preserve"> </w:t>
      </w:r>
      <w:proofErr w:type="spellStart"/>
      <w:r w:rsidRPr="0094598B">
        <w:t>впровадження</w:t>
      </w:r>
      <w:proofErr w:type="spellEnd"/>
      <w:r w:rsidRPr="0094598B">
        <w:t xml:space="preserve"> </w:t>
      </w:r>
      <w:proofErr w:type="spellStart"/>
      <w:r w:rsidRPr="0094598B">
        <w:t>найкращих</w:t>
      </w:r>
      <w:proofErr w:type="spellEnd"/>
      <w:r w:rsidRPr="0094598B">
        <w:t xml:space="preserve"> </w:t>
      </w:r>
      <w:proofErr w:type="spellStart"/>
      <w:r w:rsidRPr="0094598B">
        <w:t>існуючих</w:t>
      </w:r>
      <w:proofErr w:type="spellEnd"/>
      <w:r w:rsidRPr="0094598B">
        <w:t xml:space="preserve"> </w:t>
      </w:r>
      <w:proofErr w:type="spellStart"/>
      <w:r w:rsidRPr="0094598B">
        <w:t>технологіи</w:t>
      </w:r>
      <w:proofErr w:type="spellEnd"/>
      <w:r w:rsidRPr="0094598B">
        <w:t xml:space="preserve">̆ </w:t>
      </w:r>
      <w:proofErr w:type="spellStart"/>
      <w:r w:rsidRPr="0094598B">
        <w:t>виробництва</w:t>
      </w:r>
      <w:proofErr w:type="spellEnd"/>
      <w:r w:rsidRPr="0094598B">
        <w:t xml:space="preserve"> для 3 </w:t>
      </w:r>
      <w:proofErr w:type="spellStart"/>
      <w:r w:rsidRPr="0094598B">
        <w:t>групи</w:t>
      </w:r>
      <w:proofErr w:type="spellEnd"/>
      <w:r w:rsidRPr="0094598B">
        <w:t xml:space="preserve"> </w:t>
      </w:r>
      <w:proofErr w:type="spellStart"/>
      <w:r w:rsidRPr="0094598B">
        <w:t>згідно</w:t>
      </w:r>
      <w:proofErr w:type="spellEnd"/>
      <w:r w:rsidRPr="0094598B">
        <w:t xml:space="preserve"> Наказу </w:t>
      </w:r>
      <w:proofErr w:type="spellStart"/>
      <w:r w:rsidRPr="0094598B">
        <w:t>Міністерства</w:t>
      </w:r>
      <w:proofErr w:type="spellEnd"/>
      <w:r w:rsidRPr="0094598B">
        <w:t xml:space="preserve"> </w:t>
      </w:r>
      <w:proofErr w:type="spellStart"/>
      <w:r w:rsidRPr="0094598B">
        <w:t>екології</w:t>
      </w:r>
      <w:proofErr w:type="spellEnd"/>
      <w:r w:rsidRPr="0094598B">
        <w:t xml:space="preserve"> та </w:t>
      </w:r>
      <w:proofErr w:type="spellStart"/>
      <w:r w:rsidRPr="0094598B">
        <w:t>природних</w:t>
      </w:r>
      <w:proofErr w:type="spellEnd"/>
      <w:r w:rsidRPr="0094598B">
        <w:t xml:space="preserve"> </w:t>
      </w:r>
      <w:proofErr w:type="spellStart"/>
      <w:r w:rsidRPr="0094598B">
        <w:t>ресурсів</w:t>
      </w:r>
      <w:proofErr w:type="spellEnd"/>
      <w:r w:rsidRPr="0094598B">
        <w:t xml:space="preserve"> № 348 </w:t>
      </w:r>
      <w:proofErr w:type="spellStart"/>
      <w:r w:rsidRPr="0094598B">
        <w:t>від</w:t>
      </w:r>
      <w:proofErr w:type="spellEnd"/>
      <w:r w:rsidRPr="0094598B">
        <w:t xml:space="preserve"> 30.10.2014 року не </w:t>
      </w:r>
      <w:proofErr w:type="spellStart"/>
      <w:r w:rsidRPr="0094598B">
        <w:t>надаються</w:t>
      </w:r>
      <w:proofErr w:type="spellEnd"/>
      <w:r w:rsidRPr="0094598B">
        <w:t>.</w:t>
      </w:r>
    </w:p>
    <w:p w14:paraId="43B5DEA3" w14:textId="77777777" w:rsidR="0094598B" w:rsidRPr="0094598B" w:rsidRDefault="0094598B" w:rsidP="0094598B">
      <w:pPr>
        <w:pStyle w:val="ad"/>
        <w:spacing w:before="0" w:beforeAutospacing="0" w:after="0" w:afterAutospacing="0"/>
        <w:ind w:firstLine="567"/>
        <w:jc w:val="both"/>
      </w:pPr>
      <w:proofErr w:type="spellStart"/>
      <w:r w:rsidRPr="0094598B">
        <w:rPr>
          <w:rStyle w:val="ae"/>
        </w:rPr>
        <w:t>Перелік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заходів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щодо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скорочення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викидів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забруднюючих</w:t>
      </w:r>
      <w:proofErr w:type="spellEnd"/>
      <w:r w:rsidRPr="0094598B">
        <w:rPr>
          <w:rStyle w:val="ae"/>
        </w:rPr>
        <w:t xml:space="preserve"> </w:t>
      </w:r>
      <w:proofErr w:type="spellStart"/>
      <w:r w:rsidRPr="0094598B">
        <w:rPr>
          <w:rStyle w:val="ae"/>
        </w:rPr>
        <w:t>речовин</w:t>
      </w:r>
      <w:proofErr w:type="spellEnd"/>
      <w:r w:rsidRPr="0094598B">
        <w:rPr>
          <w:rStyle w:val="ae"/>
        </w:rPr>
        <w:t>. </w:t>
      </w:r>
      <w:proofErr w:type="spellStart"/>
      <w:r w:rsidRPr="0094598B">
        <w:t>Перелік</w:t>
      </w:r>
      <w:proofErr w:type="spellEnd"/>
      <w:r w:rsidRPr="0094598B">
        <w:t xml:space="preserve"> </w:t>
      </w:r>
      <w:proofErr w:type="spellStart"/>
      <w:r w:rsidRPr="0094598B">
        <w:t>заходів</w:t>
      </w:r>
      <w:proofErr w:type="spellEnd"/>
      <w:r w:rsidRPr="0094598B">
        <w:t xml:space="preserve"> </w:t>
      </w:r>
      <w:proofErr w:type="spellStart"/>
      <w:r w:rsidRPr="0094598B">
        <w:t>щодо</w:t>
      </w:r>
      <w:proofErr w:type="spellEnd"/>
      <w:r w:rsidRPr="0094598B">
        <w:t xml:space="preserve"> </w:t>
      </w:r>
      <w:proofErr w:type="spellStart"/>
      <w:r w:rsidRPr="0094598B">
        <w:t>скорочення</w:t>
      </w:r>
      <w:proofErr w:type="spellEnd"/>
      <w:r w:rsidRPr="0094598B">
        <w:t xml:space="preserve"> </w:t>
      </w:r>
      <w:proofErr w:type="spellStart"/>
      <w:r w:rsidRPr="0094598B">
        <w:t>викидів</w:t>
      </w:r>
      <w:proofErr w:type="spellEnd"/>
      <w:r w:rsidRPr="0094598B">
        <w:t xml:space="preserve"> </w:t>
      </w:r>
      <w:proofErr w:type="spellStart"/>
      <w:r w:rsidRPr="0094598B">
        <w:t>забруднюючих</w:t>
      </w:r>
      <w:proofErr w:type="spellEnd"/>
      <w:r w:rsidRPr="0094598B">
        <w:t xml:space="preserve"> </w:t>
      </w:r>
      <w:proofErr w:type="spellStart"/>
      <w:r w:rsidRPr="0094598B">
        <w:t>речовин</w:t>
      </w:r>
      <w:proofErr w:type="spellEnd"/>
      <w:r w:rsidRPr="0094598B">
        <w:t xml:space="preserve"> для 3 </w:t>
      </w:r>
      <w:proofErr w:type="spellStart"/>
      <w:r w:rsidRPr="0094598B">
        <w:t>групи</w:t>
      </w:r>
      <w:proofErr w:type="spellEnd"/>
      <w:r w:rsidRPr="0094598B">
        <w:t xml:space="preserve"> </w:t>
      </w:r>
      <w:proofErr w:type="spellStart"/>
      <w:r w:rsidRPr="0094598B">
        <w:t>згідно</w:t>
      </w:r>
      <w:proofErr w:type="spellEnd"/>
      <w:r w:rsidRPr="0094598B">
        <w:t xml:space="preserve"> </w:t>
      </w:r>
      <w:r w:rsidRPr="0094598B">
        <w:rPr>
          <w:lang w:val="uk-UA"/>
        </w:rPr>
        <w:t xml:space="preserve">з </w:t>
      </w:r>
      <w:r w:rsidRPr="0094598B">
        <w:t>Наказ</w:t>
      </w:r>
      <w:proofErr w:type="spellStart"/>
      <w:r w:rsidRPr="0094598B">
        <w:rPr>
          <w:lang w:val="uk-UA"/>
        </w:rPr>
        <w:t>ом</w:t>
      </w:r>
      <w:proofErr w:type="spellEnd"/>
      <w:r w:rsidRPr="0094598B">
        <w:t xml:space="preserve"> </w:t>
      </w:r>
      <w:proofErr w:type="spellStart"/>
      <w:r w:rsidRPr="0094598B">
        <w:t>Міністерства</w:t>
      </w:r>
      <w:proofErr w:type="spellEnd"/>
      <w:r w:rsidRPr="0094598B">
        <w:t xml:space="preserve"> </w:t>
      </w:r>
      <w:proofErr w:type="spellStart"/>
      <w:r w:rsidRPr="0094598B">
        <w:t>екології</w:t>
      </w:r>
      <w:proofErr w:type="spellEnd"/>
      <w:r w:rsidRPr="0094598B">
        <w:t xml:space="preserve"> та </w:t>
      </w:r>
      <w:proofErr w:type="spellStart"/>
      <w:r w:rsidRPr="0094598B">
        <w:t>природних</w:t>
      </w:r>
      <w:proofErr w:type="spellEnd"/>
      <w:r w:rsidRPr="0094598B">
        <w:t xml:space="preserve"> </w:t>
      </w:r>
      <w:proofErr w:type="spellStart"/>
      <w:r w:rsidRPr="0094598B">
        <w:t>ресурсів</w:t>
      </w:r>
      <w:proofErr w:type="spellEnd"/>
      <w:r w:rsidRPr="0094598B">
        <w:t xml:space="preserve"> № 348 </w:t>
      </w:r>
      <w:proofErr w:type="spellStart"/>
      <w:r w:rsidRPr="0094598B">
        <w:t>від</w:t>
      </w:r>
      <w:proofErr w:type="spellEnd"/>
      <w:r w:rsidRPr="0094598B">
        <w:t xml:space="preserve"> 30.10.2014 року не </w:t>
      </w:r>
      <w:proofErr w:type="spellStart"/>
      <w:r w:rsidRPr="0094598B">
        <w:t>надаються</w:t>
      </w:r>
      <w:proofErr w:type="spellEnd"/>
      <w:r w:rsidRPr="0094598B">
        <w:t>.</w:t>
      </w:r>
    </w:p>
    <w:p w14:paraId="332AF4B3" w14:textId="77777777" w:rsidR="0094598B" w:rsidRPr="0094598B" w:rsidRDefault="0094598B" w:rsidP="00945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Дотримання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виконання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природоохоронних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заходів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щодо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скорочення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викидів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. </w:t>
      </w:r>
      <w:proofErr w:type="spellStart"/>
      <w:r w:rsidRPr="0094598B">
        <w:rPr>
          <w:rFonts w:ascii="Times New Roman" w:hAnsi="Times New Roman"/>
          <w:sz w:val="24"/>
          <w:szCs w:val="24"/>
        </w:rPr>
        <w:t>Перевищення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гранично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допустимих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концентрацій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598B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речовин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по результатам </w:t>
      </w:r>
      <w:proofErr w:type="spellStart"/>
      <w:r w:rsidRPr="0094598B">
        <w:rPr>
          <w:rFonts w:ascii="Times New Roman" w:hAnsi="Times New Roman"/>
          <w:sz w:val="24"/>
          <w:szCs w:val="24"/>
        </w:rPr>
        <w:t>розрахунку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розсіювання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598B">
        <w:rPr>
          <w:rFonts w:ascii="Times New Roman" w:hAnsi="Times New Roman"/>
          <w:sz w:val="24"/>
          <w:szCs w:val="24"/>
        </w:rPr>
        <w:t>в</w:t>
      </w:r>
      <w:proofErr w:type="gram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атмосфері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94598B">
        <w:rPr>
          <w:rFonts w:ascii="Times New Roman" w:hAnsi="Times New Roman"/>
          <w:sz w:val="24"/>
          <w:szCs w:val="24"/>
        </w:rPr>
        <w:t>фактичним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вимірюванням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94598B">
        <w:rPr>
          <w:rFonts w:ascii="Times New Roman" w:hAnsi="Times New Roman"/>
          <w:sz w:val="24"/>
          <w:szCs w:val="24"/>
        </w:rPr>
        <w:t>межі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СЗЗ та   </w:t>
      </w:r>
      <w:proofErr w:type="spellStart"/>
      <w:r w:rsidRPr="0094598B">
        <w:rPr>
          <w:rFonts w:ascii="Times New Roman" w:hAnsi="Times New Roman"/>
          <w:sz w:val="24"/>
          <w:szCs w:val="24"/>
        </w:rPr>
        <w:t>житлової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забудови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4598B">
        <w:rPr>
          <w:rFonts w:ascii="Times New Roman" w:hAnsi="Times New Roman"/>
          <w:sz w:val="24"/>
          <w:szCs w:val="24"/>
        </w:rPr>
        <w:t>виявлено</w:t>
      </w:r>
      <w:proofErr w:type="spellEnd"/>
      <w:r w:rsidRPr="0094598B">
        <w:rPr>
          <w:rFonts w:ascii="Times New Roman" w:hAnsi="Times New Roman"/>
          <w:sz w:val="24"/>
          <w:szCs w:val="24"/>
        </w:rPr>
        <w:t>. Тому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598B">
        <w:rPr>
          <w:rFonts w:ascii="Times New Roman" w:hAnsi="Times New Roman"/>
          <w:sz w:val="24"/>
          <w:szCs w:val="24"/>
        </w:rPr>
        <w:t xml:space="preserve">заходи </w:t>
      </w:r>
      <w:proofErr w:type="spellStart"/>
      <w:r w:rsidRPr="0094598B">
        <w:rPr>
          <w:rFonts w:ascii="Times New Roman" w:hAnsi="Times New Roman"/>
          <w:sz w:val="24"/>
          <w:szCs w:val="24"/>
        </w:rPr>
        <w:t>щодо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скорочення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викидів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речовин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4598B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. </w:t>
      </w:r>
    </w:p>
    <w:p w14:paraId="11FA3692" w14:textId="77777777" w:rsidR="0094598B" w:rsidRPr="0094598B" w:rsidRDefault="0094598B" w:rsidP="009459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Відповідність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пропозицій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щодо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дозволених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обсягів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викидів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Style w:val="ae"/>
          <w:rFonts w:ascii="Times New Roman" w:hAnsi="Times New Roman"/>
          <w:sz w:val="24"/>
          <w:szCs w:val="24"/>
        </w:rPr>
        <w:t>законодавству</w:t>
      </w:r>
      <w:proofErr w:type="spellEnd"/>
      <w:r w:rsidRPr="0094598B">
        <w:rPr>
          <w:rStyle w:val="ae"/>
          <w:rFonts w:ascii="Times New Roman" w:hAnsi="Times New Roman"/>
          <w:sz w:val="24"/>
          <w:szCs w:val="24"/>
        </w:rPr>
        <w:t xml:space="preserve">.   </w:t>
      </w:r>
      <w:proofErr w:type="spellStart"/>
      <w:r w:rsidRPr="0094598B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дозволених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обсягів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забруднюючих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речовин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віднесені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основних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джерел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викидів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відсутні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основні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джерела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відсутні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);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п</w:t>
      </w:r>
      <w:r w:rsidRPr="0094598B">
        <w:rPr>
          <w:rFonts w:ascii="Times New Roman" w:hAnsi="Times New Roman"/>
          <w:sz w:val="24"/>
          <w:szCs w:val="24"/>
        </w:rPr>
        <w:t>ропозиції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дозволених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обсягів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забруднюючих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речовин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віднесені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інших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джерел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викидів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bCs/>
          <w:sz w:val="24"/>
          <w:szCs w:val="24"/>
        </w:rPr>
        <w:t>надані</w:t>
      </w:r>
      <w:proofErr w:type="spellEnd"/>
      <w:r w:rsidRPr="0094598B">
        <w:rPr>
          <w:rFonts w:ascii="Times New Roman" w:hAnsi="Times New Roman"/>
          <w:bCs/>
          <w:sz w:val="24"/>
          <w:szCs w:val="24"/>
        </w:rPr>
        <w:t xml:space="preserve"> в </w:t>
      </w:r>
      <w:r w:rsidRPr="0094598B">
        <w:rPr>
          <w:rFonts w:ascii="Times New Roman" w:hAnsi="Times New Roman"/>
          <w:sz w:val="24"/>
          <w:szCs w:val="24"/>
        </w:rPr>
        <w:t xml:space="preserve">документах до </w:t>
      </w:r>
      <w:proofErr w:type="spellStart"/>
      <w:r w:rsidRPr="0094598B">
        <w:rPr>
          <w:rFonts w:ascii="Times New Roman" w:hAnsi="Times New Roman"/>
          <w:sz w:val="24"/>
          <w:szCs w:val="24"/>
        </w:rPr>
        <w:t>дозволу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4598B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чинному </w:t>
      </w:r>
      <w:proofErr w:type="spellStart"/>
      <w:r w:rsidRPr="0094598B">
        <w:rPr>
          <w:rFonts w:ascii="Times New Roman" w:hAnsi="Times New Roman"/>
          <w:sz w:val="24"/>
          <w:szCs w:val="24"/>
        </w:rPr>
        <w:t>законодавству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94598B">
        <w:rPr>
          <w:rFonts w:ascii="Times New Roman" w:hAnsi="Times New Roman"/>
          <w:sz w:val="24"/>
          <w:szCs w:val="24"/>
        </w:rPr>
        <w:t>неорганізованих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джерел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викидів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нормативи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ГДВ не </w:t>
      </w:r>
      <w:proofErr w:type="spellStart"/>
      <w:r w:rsidRPr="0094598B">
        <w:rPr>
          <w:rFonts w:ascii="Times New Roman" w:hAnsi="Times New Roman"/>
          <w:sz w:val="24"/>
          <w:szCs w:val="24"/>
        </w:rPr>
        <w:t>встановлюються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598B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4598B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дозволу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.  </w:t>
      </w:r>
    </w:p>
    <w:p w14:paraId="470C33B7" w14:textId="77777777" w:rsidR="0094598B" w:rsidRPr="0094598B" w:rsidRDefault="0094598B" w:rsidP="00945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98B">
        <w:rPr>
          <w:rFonts w:ascii="Times New Roman" w:hAnsi="Times New Roman"/>
          <w:sz w:val="24"/>
          <w:szCs w:val="24"/>
        </w:rPr>
        <w:t>Підприємство</w:t>
      </w:r>
      <w:proofErr w:type="spellEnd"/>
      <w:r w:rsidRPr="009459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598B">
        <w:rPr>
          <w:rFonts w:ascii="Times New Roman" w:hAnsi="Times New Roman"/>
          <w:sz w:val="24"/>
          <w:szCs w:val="24"/>
        </w:rPr>
        <w:t>ТОВ «ОККО-</w:t>
      </w:r>
      <w:r w:rsidRPr="0094598B">
        <w:rPr>
          <w:rFonts w:ascii="Times New Roman" w:hAnsi="Times New Roman"/>
          <w:sz w:val="24"/>
          <w:szCs w:val="24"/>
          <w:lang w:val="uk-UA"/>
        </w:rPr>
        <w:t>ЛАЙТ</w:t>
      </w:r>
      <w:r w:rsidRPr="0094598B">
        <w:rPr>
          <w:rFonts w:ascii="Times New Roman" w:hAnsi="Times New Roman"/>
          <w:sz w:val="24"/>
          <w:szCs w:val="24"/>
        </w:rPr>
        <w:t>»</w:t>
      </w:r>
      <w:r w:rsidRPr="0094598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дотримуватись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вимог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природоохоронного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945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98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4598B">
        <w:rPr>
          <w:rFonts w:ascii="Times New Roman" w:hAnsi="Times New Roman"/>
          <w:sz w:val="24"/>
          <w:szCs w:val="24"/>
        </w:rPr>
        <w:t>.</w:t>
      </w:r>
    </w:p>
    <w:p w14:paraId="3A28C18E" w14:textId="77777777" w:rsidR="0094598B" w:rsidRPr="0094598B" w:rsidRDefault="0094598B" w:rsidP="009459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4598B">
        <w:rPr>
          <w:rFonts w:ascii="Times New Roman" w:hAnsi="Times New Roman"/>
          <w:sz w:val="24"/>
          <w:szCs w:val="24"/>
          <w:lang w:val="uk-UA"/>
        </w:rPr>
        <w:t xml:space="preserve">З питаннями та пропозиціями щодо намірів підприємства звертатися до Дніпропетровської  обласної державної адміністрації за </w:t>
      </w:r>
      <w:proofErr w:type="spellStart"/>
      <w:r w:rsidRPr="0094598B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4598B">
        <w:rPr>
          <w:rFonts w:ascii="Times New Roman" w:hAnsi="Times New Roman"/>
          <w:sz w:val="24"/>
          <w:szCs w:val="24"/>
          <w:lang w:val="uk-UA"/>
        </w:rPr>
        <w:t>: пр. О. Поля, 1, м. Дніпро, Дніпропетровська область, 49004,  телефон гарячої лінії: 0 800 505 600  протягом місяця з дня опублікування.</w:t>
      </w:r>
    </w:p>
    <w:p w14:paraId="06215C15" w14:textId="00B0B7ED" w:rsidR="00F670A9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68CB62C" w14:textId="2F357CDE" w:rsidR="00F670A9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64C1DA3" w14:textId="77777777" w:rsidR="00F670A9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DEF7C72" w14:textId="478611E2" w:rsidR="00F670A9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D68D73A" w14:textId="32F30E11" w:rsidR="00F670A9" w:rsidRPr="00F670A9" w:rsidRDefault="00F670A9" w:rsidP="0028388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Представник ТОВ «ОККО-ЛАЙТ»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</w:t>
      </w: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__________________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     </w:t>
      </w: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Тонкошкур А.В. </w:t>
      </w:r>
    </w:p>
    <w:sectPr w:rsidR="00F670A9" w:rsidRPr="00F670A9" w:rsidSect="00F14DE8">
      <w:footerReference w:type="default" r:id="rId14"/>
      <w:headerReference w:type="first" r:id="rId15"/>
      <w:footerReference w:type="first" r:id="rId16"/>
      <w:pgSz w:w="11906" w:h="16838" w:code="9"/>
      <w:pgMar w:top="-1219" w:right="1134" w:bottom="113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AC1C3" w14:textId="77777777" w:rsidR="0038749A" w:rsidRDefault="0038749A" w:rsidP="005C1227">
      <w:pPr>
        <w:spacing w:after="0" w:line="240" w:lineRule="auto"/>
      </w:pPr>
      <w:r>
        <w:separator/>
      </w:r>
    </w:p>
  </w:endnote>
  <w:endnote w:type="continuationSeparator" w:id="0">
    <w:p w14:paraId="2E5CA7FE" w14:textId="77777777" w:rsidR="0038749A" w:rsidRDefault="0038749A" w:rsidP="005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FC99" w14:textId="77777777" w:rsidR="00BE1B3E" w:rsidRPr="00BE1B3E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  <w:lang w:val="en-US"/>
      </w:rPr>
    </w:pPr>
  </w:p>
  <w:p w14:paraId="044E754B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b/>
        <w:bCs/>
        <w:color w:val="7F7F7F"/>
        <w:sz w:val="18"/>
      </w:rPr>
      <w:t>ТОВ «ОККО-ЛАЙТ»</w:t>
    </w:r>
    <w:r w:rsidRPr="00371C8F">
      <w:rPr>
        <w:rFonts w:ascii="Arial" w:hAnsi="Arial" w:cs="Arial"/>
        <w:color w:val="7F7F7F"/>
        <w:sz w:val="18"/>
      </w:rPr>
      <w:tab/>
    </w:r>
    <w:r w:rsidRPr="00371C8F">
      <w:rPr>
        <w:rFonts w:ascii="Arial" w:hAnsi="Arial" w:cs="Arial"/>
        <w:color w:val="7F7F7F"/>
        <w:sz w:val="18"/>
      </w:rPr>
      <w:tab/>
      <w:t>тел.: +380322989601</w:t>
    </w:r>
  </w:p>
  <w:p w14:paraId="50F66D86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місцезнаходження: вул. І. Франка, 14А, Львівська область, </w:t>
    </w:r>
  </w:p>
  <w:p w14:paraId="18D49F20" w14:textId="0C3F8CF2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С</w:t>
    </w:r>
    <w:proofErr w:type="spellStart"/>
    <w:r w:rsidR="00B87505">
      <w:rPr>
        <w:rFonts w:ascii="Arial" w:hAnsi="Arial" w:cs="Arial"/>
        <w:color w:val="7F7F7F"/>
        <w:sz w:val="18"/>
        <w:lang w:val="uk-UA"/>
      </w:rPr>
      <w:t>трийський</w:t>
    </w:r>
    <w:proofErr w:type="spellEnd"/>
    <w:r w:rsidRPr="00371C8F">
      <w:rPr>
        <w:rFonts w:ascii="Arial" w:hAnsi="Arial" w:cs="Arial"/>
        <w:color w:val="7F7F7F"/>
        <w:sz w:val="18"/>
      </w:rPr>
      <w:t xml:space="preserve"> район, </w:t>
    </w:r>
    <w:proofErr w:type="spellStart"/>
    <w:r w:rsidRPr="00371C8F">
      <w:rPr>
        <w:rFonts w:ascii="Arial" w:hAnsi="Arial" w:cs="Arial"/>
        <w:color w:val="7F7F7F"/>
        <w:sz w:val="18"/>
      </w:rPr>
      <w:t>смт</w:t>
    </w:r>
    <w:proofErr w:type="spellEnd"/>
    <w:r w:rsidRPr="00371C8F">
      <w:rPr>
        <w:rFonts w:ascii="Arial" w:hAnsi="Arial" w:cs="Arial"/>
        <w:color w:val="7F7F7F"/>
        <w:sz w:val="18"/>
      </w:rPr>
      <w:t>. Славське, 82660, Україна</w:t>
    </w:r>
  </w:p>
  <w:p w14:paraId="2743B0DE" w14:textId="2FE94240" w:rsidR="002A03A6" w:rsidRPr="00371C8F" w:rsidRDefault="00BE1B3E" w:rsidP="00BE1B3E">
    <w:pPr>
      <w:pStyle w:val="a7"/>
      <w:tabs>
        <w:tab w:val="clear" w:pos="4677"/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ЄДРПОУ 39228137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2DB4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720E1C45" w14:textId="77777777" w:rsidR="00673D58" w:rsidRPr="004E4EE5" w:rsidRDefault="00673D58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225F77A8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</w:p>
  <w:p w14:paraId="437E33C9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  <w:bookmarkStart w:id="4" w:name="_Hlk64975923"/>
    <w:bookmarkStart w:id="5" w:name="_Hlk64975924"/>
    <w:bookmarkStart w:id="6" w:name="_Hlk64975930"/>
    <w:bookmarkStart w:id="7" w:name="_Hlk64975931"/>
  </w:p>
  <w:p w14:paraId="5B9571FF" w14:textId="5BBF1224" w:rsidR="00172A05" w:rsidRPr="00172A05" w:rsidRDefault="00F10447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b/>
        <w:color w:val="595959"/>
        <w:sz w:val="18"/>
        <w:lang w:val="uk-UA"/>
      </w:rPr>
      <w:t>ТОВ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 xml:space="preserve"> «</w:t>
    </w:r>
    <w:r w:rsidR="00197127" w:rsidRPr="004E4EE5">
      <w:rPr>
        <w:rFonts w:ascii="Arial" w:hAnsi="Arial" w:cs="Arial"/>
        <w:b/>
        <w:color w:val="595959"/>
        <w:sz w:val="18"/>
        <w:lang w:val="uk-UA"/>
      </w:rPr>
      <w:t>ОККО-</w:t>
    </w:r>
    <w:r w:rsidR="00BE1B3E">
      <w:rPr>
        <w:rFonts w:ascii="Arial" w:hAnsi="Arial" w:cs="Arial"/>
        <w:b/>
        <w:color w:val="595959"/>
        <w:sz w:val="18"/>
        <w:lang w:val="uk-UA"/>
      </w:rPr>
      <w:t>ЛАЙТ</w:t>
    </w:r>
    <w:r w:rsidR="005A0212" w:rsidRPr="004E4EE5">
      <w:rPr>
        <w:rFonts w:ascii="Arial" w:hAnsi="Arial" w:cs="Arial"/>
        <w:b/>
        <w:color w:val="595959"/>
        <w:sz w:val="18"/>
        <w:lang w:val="uk-UA"/>
      </w:rPr>
      <w:t>»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ab/>
    </w:r>
    <w:r w:rsidR="000C5F67" w:rsidRPr="004E4EE5">
      <w:rPr>
        <w:rFonts w:ascii="Arial" w:hAnsi="Arial" w:cs="Arial"/>
        <w:color w:val="595959"/>
        <w:sz w:val="18"/>
        <w:lang w:val="uk-UA"/>
      </w:rPr>
      <w:tab/>
    </w:r>
    <w:proofErr w:type="spellStart"/>
    <w:r w:rsidR="00E95DAD">
      <w:rPr>
        <w:rFonts w:ascii="Arial" w:hAnsi="Arial" w:cs="Arial"/>
        <w:color w:val="595959"/>
        <w:sz w:val="18"/>
        <w:lang w:val="uk-UA"/>
      </w:rPr>
      <w:t>тел</w:t>
    </w:r>
    <w:proofErr w:type="spellEnd"/>
    <w:r w:rsidR="00E95DAD">
      <w:rPr>
        <w:rFonts w:ascii="Arial" w:hAnsi="Arial" w:cs="Arial"/>
        <w:color w:val="595959"/>
        <w:sz w:val="18"/>
        <w:lang w:val="uk-UA"/>
      </w:rPr>
      <w:t>.: +380</w:t>
    </w:r>
    <w:r w:rsidR="00172A05" w:rsidRPr="00172A05">
      <w:rPr>
        <w:rFonts w:ascii="Arial" w:hAnsi="Arial" w:cs="Arial"/>
        <w:color w:val="595959"/>
        <w:sz w:val="18"/>
        <w:lang w:val="uk-UA"/>
      </w:rPr>
      <w:t>322989601</w:t>
    </w:r>
  </w:p>
  <w:p w14:paraId="0F432486" w14:textId="00019C65" w:rsid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="00E633A5">
      <w:rPr>
        <w:rFonts w:ascii="Arial" w:hAnsi="Arial" w:cs="Arial"/>
        <w:color w:val="4C5867"/>
        <w:sz w:val="18"/>
        <w:lang w:val="uk-UA"/>
      </w:rPr>
      <w:t>місцезнаходження:</w:t>
    </w:r>
    <w:r w:rsidRPr="00172A05">
      <w:rPr>
        <w:rFonts w:ascii="Arial" w:hAnsi="Arial" w:cs="Arial"/>
        <w:color w:val="595959"/>
        <w:sz w:val="18"/>
        <w:lang w:val="uk-UA"/>
      </w:rPr>
      <w:t xml:space="preserve"> вул.</w:t>
    </w:r>
    <w:r w:rsidR="00C10CB3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Франка</w:t>
    </w:r>
    <w:r w:rsidR="00C10CB3">
      <w:rPr>
        <w:rFonts w:ascii="Arial" w:hAnsi="Arial" w:cs="Arial"/>
        <w:color w:val="595959"/>
        <w:sz w:val="18"/>
        <w:lang w:val="uk-UA"/>
      </w:rPr>
      <w:t xml:space="preserve"> Івана</w:t>
    </w:r>
    <w:r w:rsidRPr="00172A05">
      <w:rPr>
        <w:rFonts w:ascii="Arial" w:hAnsi="Arial" w:cs="Arial"/>
        <w:color w:val="595959"/>
        <w:sz w:val="18"/>
        <w:lang w:val="uk-UA"/>
      </w:rPr>
      <w:t>, 14А, Львівська обл</w:t>
    </w:r>
    <w:r w:rsidR="00E633A5">
      <w:rPr>
        <w:rFonts w:ascii="Arial" w:hAnsi="Arial" w:cs="Arial"/>
        <w:color w:val="595959"/>
        <w:sz w:val="18"/>
        <w:lang w:val="uk-UA"/>
      </w:rPr>
      <w:t>асть</w:t>
    </w:r>
    <w:r w:rsidRPr="00172A05">
      <w:rPr>
        <w:rFonts w:ascii="Arial" w:hAnsi="Arial" w:cs="Arial"/>
        <w:color w:val="595959"/>
        <w:sz w:val="18"/>
        <w:lang w:val="uk-UA"/>
      </w:rPr>
      <w:t xml:space="preserve">, </w:t>
    </w:r>
  </w:p>
  <w:p w14:paraId="1DDCD6D7" w14:textId="6B767550" w:rsidR="00172A05" w:rsidRP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 </w:t>
    </w:r>
    <w:r w:rsidR="00E633A5" w:rsidRPr="00172A05">
      <w:rPr>
        <w:rFonts w:ascii="Arial" w:hAnsi="Arial" w:cs="Arial"/>
        <w:color w:val="595959"/>
        <w:sz w:val="18"/>
        <w:lang w:val="uk-UA"/>
      </w:rPr>
      <w:t>С</w:t>
    </w:r>
    <w:r w:rsidR="00AA6EC3">
      <w:rPr>
        <w:rFonts w:ascii="Arial" w:hAnsi="Arial" w:cs="Arial"/>
        <w:color w:val="595959"/>
        <w:sz w:val="18"/>
        <w:lang w:val="uk-UA"/>
      </w:rPr>
      <w:t>трийський</w:t>
    </w:r>
    <w:r w:rsidR="00E633A5" w:rsidRPr="00172A05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район, смт. Славське, 82660, Україна</w:t>
    </w:r>
  </w:p>
  <w:p w14:paraId="3C2AA563" w14:textId="747897D1" w:rsidR="00197127" w:rsidRPr="004E4EE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ЄДРПОУ </w:t>
    </w:r>
    <w:r w:rsidR="00BE1B3E">
      <w:rPr>
        <w:rFonts w:ascii="Arial" w:hAnsi="Arial" w:cs="Arial"/>
        <w:color w:val="595959"/>
        <w:sz w:val="18"/>
        <w:lang w:val="uk-UA"/>
      </w:rPr>
      <w:t>39228137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5FE9" w14:textId="77777777" w:rsidR="0038749A" w:rsidRDefault="0038749A" w:rsidP="005C1227">
      <w:pPr>
        <w:spacing w:after="0" w:line="240" w:lineRule="auto"/>
      </w:pPr>
      <w:r>
        <w:separator/>
      </w:r>
    </w:p>
  </w:footnote>
  <w:footnote w:type="continuationSeparator" w:id="0">
    <w:p w14:paraId="0E8B5A12" w14:textId="77777777" w:rsidR="0038749A" w:rsidRDefault="0038749A" w:rsidP="005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767A" w14:textId="4C27DF05" w:rsidR="005C1227" w:rsidRDefault="00E95DAD">
    <w:pPr>
      <w:pStyle w:val="a5"/>
    </w:pPr>
    <w:r>
      <w:rPr>
        <w:noProof/>
        <w:lang w:val="uk-UA" w:eastAsia="uk-UA"/>
      </w:rPr>
      <w:drawing>
        <wp:inline distT="0" distB="0" distL="0" distR="0" wp14:anchorId="609C6827" wp14:editId="6B5497AD">
          <wp:extent cx="1790700" cy="1809750"/>
          <wp:effectExtent l="0" t="0" r="0" b="0"/>
          <wp:docPr id="1" name="Рисунок 1" descr="gryf_okk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_okk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0" t="16667" r="30997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B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221BF"/>
    <w:multiLevelType w:val="hybridMultilevel"/>
    <w:tmpl w:val="BE0A40C8"/>
    <w:lvl w:ilvl="0" w:tplc="229070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1"/>
    <w:rsid w:val="00012A41"/>
    <w:rsid w:val="00012C5B"/>
    <w:rsid w:val="000349DD"/>
    <w:rsid w:val="000408AF"/>
    <w:rsid w:val="0006444D"/>
    <w:rsid w:val="00084F84"/>
    <w:rsid w:val="000A66F7"/>
    <w:rsid w:val="000C5F67"/>
    <w:rsid w:val="000F7B9F"/>
    <w:rsid w:val="00101A19"/>
    <w:rsid w:val="00101F30"/>
    <w:rsid w:val="001106C4"/>
    <w:rsid w:val="001203E7"/>
    <w:rsid w:val="00153551"/>
    <w:rsid w:val="00172A05"/>
    <w:rsid w:val="00197127"/>
    <w:rsid w:val="001B1AD7"/>
    <w:rsid w:val="001C5A4D"/>
    <w:rsid w:val="001E5383"/>
    <w:rsid w:val="00205529"/>
    <w:rsid w:val="00242CFF"/>
    <w:rsid w:val="00256540"/>
    <w:rsid w:val="00261A4B"/>
    <w:rsid w:val="0028388C"/>
    <w:rsid w:val="002A03A6"/>
    <w:rsid w:val="002D58DC"/>
    <w:rsid w:val="00310170"/>
    <w:rsid w:val="0031174C"/>
    <w:rsid w:val="003425E1"/>
    <w:rsid w:val="00346598"/>
    <w:rsid w:val="00346681"/>
    <w:rsid w:val="00353E1F"/>
    <w:rsid w:val="003546EF"/>
    <w:rsid w:val="00371C8F"/>
    <w:rsid w:val="003756A5"/>
    <w:rsid w:val="00376A4E"/>
    <w:rsid w:val="0038749A"/>
    <w:rsid w:val="003F59CE"/>
    <w:rsid w:val="004317A0"/>
    <w:rsid w:val="00445533"/>
    <w:rsid w:val="00465FBF"/>
    <w:rsid w:val="00466072"/>
    <w:rsid w:val="0047409A"/>
    <w:rsid w:val="004974EB"/>
    <w:rsid w:val="004B3F4F"/>
    <w:rsid w:val="004B7E0F"/>
    <w:rsid w:val="004E02F0"/>
    <w:rsid w:val="004E4EE5"/>
    <w:rsid w:val="004F3E83"/>
    <w:rsid w:val="004F6021"/>
    <w:rsid w:val="004F630C"/>
    <w:rsid w:val="005A0212"/>
    <w:rsid w:val="005B2F9B"/>
    <w:rsid w:val="005C1227"/>
    <w:rsid w:val="005C2933"/>
    <w:rsid w:val="005E1B49"/>
    <w:rsid w:val="00602FB4"/>
    <w:rsid w:val="00610866"/>
    <w:rsid w:val="00627643"/>
    <w:rsid w:val="00630212"/>
    <w:rsid w:val="00673D58"/>
    <w:rsid w:val="0068400F"/>
    <w:rsid w:val="0068707E"/>
    <w:rsid w:val="006A7BF7"/>
    <w:rsid w:val="006C2E7D"/>
    <w:rsid w:val="006D5EC8"/>
    <w:rsid w:val="006F4E80"/>
    <w:rsid w:val="006F4FD9"/>
    <w:rsid w:val="00724258"/>
    <w:rsid w:val="007517B3"/>
    <w:rsid w:val="00755DEB"/>
    <w:rsid w:val="00761766"/>
    <w:rsid w:val="00770CD2"/>
    <w:rsid w:val="007917BB"/>
    <w:rsid w:val="007A22F8"/>
    <w:rsid w:val="007A2AF8"/>
    <w:rsid w:val="007A2D4F"/>
    <w:rsid w:val="007D7C59"/>
    <w:rsid w:val="00812D24"/>
    <w:rsid w:val="008715A1"/>
    <w:rsid w:val="0087540C"/>
    <w:rsid w:val="008B09B2"/>
    <w:rsid w:val="008B179F"/>
    <w:rsid w:val="008C3C2E"/>
    <w:rsid w:val="008F2161"/>
    <w:rsid w:val="008F38FF"/>
    <w:rsid w:val="00900363"/>
    <w:rsid w:val="00905788"/>
    <w:rsid w:val="00906257"/>
    <w:rsid w:val="0091322A"/>
    <w:rsid w:val="009132D2"/>
    <w:rsid w:val="0092268D"/>
    <w:rsid w:val="0093088E"/>
    <w:rsid w:val="009327D1"/>
    <w:rsid w:val="009427A9"/>
    <w:rsid w:val="0094598B"/>
    <w:rsid w:val="009870DF"/>
    <w:rsid w:val="009B50F3"/>
    <w:rsid w:val="009F39B8"/>
    <w:rsid w:val="00A20654"/>
    <w:rsid w:val="00A41DCB"/>
    <w:rsid w:val="00AA6EC3"/>
    <w:rsid w:val="00AB44B1"/>
    <w:rsid w:val="00AF6D79"/>
    <w:rsid w:val="00B120EB"/>
    <w:rsid w:val="00B16999"/>
    <w:rsid w:val="00B24FA2"/>
    <w:rsid w:val="00B40489"/>
    <w:rsid w:val="00B603AD"/>
    <w:rsid w:val="00B752EA"/>
    <w:rsid w:val="00B87505"/>
    <w:rsid w:val="00B9408B"/>
    <w:rsid w:val="00BA5031"/>
    <w:rsid w:val="00BC41FC"/>
    <w:rsid w:val="00BD76FC"/>
    <w:rsid w:val="00BE1B3E"/>
    <w:rsid w:val="00BF683E"/>
    <w:rsid w:val="00C10CB3"/>
    <w:rsid w:val="00C11BAE"/>
    <w:rsid w:val="00C3636D"/>
    <w:rsid w:val="00C4282E"/>
    <w:rsid w:val="00C50397"/>
    <w:rsid w:val="00C526B3"/>
    <w:rsid w:val="00C5467F"/>
    <w:rsid w:val="00C9762F"/>
    <w:rsid w:val="00CB004F"/>
    <w:rsid w:val="00CB6ED8"/>
    <w:rsid w:val="00CD2155"/>
    <w:rsid w:val="00D020A3"/>
    <w:rsid w:val="00D24C5B"/>
    <w:rsid w:val="00D42864"/>
    <w:rsid w:val="00D45F97"/>
    <w:rsid w:val="00D61DB4"/>
    <w:rsid w:val="00D9762D"/>
    <w:rsid w:val="00DA5C0A"/>
    <w:rsid w:val="00DD3DB3"/>
    <w:rsid w:val="00DE3348"/>
    <w:rsid w:val="00DF150F"/>
    <w:rsid w:val="00E1229E"/>
    <w:rsid w:val="00E24AAD"/>
    <w:rsid w:val="00E42D6A"/>
    <w:rsid w:val="00E633A5"/>
    <w:rsid w:val="00E70831"/>
    <w:rsid w:val="00E95DAD"/>
    <w:rsid w:val="00E96ABA"/>
    <w:rsid w:val="00EA149D"/>
    <w:rsid w:val="00F10447"/>
    <w:rsid w:val="00F14DE8"/>
    <w:rsid w:val="00F1594A"/>
    <w:rsid w:val="00F270F4"/>
    <w:rsid w:val="00F41013"/>
    <w:rsid w:val="00F670A9"/>
    <w:rsid w:val="00F87CA1"/>
    <w:rsid w:val="00FA1201"/>
    <w:rsid w:val="00FA7E35"/>
    <w:rsid w:val="00FC2B10"/>
    <w:rsid w:val="00FC38A2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670A9"/>
    <w:rPr>
      <w:sz w:val="22"/>
      <w:szCs w:val="22"/>
      <w:lang w:val="ru-RU" w:eastAsia="en-US"/>
    </w:rPr>
  </w:style>
  <w:style w:type="character" w:styleId="ae">
    <w:name w:val="Strong"/>
    <w:uiPriority w:val="22"/>
    <w:qFormat/>
    <w:rsid w:val="0061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670A9"/>
    <w:rPr>
      <w:sz w:val="22"/>
      <w:szCs w:val="22"/>
      <w:lang w:val="ru-RU" w:eastAsia="en-US"/>
    </w:rPr>
  </w:style>
  <w:style w:type="character" w:styleId="ae">
    <w:name w:val="Strong"/>
    <w:uiPriority w:val="22"/>
    <w:qFormat/>
    <w:rsid w:val="0061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7e3e6-7e21-4d9b-928a-762d9990d457">5JDY7KEQ64EZ-15-683</_dlc_DocId>
    <_dlc_DocIdUrl xmlns="0067e3e6-7e21-4d9b-928a-762d9990d457">
      <Url>https://platform.gng.com.ua/_layouts/15/DocIdRedir.aspx?ID=5JDY7KEQ64EZ-15-683</Url>
      <Description>5JDY7KEQ64EZ-15-683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2870-3128-492D-9A6E-BAAA89085C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5AF2E6-F638-4374-A0C3-5799F01E2545}">
  <ds:schemaRefs>
    <ds:schemaRef ds:uri="http://schemas.microsoft.com/office/2006/metadata/properties"/>
    <ds:schemaRef ds:uri="http://schemas.microsoft.com/office/infopath/2007/PartnerControls"/>
    <ds:schemaRef ds:uri="0067e3e6-7e21-4d9b-928a-762d9990d4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A6CEBF-0001-4809-925E-BD5D8B6CE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5B28B-B024-432E-847B-67FC740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4E269D-B257-48D1-8C64-242A4FEDD00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5304614-8AE8-4A0C-90BC-04AEAC79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3371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Igorok</dc:creator>
  <cp:lastModifiedBy>Тарасенко Ольга Володимирівна</cp:lastModifiedBy>
  <cp:revision>2</cp:revision>
  <cp:lastPrinted>2023-02-15T13:36:00Z</cp:lastPrinted>
  <dcterms:created xsi:type="dcterms:W3CDTF">2023-03-20T09:30:00Z</dcterms:created>
  <dcterms:modified xsi:type="dcterms:W3CDTF">2023-03-20T09:30:00Z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5JDY7KEQ64EZ-4-1549</vt:lpwstr>
  </property>
  <property fmtid="{D5CDD505-2E9C-101B-9397-08002B2CF9AE}" pid="3" name="_dlc_DocIdItemGuid">
    <vt:lpwstr>26cf53d0-70fc-4a35-960a-4bafe36af0d3</vt:lpwstr>
  </property>
  <property fmtid="{D5CDD505-2E9C-101B-9397-08002B2CF9AE}" pid="4" name="_dlc_DocIdUrl">
    <vt:lpwstr>https://platform.gng.com.ua/_layouts/15/DocIdRedir.aspx?ID=5JDY7KEQ64EZ-4-1549, 5JDY7KEQ64EZ-4-1549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0x0101008B882CC8ABA420449F73681A9110D360</vt:lpwstr>
  </property>
</Properties>
</file>