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FD" w:rsidRPr="00433BE2" w:rsidRDefault="00B22AFD" w:rsidP="00B22AFD">
      <w:pPr>
        <w:spacing w:after="0" w:line="240" w:lineRule="auto"/>
        <w:ind w:left="10065"/>
        <w:rPr>
          <w:rFonts w:ascii="Times New Roman" w:hAnsi="Times New Roman" w:cs="Times New Roman"/>
          <w:sz w:val="28"/>
        </w:rPr>
      </w:pPr>
      <w:r w:rsidRPr="00433BE2">
        <w:rPr>
          <w:rFonts w:ascii="Times New Roman" w:hAnsi="Times New Roman" w:cs="Times New Roman"/>
          <w:sz w:val="28"/>
        </w:rPr>
        <w:t>ЗАТВЕРДЖЕНО</w:t>
      </w:r>
    </w:p>
    <w:p w:rsidR="00B22AFD" w:rsidRPr="00433BE2" w:rsidRDefault="00E74BB3" w:rsidP="00B22AFD">
      <w:pPr>
        <w:spacing w:after="0" w:line="240" w:lineRule="auto"/>
        <w:ind w:left="10065"/>
        <w:rPr>
          <w:rFonts w:ascii="Times New Roman" w:hAnsi="Times New Roman" w:cs="Times New Roman"/>
          <w:sz w:val="28"/>
        </w:rPr>
      </w:pPr>
      <w:r w:rsidRPr="00433BE2">
        <w:rPr>
          <w:rFonts w:ascii="Times New Roman" w:hAnsi="Times New Roman" w:cs="Times New Roman"/>
          <w:sz w:val="28"/>
        </w:rPr>
        <w:t>Н</w:t>
      </w:r>
      <w:r w:rsidR="00B22AFD" w:rsidRPr="00433BE2">
        <w:rPr>
          <w:rFonts w:ascii="Times New Roman" w:hAnsi="Times New Roman" w:cs="Times New Roman"/>
          <w:sz w:val="28"/>
        </w:rPr>
        <w:t xml:space="preserve">аказ Міністерства захисту довкілля та природних ресурсів </w:t>
      </w:r>
      <w:r w:rsidRPr="00433BE2">
        <w:rPr>
          <w:rFonts w:ascii="Times New Roman" w:hAnsi="Times New Roman" w:cs="Times New Roman"/>
          <w:sz w:val="28"/>
        </w:rPr>
        <w:t xml:space="preserve"> </w:t>
      </w:r>
    </w:p>
    <w:p w:rsidR="00B22AFD" w:rsidRPr="00433BE2" w:rsidRDefault="00B22AFD" w:rsidP="006D41D5">
      <w:pPr>
        <w:spacing w:after="0" w:line="240" w:lineRule="auto"/>
        <w:ind w:left="10065"/>
        <w:rPr>
          <w:rFonts w:ascii="Times New Roman" w:hAnsi="Times New Roman" w:cs="Times New Roman"/>
          <w:sz w:val="28"/>
        </w:rPr>
      </w:pPr>
      <w:r w:rsidRPr="00433BE2">
        <w:rPr>
          <w:rFonts w:ascii="Times New Roman" w:hAnsi="Times New Roman" w:cs="Times New Roman"/>
          <w:sz w:val="28"/>
        </w:rPr>
        <w:t xml:space="preserve">від </w:t>
      </w:r>
      <w:r w:rsidR="006D41D5" w:rsidRPr="00433BE2">
        <w:rPr>
          <w:rFonts w:ascii="Times New Roman" w:hAnsi="Times New Roman" w:cs="Times New Roman"/>
          <w:sz w:val="28"/>
        </w:rPr>
        <w:t xml:space="preserve"> </w:t>
      </w:r>
      <w:r w:rsidR="00494ED7">
        <w:rPr>
          <w:rFonts w:ascii="Times New Roman" w:hAnsi="Times New Roman" w:cs="Times New Roman"/>
          <w:sz w:val="28"/>
        </w:rPr>
        <w:t xml:space="preserve">17.12.2020 р. </w:t>
      </w:r>
      <w:r w:rsidR="006D41D5" w:rsidRPr="00433BE2">
        <w:rPr>
          <w:rFonts w:ascii="Times New Roman" w:hAnsi="Times New Roman" w:cs="Times New Roman"/>
          <w:sz w:val="28"/>
        </w:rPr>
        <w:t xml:space="preserve"> </w:t>
      </w:r>
      <w:r w:rsidRPr="00433BE2">
        <w:rPr>
          <w:rFonts w:ascii="Times New Roman" w:hAnsi="Times New Roman" w:cs="Times New Roman"/>
          <w:sz w:val="28"/>
        </w:rPr>
        <w:t>№</w:t>
      </w:r>
      <w:r w:rsidR="006D41D5" w:rsidRPr="00433BE2">
        <w:rPr>
          <w:rFonts w:ascii="Times New Roman" w:hAnsi="Times New Roman" w:cs="Times New Roman"/>
          <w:sz w:val="28"/>
        </w:rPr>
        <w:t xml:space="preserve">  </w:t>
      </w:r>
      <w:r w:rsidR="00494ED7">
        <w:rPr>
          <w:rFonts w:ascii="Times New Roman" w:hAnsi="Times New Roman" w:cs="Times New Roman"/>
          <w:sz w:val="28"/>
        </w:rPr>
        <w:t>369</w:t>
      </w:r>
    </w:p>
    <w:p w:rsidR="00B22AFD" w:rsidRPr="00433BE2" w:rsidRDefault="00B22AFD" w:rsidP="00D3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3BE2">
        <w:rPr>
          <w:rFonts w:ascii="Times New Roman" w:hAnsi="Times New Roman" w:cs="Times New Roman"/>
          <w:b/>
          <w:sz w:val="28"/>
        </w:rPr>
        <w:t>Змін</w:t>
      </w:r>
      <w:r w:rsidR="00E13F4F">
        <w:rPr>
          <w:rFonts w:ascii="Times New Roman" w:hAnsi="Times New Roman" w:cs="Times New Roman"/>
          <w:b/>
          <w:sz w:val="28"/>
        </w:rPr>
        <w:t>а</w:t>
      </w:r>
      <w:r w:rsidR="00E74BB3" w:rsidRPr="00433BE2">
        <w:rPr>
          <w:rFonts w:ascii="Times New Roman" w:hAnsi="Times New Roman" w:cs="Times New Roman"/>
          <w:b/>
          <w:sz w:val="28"/>
        </w:rPr>
        <w:t xml:space="preserve"> </w:t>
      </w:r>
    </w:p>
    <w:p w:rsidR="007716F4" w:rsidRPr="00433BE2" w:rsidRDefault="00B22AFD" w:rsidP="00D3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3BE2">
        <w:rPr>
          <w:rFonts w:ascii="Times New Roman" w:hAnsi="Times New Roman" w:cs="Times New Roman"/>
          <w:b/>
          <w:sz w:val="28"/>
        </w:rPr>
        <w:t xml:space="preserve">до Плану діяльності Міністерства </w:t>
      </w:r>
      <w:r w:rsidR="007716F4" w:rsidRPr="00433BE2">
        <w:rPr>
          <w:rFonts w:ascii="Times New Roman" w:hAnsi="Times New Roman" w:cs="Times New Roman"/>
          <w:b/>
          <w:sz w:val="28"/>
        </w:rPr>
        <w:t xml:space="preserve">захисту довкілля та природних ресурсів України  </w:t>
      </w:r>
    </w:p>
    <w:p w:rsidR="007716F4" w:rsidRPr="00433BE2" w:rsidRDefault="00B22AFD" w:rsidP="00D3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3BE2">
        <w:rPr>
          <w:rFonts w:ascii="Times New Roman" w:hAnsi="Times New Roman" w:cs="Times New Roman"/>
          <w:b/>
          <w:sz w:val="28"/>
        </w:rPr>
        <w:t xml:space="preserve"> з підготовки про</w:t>
      </w:r>
      <w:r w:rsidR="00E74BB3" w:rsidRPr="00433BE2">
        <w:rPr>
          <w:rFonts w:ascii="Times New Roman" w:hAnsi="Times New Roman" w:cs="Times New Roman"/>
          <w:b/>
          <w:sz w:val="28"/>
        </w:rPr>
        <w:t>є</w:t>
      </w:r>
      <w:r w:rsidRPr="00433BE2">
        <w:rPr>
          <w:rFonts w:ascii="Times New Roman" w:hAnsi="Times New Roman" w:cs="Times New Roman"/>
          <w:b/>
          <w:sz w:val="28"/>
        </w:rPr>
        <w:t>ктів регуляторних актів на 20</w:t>
      </w:r>
      <w:r w:rsidR="007716F4" w:rsidRPr="00433BE2">
        <w:rPr>
          <w:rFonts w:ascii="Times New Roman" w:hAnsi="Times New Roman" w:cs="Times New Roman"/>
          <w:b/>
          <w:sz w:val="28"/>
        </w:rPr>
        <w:t>20</w:t>
      </w:r>
      <w:r w:rsidR="00AA4BC7" w:rsidRPr="00433BE2">
        <w:rPr>
          <w:rFonts w:ascii="Times New Roman" w:hAnsi="Times New Roman" w:cs="Times New Roman"/>
          <w:b/>
          <w:sz w:val="28"/>
        </w:rPr>
        <w:t xml:space="preserve"> </w:t>
      </w:r>
      <w:r w:rsidRPr="00433BE2">
        <w:rPr>
          <w:rFonts w:ascii="Times New Roman" w:hAnsi="Times New Roman" w:cs="Times New Roman"/>
          <w:b/>
          <w:sz w:val="28"/>
        </w:rPr>
        <w:t>рік</w:t>
      </w:r>
    </w:p>
    <w:p w:rsidR="007716F4" w:rsidRPr="00433BE2" w:rsidRDefault="007716F4" w:rsidP="00D37D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7F0E" w:rsidRPr="00433BE2" w:rsidRDefault="007716F4" w:rsidP="00D37DC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3BE2">
        <w:rPr>
          <w:rFonts w:ascii="Times New Roman" w:hAnsi="Times New Roman" w:cs="Times New Roman"/>
          <w:sz w:val="28"/>
        </w:rPr>
        <w:t>Д</w:t>
      </w:r>
      <w:r w:rsidR="00B22AFD" w:rsidRPr="00433BE2">
        <w:rPr>
          <w:rFonts w:ascii="Times New Roman" w:hAnsi="Times New Roman" w:cs="Times New Roman"/>
          <w:sz w:val="28"/>
        </w:rPr>
        <w:t>оповнити План завданням такого змісту:</w:t>
      </w:r>
    </w:p>
    <w:p w:rsidR="00D26D2A" w:rsidRPr="00433BE2" w:rsidRDefault="00D26D2A" w:rsidP="00D37DC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92"/>
        <w:gridCol w:w="4819"/>
        <w:gridCol w:w="4678"/>
        <w:gridCol w:w="3827"/>
        <w:gridCol w:w="2127"/>
      </w:tblGrid>
      <w:tr w:rsidR="00D26D2A" w:rsidRPr="00433BE2" w:rsidTr="00D26D2A">
        <w:trPr>
          <w:trHeight w:val="425"/>
        </w:trPr>
        <w:tc>
          <w:tcPr>
            <w:tcW w:w="392" w:type="dxa"/>
            <w:vAlign w:val="center"/>
          </w:tcPr>
          <w:p w:rsidR="00D26D2A" w:rsidRPr="00433BE2" w:rsidRDefault="00D26D2A" w:rsidP="00D26D2A">
            <w:pPr>
              <w:pStyle w:val="a5"/>
              <w:spacing w:befor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33BE2">
              <w:rPr>
                <w:rFonts w:ascii="Times New Roman" w:hAnsi="Times New Roman"/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D26D2A" w:rsidRPr="00433BE2" w:rsidRDefault="00D26D2A" w:rsidP="00E74BB3">
            <w:pPr>
              <w:pStyle w:val="a5"/>
              <w:spacing w:befor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33BE2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Назва про</w:t>
            </w:r>
            <w:r w:rsidR="00E74BB3" w:rsidRPr="00433BE2">
              <w:rPr>
                <w:rFonts w:ascii="Times New Roman" w:hAnsi="Times New Roman"/>
                <w:b w:val="0"/>
                <w:bCs/>
                <w:sz w:val="24"/>
                <w:szCs w:val="24"/>
              </w:rPr>
              <w:t>є</w:t>
            </w:r>
            <w:r w:rsidRPr="00433BE2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кту регуляторного акта</w:t>
            </w:r>
          </w:p>
        </w:tc>
        <w:tc>
          <w:tcPr>
            <w:tcW w:w="4678" w:type="dxa"/>
            <w:vAlign w:val="center"/>
          </w:tcPr>
          <w:p w:rsidR="00D26D2A" w:rsidRPr="00433BE2" w:rsidRDefault="00D26D2A" w:rsidP="00AA4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BE2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Обґрунтування необхідності прийняття регуляторного акта</w:t>
            </w:r>
          </w:p>
        </w:tc>
        <w:tc>
          <w:tcPr>
            <w:tcW w:w="3827" w:type="dxa"/>
            <w:vAlign w:val="center"/>
          </w:tcPr>
          <w:p w:rsidR="00D26D2A" w:rsidRPr="00433BE2" w:rsidRDefault="00D26D2A" w:rsidP="00AA4B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2">
              <w:rPr>
                <w:rFonts w:ascii="Times New Roman" w:hAnsi="Times New Roman" w:cs="Times New Roman"/>
                <w:sz w:val="24"/>
                <w:szCs w:val="24"/>
              </w:rPr>
              <w:t>Центральні органи виконавчої влади, структурні підрозділи, що розроблятимуть регуляторний акт</w:t>
            </w:r>
          </w:p>
        </w:tc>
        <w:tc>
          <w:tcPr>
            <w:tcW w:w="2127" w:type="dxa"/>
            <w:vAlign w:val="center"/>
          </w:tcPr>
          <w:p w:rsidR="00D26D2A" w:rsidRPr="00433BE2" w:rsidRDefault="00D26D2A" w:rsidP="00AA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2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5F3671" w:rsidRPr="00433BE2" w:rsidTr="00D26D2A">
        <w:tc>
          <w:tcPr>
            <w:tcW w:w="392" w:type="dxa"/>
          </w:tcPr>
          <w:p w:rsidR="005F3671" w:rsidRPr="00433BE2" w:rsidRDefault="005F3671" w:rsidP="00D37DC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3671" w:rsidRPr="00433BE2" w:rsidRDefault="006A0C9C" w:rsidP="00D26D2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2">
              <w:rPr>
                <w:rFonts w:ascii="Times New Roman" w:hAnsi="Times New Roman" w:cs="Times New Roman"/>
                <w:sz w:val="24"/>
                <w:szCs w:val="24"/>
              </w:rPr>
              <w:t>Проєкт постанови Кабінету Міністрів України «</w:t>
            </w:r>
            <w:r w:rsidR="005F3671" w:rsidRPr="00433BE2">
              <w:rPr>
                <w:rFonts w:ascii="Times New Roman" w:hAnsi="Times New Roman" w:cs="Times New Roman"/>
                <w:sz w:val="24"/>
                <w:szCs w:val="24"/>
              </w:rPr>
              <w:t>Деякі питання видачі довідки про</w:t>
            </w:r>
            <w:r w:rsidR="005F3671" w:rsidRPr="00433BE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виробництво підприємством "зеленої" електрометалургії сталі виключно електродуговим методом та дотримання норм щодо прямих викидів діоксиду вуглецю в результаті виробництва сталі на рівні не більше 250 кілограмів на тонну сталевої продукції</w:t>
            </w:r>
            <w:r w:rsidRPr="00433BE2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6A0C9C" w:rsidRPr="00433BE2" w:rsidRDefault="006A0C9C" w:rsidP="006A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2">
              <w:rPr>
                <w:rFonts w:ascii="Times New Roman" w:hAnsi="Times New Roman"/>
                <w:sz w:val="24"/>
                <w:szCs w:val="24"/>
              </w:rPr>
              <w:t>Відповідно до абзацу сьомого частини 5 статті 33 Закону України «Про ринок електричної енергії»</w:t>
            </w:r>
          </w:p>
          <w:p w:rsidR="005F3671" w:rsidRPr="00433BE2" w:rsidRDefault="005F3671" w:rsidP="00D2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3671" w:rsidRPr="00433BE2" w:rsidRDefault="005F3671" w:rsidP="00AA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2">
              <w:rPr>
                <w:rFonts w:ascii="Times New Roman" w:hAnsi="Times New Roman" w:cs="Times New Roman"/>
                <w:sz w:val="24"/>
                <w:szCs w:val="24"/>
              </w:rPr>
              <w:t>Департамент кліматичної політики та збереження озонового шару</w:t>
            </w:r>
          </w:p>
        </w:tc>
        <w:tc>
          <w:tcPr>
            <w:tcW w:w="2127" w:type="dxa"/>
          </w:tcPr>
          <w:p w:rsidR="00470C30" w:rsidRPr="00433BE2" w:rsidRDefault="005F3671" w:rsidP="00AA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2"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</w:p>
          <w:p w:rsidR="005F3671" w:rsidRPr="00433BE2" w:rsidRDefault="005F3671" w:rsidP="00AA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33BE2">
              <w:rPr>
                <w:rFonts w:ascii="Times New Roman" w:hAnsi="Times New Roman" w:cs="Times New Roman"/>
                <w:sz w:val="24"/>
                <w:szCs w:val="24"/>
              </w:rPr>
              <w:t>2020 року</w:t>
            </w:r>
            <w:bookmarkEnd w:id="0"/>
          </w:p>
        </w:tc>
      </w:tr>
    </w:tbl>
    <w:p w:rsidR="005F3671" w:rsidRPr="00433BE2" w:rsidRDefault="005F3671" w:rsidP="00D37DC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F3671" w:rsidRPr="00433BE2" w:rsidSect="00D26D2A">
      <w:pgSz w:w="16838" w:h="11906" w:orient="landscape"/>
      <w:pgMar w:top="850" w:right="1387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E85"/>
    <w:multiLevelType w:val="hybridMultilevel"/>
    <w:tmpl w:val="33C2FFC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EA6FBF"/>
    <w:multiLevelType w:val="hybridMultilevel"/>
    <w:tmpl w:val="33C2FFC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9DF3DFF"/>
    <w:multiLevelType w:val="hybridMultilevel"/>
    <w:tmpl w:val="33C2FFC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11D"/>
    <w:rsid w:val="003761DD"/>
    <w:rsid w:val="00433BE2"/>
    <w:rsid w:val="00470C30"/>
    <w:rsid w:val="00494ED7"/>
    <w:rsid w:val="005F3671"/>
    <w:rsid w:val="006A0C9C"/>
    <w:rsid w:val="006C1D10"/>
    <w:rsid w:val="006D41D5"/>
    <w:rsid w:val="0071011D"/>
    <w:rsid w:val="00725C28"/>
    <w:rsid w:val="007716F4"/>
    <w:rsid w:val="00797F0E"/>
    <w:rsid w:val="007E0431"/>
    <w:rsid w:val="00830800"/>
    <w:rsid w:val="0096700D"/>
    <w:rsid w:val="00997A2F"/>
    <w:rsid w:val="00AA4BC7"/>
    <w:rsid w:val="00B22AFD"/>
    <w:rsid w:val="00B258E9"/>
    <w:rsid w:val="00BD110B"/>
    <w:rsid w:val="00D22C3C"/>
    <w:rsid w:val="00D26D2A"/>
    <w:rsid w:val="00D37DC9"/>
    <w:rsid w:val="00D76A17"/>
    <w:rsid w:val="00E13F4F"/>
    <w:rsid w:val="00E74BB3"/>
    <w:rsid w:val="00E94CDB"/>
    <w:rsid w:val="00EA4CD2"/>
    <w:rsid w:val="00F50867"/>
    <w:rsid w:val="00F616EA"/>
    <w:rsid w:val="00FE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6F4"/>
    <w:pPr>
      <w:spacing w:after="160" w:line="259" w:lineRule="auto"/>
      <w:ind w:left="720"/>
      <w:contextualSpacing/>
    </w:pPr>
  </w:style>
  <w:style w:type="paragraph" w:customStyle="1" w:styleId="a5">
    <w:name w:val="Назва документа"/>
    <w:basedOn w:val="a"/>
    <w:next w:val="a"/>
    <w:rsid w:val="00FE25F8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0">
    <w:name w:val="rvts0"/>
    <w:rsid w:val="005F3671"/>
  </w:style>
  <w:style w:type="character" w:customStyle="1" w:styleId="fontstyle01">
    <w:name w:val="fontstyle01"/>
    <w:rsid w:val="006A0C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Грицак Юлія Миколаївна</dc:creator>
  <cp:lastModifiedBy>ulvak</cp:lastModifiedBy>
  <cp:revision>2</cp:revision>
  <cp:lastPrinted>2020-09-22T08:25:00Z</cp:lastPrinted>
  <dcterms:created xsi:type="dcterms:W3CDTF">2020-12-17T13:08:00Z</dcterms:created>
  <dcterms:modified xsi:type="dcterms:W3CDTF">2020-12-17T13:08:00Z</dcterms:modified>
</cp:coreProperties>
</file>