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1" w:rsidRPr="00F00F3E" w:rsidRDefault="00023621" w:rsidP="0002362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Проєкт</w:t>
      </w:r>
    </w:p>
    <w:p w:rsidR="00023621" w:rsidRDefault="00023621" w:rsidP="00023621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66558">
        <w:rPr>
          <w:rStyle w:val="a4"/>
          <w:noProof/>
          <w:color w:val="000000"/>
          <w:sz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023621" w:rsidRPr="00F00F3E" w:rsidRDefault="008A48D4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«___» __________ 2021</w:t>
      </w:r>
      <w:r w:rsidR="00023621" w:rsidRPr="00F00F3E">
        <w:rPr>
          <w:color w:val="000000"/>
          <w:sz w:val="28"/>
          <w:szCs w:val="28"/>
        </w:rPr>
        <w:t xml:space="preserve"> р. № ____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02362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внесення змін до Ліцензійних умов </w:t>
      </w:r>
      <w:r w:rsidRPr="00F00F3E">
        <w:rPr>
          <w:rStyle w:val="rvts23"/>
          <w:b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23621" w:rsidRPr="00867C2B" w:rsidRDefault="00023621" w:rsidP="00023621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Закону України «Про ліцензування видів господарської діяльності» Кабінет Міністрів України </w:t>
      </w:r>
      <w:r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Pr="00867C2B">
        <w:rPr>
          <w:rStyle w:val="a4"/>
          <w:color w:val="000000"/>
          <w:sz w:val="28"/>
          <w:szCs w:val="28"/>
        </w:rPr>
        <w:t>:</w:t>
      </w:r>
    </w:p>
    <w:p w:rsidR="00023621" w:rsidRPr="008A48D4" w:rsidRDefault="00023621" w:rsidP="008A48D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Style w:val="rvts23"/>
          <w:rFonts w:ascii="Times New Roman" w:hAnsi="Times New Roman" w:cs="Times New Roman"/>
          <w:bCs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</w:t>
      </w:r>
      <w:r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затверджених постановою Кабінету Міністрів України від 13 липня 2016 р. № 446 (Офіційний вісник України, 2016 р., № 57, ст. 1975; 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2019 р., № 20, ст. 678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2020 р., № 2, ст. 62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№ 76,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 xml:space="preserve"> ст. 2432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), 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зміни, що </w:t>
      </w:r>
      <w:r w:rsidRPr="008A48D4">
        <w:rPr>
          <w:rStyle w:val="rvts23"/>
          <w:rFonts w:ascii="Times New Roman" w:hAnsi="Times New Roman" w:cs="Times New Roman"/>
          <w:bCs/>
          <w:sz w:val="28"/>
          <w:szCs w:val="28"/>
        </w:rPr>
        <w:t>додаються.</w:t>
      </w:r>
    </w:p>
    <w:p w:rsidR="008A48D4" w:rsidRPr="008A48D4" w:rsidRDefault="008A48D4" w:rsidP="008A48D4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  <w:sz w:val="28"/>
          <w:szCs w:val="28"/>
        </w:rPr>
      </w:pPr>
      <w:r w:rsidRPr="008A48D4">
        <w:rPr>
          <w:rStyle w:val="rvts23"/>
          <w:bCs/>
          <w:sz w:val="28"/>
          <w:szCs w:val="28"/>
          <w:lang w:eastAsia="en-US"/>
        </w:rPr>
        <w:t>Установити, що строк, протягом якого ліцензіати, які мають ліцензії на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провадження господарської діяльності </w:t>
      </w:r>
      <w:r w:rsidR="00EF2FA9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з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поводження з небезпечними відходами, подають до органу ліцензування документи та відомості, визначені </w:t>
      </w:r>
      <w:hyperlink r:id="rId6" w:anchor="n315" w:tgtFrame="_blank" w:history="1">
        <w:r w:rsidRPr="008A48D4">
          <w:rPr>
            <w:rStyle w:val="rvts23"/>
            <w:rFonts w:eastAsiaTheme="minorHAnsi"/>
            <w:bCs/>
            <w:color w:val="000000"/>
            <w:sz w:val="28"/>
            <w:szCs w:val="28"/>
            <w:lang w:eastAsia="en-US"/>
          </w:rPr>
          <w:t>частиною третьою</w:t>
        </w:r>
      </w:hyperlink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 статті 15 Закону України "Про ліцензування видів господарської діяльності", становить </w:t>
      </w:r>
      <w:r w:rsidR="0044114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два 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місяц</w:t>
      </w:r>
      <w:r w:rsidR="0044114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і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з дня опублікування цієї постанови</w:t>
      </w:r>
      <w:r w:rsidRPr="008A48D4">
        <w:rPr>
          <w:color w:val="333333"/>
          <w:sz w:val="28"/>
          <w:szCs w:val="28"/>
        </w:rPr>
        <w:t>.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8A48D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Денис ШМИГАЛЬ</w:t>
      </w:r>
      <w:bookmarkStart w:id="0" w:name="_GoBack"/>
      <w:bookmarkEnd w:id="0"/>
    </w:p>
    <w:sectPr w:rsidR="00023621" w:rsidSect="003D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77"/>
    <w:rsid w:val="00023621"/>
    <w:rsid w:val="00141199"/>
    <w:rsid w:val="002C5977"/>
    <w:rsid w:val="002F0639"/>
    <w:rsid w:val="00320FDF"/>
    <w:rsid w:val="003D0A04"/>
    <w:rsid w:val="00441144"/>
    <w:rsid w:val="00585302"/>
    <w:rsid w:val="0067594B"/>
    <w:rsid w:val="007223B9"/>
    <w:rsid w:val="00833E35"/>
    <w:rsid w:val="008A48D4"/>
    <w:rsid w:val="00AE0C1E"/>
    <w:rsid w:val="00E154F3"/>
    <w:rsid w:val="00E3590E"/>
    <w:rsid w:val="00E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3621"/>
    <w:rPr>
      <w:b/>
      <w:bCs/>
    </w:rPr>
  </w:style>
  <w:style w:type="character" w:customStyle="1" w:styleId="rvts23">
    <w:name w:val="rvts23"/>
    <w:rsid w:val="00023621"/>
  </w:style>
  <w:style w:type="paragraph" w:styleId="a5">
    <w:name w:val="List Paragraph"/>
    <w:basedOn w:val="a"/>
    <w:uiPriority w:val="34"/>
    <w:qFormat/>
    <w:rsid w:val="00023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8D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A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A4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-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3</cp:revision>
  <cp:lastPrinted>2021-03-11T12:54:00Z</cp:lastPrinted>
  <dcterms:created xsi:type="dcterms:W3CDTF">2021-04-26T14:06:00Z</dcterms:created>
  <dcterms:modified xsi:type="dcterms:W3CDTF">2021-05-28T06:58:00Z</dcterms:modified>
</cp:coreProperties>
</file>