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0" w:rsidRPr="002C7068" w:rsidRDefault="00752090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0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52090" w:rsidRPr="002C7068" w:rsidRDefault="00752090" w:rsidP="006053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</w:t>
      </w:r>
      <w:r w:rsidR="00605387" w:rsidRPr="002C7068">
        <w:rPr>
          <w:rFonts w:ascii="Times New Roman" w:hAnsi="Times New Roman" w:cs="Times New Roman"/>
          <w:sz w:val="28"/>
          <w:szCs w:val="28"/>
        </w:rPr>
        <w:t>«Про відмову у внесенні відомостей до Єдиного державного реєстру операторів контрольованих речовин»</w:t>
      </w:r>
    </w:p>
    <w:p w:rsidR="00182911" w:rsidRDefault="00182911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P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ТА ОПИС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 і пропозицій щодо усунення відповідних недоліків заявником </w:t>
      </w:r>
    </w:p>
    <w:p w:rsidR="005A0B0A" w:rsidRPr="002C7068" w:rsidRDefault="00756BFB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ТОВ</w:t>
      </w:r>
      <w:r w:rsidR="00836F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СВС-К</w:t>
      </w:r>
      <w:r w:rsidR="005A0B0A" w:rsidRPr="002C7068">
        <w:rPr>
          <w:rFonts w:ascii="Times New Roman" w:hAnsi="Times New Roman" w:cs="Times New Roman"/>
          <w:sz w:val="28"/>
          <w:szCs w:val="28"/>
        </w:rPr>
        <w:t>» (</w:t>
      </w:r>
      <w:r w:rsidR="005A0B0A"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 xml:space="preserve">ідентифікаційний код юридичної особи </w:t>
      </w:r>
      <w:r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35075640</w:t>
      </w:r>
      <w:r w:rsidR="005A0B0A" w:rsidRPr="002C7068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6379"/>
        <w:gridCol w:w="6237"/>
      </w:tblGrid>
      <w:tr w:rsidR="005A0B0A" w:rsidRPr="002C7068" w:rsidTr="002C7068">
        <w:tc>
          <w:tcPr>
            <w:tcW w:w="2093" w:type="dxa"/>
            <w:vAlign w:val="center"/>
          </w:tcPr>
          <w:p w:rsidR="005A0B0A" w:rsidRPr="002C7068" w:rsidRDefault="005A0B0A" w:rsidP="00E4671F">
            <w:pPr>
              <w:ind w:hanging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6379" w:type="dxa"/>
            <w:vAlign w:val="center"/>
          </w:tcPr>
          <w:p w:rsidR="005A0B0A" w:rsidRPr="002C7068" w:rsidRDefault="005A0B0A" w:rsidP="00531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 для відмови</w:t>
            </w:r>
          </w:p>
        </w:tc>
        <w:tc>
          <w:tcPr>
            <w:tcW w:w="6237" w:type="dxa"/>
            <w:vAlign w:val="center"/>
          </w:tcPr>
          <w:p w:rsidR="005A0B0A" w:rsidRPr="002C7068" w:rsidRDefault="005A0B0A" w:rsidP="0053134A">
            <w:pPr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Пропозиції щодо усунення відповідних недоліків</w:t>
            </w:r>
          </w:p>
        </w:tc>
      </w:tr>
      <w:tr w:rsidR="005A0B0A" w:rsidRPr="002C7068" w:rsidTr="002C7068">
        <w:tc>
          <w:tcPr>
            <w:tcW w:w="2093" w:type="dxa"/>
          </w:tcPr>
          <w:p w:rsidR="005A0B0A" w:rsidRPr="002C7068" w:rsidRDefault="00756BFB" w:rsidP="00B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B0A" w:rsidRPr="002C7068" w:rsidRDefault="005A0B0A" w:rsidP="0075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56BFB">
              <w:rPr>
                <w:rFonts w:ascii="Times New Roman" w:hAnsi="Times New Roman" w:cs="Times New Roman"/>
                <w:sz w:val="28"/>
                <w:szCs w:val="28"/>
              </w:rPr>
              <w:t>13701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/10/2</w:t>
            </w:r>
            <w:r w:rsidR="00541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0B0A" w:rsidRPr="002C7068" w:rsidRDefault="005A0B0A" w:rsidP="002C7068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Абзац другий пункту 13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Порядку створення та ведення Єдиного державного реєстру операторів контрольованих речовин, затвердженого наказом Міністерства захисту довкілля та природних ресурсів України </w:t>
            </w:r>
            <w:r w:rsid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br/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від 08 червня 2021 р. № 369, зареєстрованим у Міністерстві юстиції України 13 серпня 2021 р. за № 1077/36699 (далі – Порядок).</w:t>
            </w:r>
          </w:p>
          <w:p w:rsidR="00CB0BB3" w:rsidRPr="002C7068" w:rsidRDefault="005A0B0A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Подані документи не відповідають вимогам пункту 1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Порядку, а саме: </w:t>
            </w:r>
          </w:p>
          <w:p w:rsidR="005A0B0A" w:rsidRPr="002C7068" w:rsidRDefault="00756BFB" w:rsidP="00756BFB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CB0BB3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ях</w:t>
            </w:r>
            <w:r w:rsidR="00CB0BB3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внесення до Єдиного державного реєстру операторів контрольованих речовин </w:t>
            </w:r>
            <w:r w:rsidR="00836F02" w:rsidRPr="006C7A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надано інформацію про наявність або відсутність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r w:rsidR="00836F02" w:rsidRPr="006C7A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таблиць 2, 3 та 4 форми </w:t>
            </w:r>
            <w:r w:rsidR="00836F02" w:rsidRPr="006C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 додатком 3 до Порядку</w:t>
            </w:r>
            <w:r w:rsidR="00836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A0B0A" w:rsidRPr="002C7068" w:rsidRDefault="005A0B0A" w:rsidP="006457B6">
            <w:pPr>
              <w:ind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Рішення про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може бути прийнято після усунення причин, що стали підставою для прийняття рішення про відмову та повторного подання до </w:t>
            </w:r>
            <w:proofErr w:type="spellStart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для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порядку, встановленому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 України «Про регулювання господарської діяльності з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озоноруйнівними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речовинами та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фторованими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парниковими газами» та Порядком створення та ведення Єдиного державного реєстру операторів контрольованих речовин, затвердженого наказом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захисту довкілля та природних ресурсів України від 08 червня 2021 р. № 369, зареєстрованим у Міністерстві юстиції України 13 серпня 2021 р. за № 1077/36699.</w:t>
            </w:r>
          </w:p>
        </w:tc>
      </w:tr>
    </w:tbl>
    <w:p w:rsidR="00DD0C52" w:rsidRPr="002C7068" w:rsidRDefault="00DD0C52" w:rsidP="00DB7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</w:t>
      </w:r>
    </w:p>
    <w:sectPr w:rsidR="00DD0C52" w:rsidRPr="002C7068" w:rsidSect="002C706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D6" w:rsidRDefault="00B060D6" w:rsidP="00DD0C52">
      <w:pPr>
        <w:spacing w:after="0" w:line="240" w:lineRule="auto"/>
      </w:pPr>
      <w:r>
        <w:separator/>
      </w:r>
    </w:p>
  </w:endnote>
  <w:endnote w:type="continuationSeparator" w:id="0">
    <w:p w:rsidR="00B060D6" w:rsidRDefault="00B060D6" w:rsidP="00D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D6" w:rsidRDefault="00B060D6" w:rsidP="00DD0C52">
      <w:pPr>
        <w:spacing w:after="0" w:line="240" w:lineRule="auto"/>
      </w:pPr>
      <w:r>
        <w:separator/>
      </w:r>
    </w:p>
  </w:footnote>
  <w:footnote w:type="continuationSeparator" w:id="0">
    <w:p w:rsidR="00B060D6" w:rsidRDefault="00B060D6" w:rsidP="00D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71"/>
      <w:docPartObj>
        <w:docPartGallery w:val="Page Numbers (Top of Page)"/>
        <w:docPartUnique/>
      </w:docPartObj>
    </w:sdtPr>
    <w:sdtEndPr/>
    <w:sdtContent>
      <w:p w:rsidR="00DD0C52" w:rsidRDefault="00B060D6" w:rsidP="00DD0C5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1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52" w:rsidRDefault="00DD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056139"/>
    <w:rsid w:val="0007340D"/>
    <w:rsid w:val="00077632"/>
    <w:rsid w:val="000A4128"/>
    <w:rsid w:val="000C65DE"/>
    <w:rsid w:val="000C73F0"/>
    <w:rsid w:val="000D6744"/>
    <w:rsid w:val="000E5C83"/>
    <w:rsid w:val="000E6B70"/>
    <w:rsid w:val="00144B8A"/>
    <w:rsid w:val="00151A66"/>
    <w:rsid w:val="0016056B"/>
    <w:rsid w:val="00172884"/>
    <w:rsid w:val="00174C4B"/>
    <w:rsid w:val="00182911"/>
    <w:rsid w:val="00194B50"/>
    <w:rsid w:val="001C7673"/>
    <w:rsid w:val="001D4194"/>
    <w:rsid w:val="001E5B8E"/>
    <w:rsid w:val="00225D53"/>
    <w:rsid w:val="00256748"/>
    <w:rsid w:val="002A4140"/>
    <w:rsid w:val="002C0D44"/>
    <w:rsid w:val="002C7068"/>
    <w:rsid w:val="003013BA"/>
    <w:rsid w:val="00322BC9"/>
    <w:rsid w:val="00327550"/>
    <w:rsid w:val="00332BF3"/>
    <w:rsid w:val="00356763"/>
    <w:rsid w:val="00375461"/>
    <w:rsid w:val="00377A7F"/>
    <w:rsid w:val="003834C5"/>
    <w:rsid w:val="00384E21"/>
    <w:rsid w:val="003900E9"/>
    <w:rsid w:val="003A12D5"/>
    <w:rsid w:val="003A5634"/>
    <w:rsid w:val="003B6684"/>
    <w:rsid w:val="003F2796"/>
    <w:rsid w:val="003F75D3"/>
    <w:rsid w:val="0040267E"/>
    <w:rsid w:val="0041454C"/>
    <w:rsid w:val="004464A2"/>
    <w:rsid w:val="00457D08"/>
    <w:rsid w:val="004A4155"/>
    <w:rsid w:val="004D46E6"/>
    <w:rsid w:val="004F534C"/>
    <w:rsid w:val="004F62F9"/>
    <w:rsid w:val="00512F86"/>
    <w:rsid w:val="00524E61"/>
    <w:rsid w:val="0053134A"/>
    <w:rsid w:val="00541A44"/>
    <w:rsid w:val="00565A1A"/>
    <w:rsid w:val="00571673"/>
    <w:rsid w:val="005763F5"/>
    <w:rsid w:val="005970A6"/>
    <w:rsid w:val="005A0B0A"/>
    <w:rsid w:val="005B6F06"/>
    <w:rsid w:val="005C485B"/>
    <w:rsid w:val="005E79F0"/>
    <w:rsid w:val="005F00FB"/>
    <w:rsid w:val="005F2923"/>
    <w:rsid w:val="005F72A2"/>
    <w:rsid w:val="00605010"/>
    <w:rsid w:val="00605387"/>
    <w:rsid w:val="00611B06"/>
    <w:rsid w:val="00620555"/>
    <w:rsid w:val="00644C92"/>
    <w:rsid w:val="006457B6"/>
    <w:rsid w:val="00654B80"/>
    <w:rsid w:val="00660627"/>
    <w:rsid w:val="0068105A"/>
    <w:rsid w:val="0068349B"/>
    <w:rsid w:val="006B1861"/>
    <w:rsid w:val="006C720C"/>
    <w:rsid w:val="007132DF"/>
    <w:rsid w:val="00746927"/>
    <w:rsid w:val="00752090"/>
    <w:rsid w:val="00752DE7"/>
    <w:rsid w:val="00756BFB"/>
    <w:rsid w:val="00762DF2"/>
    <w:rsid w:val="00773E43"/>
    <w:rsid w:val="007B693A"/>
    <w:rsid w:val="00801361"/>
    <w:rsid w:val="00802956"/>
    <w:rsid w:val="008035D3"/>
    <w:rsid w:val="00806513"/>
    <w:rsid w:val="00812614"/>
    <w:rsid w:val="00836F02"/>
    <w:rsid w:val="0084617B"/>
    <w:rsid w:val="0084787C"/>
    <w:rsid w:val="008A4A9C"/>
    <w:rsid w:val="0090282E"/>
    <w:rsid w:val="00914B53"/>
    <w:rsid w:val="0094440A"/>
    <w:rsid w:val="0099355B"/>
    <w:rsid w:val="00995BD9"/>
    <w:rsid w:val="009A5A4D"/>
    <w:rsid w:val="009A6E51"/>
    <w:rsid w:val="009B31FF"/>
    <w:rsid w:val="009E7363"/>
    <w:rsid w:val="009F191C"/>
    <w:rsid w:val="00A118A4"/>
    <w:rsid w:val="00A1748B"/>
    <w:rsid w:val="00A723CA"/>
    <w:rsid w:val="00A75BBE"/>
    <w:rsid w:val="00AA1D92"/>
    <w:rsid w:val="00AA3C59"/>
    <w:rsid w:val="00AE28A6"/>
    <w:rsid w:val="00B02626"/>
    <w:rsid w:val="00B060D6"/>
    <w:rsid w:val="00B306A5"/>
    <w:rsid w:val="00B96C4A"/>
    <w:rsid w:val="00BB6F39"/>
    <w:rsid w:val="00BC1030"/>
    <w:rsid w:val="00C108DC"/>
    <w:rsid w:val="00C46187"/>
    <w:rsid w:val="00C611F8"/>
    <w:rsid w:val="00C663F4"/>
    <w:rsid w:val="00C714C4"/>
    <w:rsid w:val="00C84456"/>
    <w:rsid w:val="00CB0BB3"/>
    <w:rsid w:val="00CF536A"/>
    <w:rsid w:val="00D03977"/>
    <w:rsid w:val="00D324B5"/>
    <w:rsid w:val="00D4486A"/>
    <w:rsid w:val="00D50689"/>
    <w:rsid w:val="00D66CBF"/>
    <w:rsid w:val="00D743C1"/>
    <w:rsid w:val="00D921D4"/>
    <w:rsid w:val="00DA1B29"/>
    <w:rsid w:val="00DB3732"/>
    <w:rsid w:val="00DB73EB"/>
    <w:rsid w:val="00DD0060"/>
    <w:rsid w:val="00DD0C52"/>
    <w:rsid w:val="00DD625F"/>
    <w:rsid w:val="00E03A3C"/>
    <w:rsid w:val="00E236B6"/>
    <w:rsid w:val="00E4471C"/>
    <w:rsid w:val="00E4671F"/>
    <w:rsid w:val="00E51479"/>
    <w:rsid w:val="00E6096D"/>
    <w:rsid w:val="00E65735"/>
    <w:rsid w:val="00EA3859"/>
    <w:rsid w:val="00EC5B05"/>
    <w:rsid w:val="00ED539E"/>
    <w:rsid w:val="00ED671F"/>
    <w:rsid w:val="00F02AE3"/>
    <w:rsid w:val="00F06C94"/>
    <w:rsid w:val="00F11CAB"/>
    <w:rsid w:val="00F16256"/>
    <w:rsid w:val="00F26F6C"/>
    <w:rsid w:val="00F67A42"/>
    <w:rsid w:val="00F74A73"/>
    <w:rsid w:val="00F81EA9"/>
    <w:rsid w:val="00F8270A"/>
    <w:rsid w:val="00F84895"/>
    <w:rsid w:val="00F84E50"/>
    <w:rsid w:val="00FF3242"/>
    <w:rsid w:val="00FF36D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CFC9-7ECB-4175-9E3D-0B88B63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3834C5"/>
  </w:style>
  <w:style w:type="paragraph" w:styleId="a4">
    <w:name w:val="header"/>
    <w:basedOn w:val="a"/>
    <w:link w:val="a5"/>
    <w:uiPriority w:val="99"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C52"/>
  </w:style>
  <w:style w:type="paragraph" w:styleId="a6">
    <w:name w:val="footer"/>
    <w:basedOn w:val="a"/>
    <w:link w:val="a7"/>
    <w:uiPriority w:val="99"/>
    <w:semiHidden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C52"/>
  </w:style>
  <w:style w:type="paragraph" w:styleId="a8">
    <w:name w:val="Balloon Text"/>
    <w:basedOn w:val="a"/>
    <w:link w:val="a9"/>
    <w:uiPriority w:val="99"/>
    <w:semiHidden/>
    <w:unhideWhenUsed/>
    <w:rsid w:val="0005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39"/>
    <w:rPr>
      <w:rFonts w:ascii="Tahoma" w:hAnsi="Tahoma" w:cs="Tahoma"/>
      <w:sz w:val="16"/>
      <w:szCs w:val="16"/>
    </w:rPr>
  </w:style>
  <w:style w:type="character" w:customStyle="1" w:styleId="rvts40">
    <w:name w:val="rvts40"/>
    <w:basedOn w:val="a0"/>
    <w:rsid w:val="005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Ульвак Марина Вікторівна</cp:lastModifiedBy>
  <cp:revision>2</cp:revision>
  <cp:lastPrinted>2023-05-23T14:43:00Z</cp:lastPrinted>
  <dcterms:created xsi:type="dcterms:W3CDTF">2023-05-23T14:44:00Z</dcterms:created>
  <dcterms:modified xsi:type="dcterms:W3CDTF">2023-05-23T14:44:00Z</dcterms:modified>
</cp:coreProperties>
</file>