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r w:rsidR="00525D54">
        <w:rPr>
          <w:b/>
        </w:rPr>
        <w:t>ДП</w:t>
      </w:r>
      <w:r w:rsidR="00E83C82">
        <w:rPr>
          <w:b/>
        </w:rPr>
        <w:t xml:space="preserve"> «</w:t>
      </w:r>
      <w:r w:rsidR="00525D54">
        <w:rPr>
          <w:b/>
        </w:rPr>
        <w:t>Пропан</w:t>
      </w:r>
      <w:r w:rsidR="00E83C82">
        <w:rPr>
          <w:b/>
        </w:rPr>
        <w:t>»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477F8D">
      <w:pPr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525D54">
        <w:t>Дочірнє підприємство</w:t>
      </w:r>
      <w:r w:rsidR="00E83C82">
        <w:t xml:space="preserve"> «</w:t>
      </w:r>
      <w:r w:rsidR="00525D54">
        <w:t>Пропан</w:t>
      </w:r>
      <w:r w:rsidR="00E83C82">
        <w:t>»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bookmarkStart w:id="0" w:name="_GoBack"/>
      <w:r w:rsidR="00525D54">
        <w:rPr>
          <w:lang w:eastAsia="ru-RU"/>
        </w:rPr>
        <w:t>ДП</w:t>
      </w:r>
      <w:r w:rsidR="00E83C82">
        <w:rPr>
          <w:lang w:eastAsia="ru-RU"/>
        </w:rPr>
        <w:t xml:space="preserve"> «</w:t>
      </w:r>
      <w:r w:rsidR="00525D54">
        <w:rPr>
          <w:lang w:eastAsia="ru-RU"/>
        </w:rPr>
        <w:t>Пропан</w:t>
      </w:r>
      <w:r w:rsidR="00E83C82">
        <w:rPr>
          <w:lang w:eastAsia="ru-RU"/>
        </w:rPr>
        <w:t>»</w:t>
      </w:r>
    </w:p>
    <w:bookmarkEnd w:id="0"/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="00525D54">
        <w:rPr>
          <w:lang w:eastAsia="ru-RU"/>
        </w:rPr>
        <w:t>30928236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525D54">
        <w:rPr>
          <w:lang w:eastAsia="ru-RU"/>
        </w:rPr>
        <w:t>12430</w:t>
      </w:r>
      <w:r w:rsidR="00572702">
        <w:rPr>
          <w:lang w:eastAsia="ru-RU"/>
        </w:rPr>
        <w:t>,</w:t>
      </w:r>
      <w:r w:rsidR="00E83C82">
        <w:rPr>
          <w:lang w:eastAsia="ru-RU"/>
        </w:rPr>
        <w:t xml:space="preserve"> </w:t>
      </w:r>
      <w:r w:rsidR="00525D54">
        <w:rPr>
          <w:lang w:eastAsia="ru-RU"/>
        </w:rPr>
        <w:t>Житомирська</w:t>
      </w:r>
      <w:r w:rsidR="00E83C82">
        <w:rPr>
          <w:lang w:eastAsia="ru-RU"/>
        </w:rPr>
        <w:t xml:space="preserve"> обл., </w:t>
      </w:r>
      <w:r w:rsidR="00525D54">
        <w:rPr>
          <w:lang w:eastAsia="ru-RU"/>
        </w:rPr>
        <w:t>Житомирський</w:t>
      </w:r>
      <w:r w:rsidR="00E83C82">
        <w:rPr>
          <w:lang w:eastAsia="ru-RU"/>
        </w:rPr>
        <w:t xml:space="preserve"> р-н, </w:t>
      </w:r>
      <w:r w:rsidR="00525D54">
        <w:rPr>
          <w:lang w:eastAsia="ru-RU"/>
        </w:rPr>
        <w:t>Станишівська</w:t>
      </w:r>
      <w:r w:rsidR="00E83C82">
        <w:rPr>
          <w:lang w:eastAsia="ru-RU"/>
        </w:rPr>
        <w:t xml:space="preserve"> ОТГ,</w:t>
      </w:r>
      <w:r w:rsidR="00572702">
        <w:rPr>
          <w:lang w:eastAsia="ru-RU"/>
        </w:rPr>
        <w:t xml:space="preserve"> </w:t>
      </w:r>
      <w:r w:rsidR="00525D54">
        <w:rPr>
          <w:lang w:eastAsia="ru-RU"/>
        </w:rPr>
        <w:t>с</w:t>
      </w:r>
      <w:r w:rsidRPr="00773C26">
        <w:rPr>
          <w:lang w:eastAsia="ru-RU"/>
        </w:rPr>
        <w:t xml:space="preserve">. </w:t>
      </w:r>
      <w:r w:rsidR="00525D54">
        <w:rPr>
          <w:lang w:eastAsia="ru-RU"/>
        </w:rPr>
        <w:t>Станишівка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(0</w:t>
      </w:r>
      <w:r w:rsidR="00246461">
        <w:rPr>
          <w:lang w:eastAsia="ru-RU"/>
        </w:rPr>
        <w:t>67</w:t>
      </w:r>
      <w:r w:rsidRPr="00EB4BEA">
        <w:rPr>
          <w:lang w:eastAsia="ru-RU"/>
        </w:rPr>
        <w:t xml:space="preserve">) </w:t>
      </w:r>
      <w:r w:rsidR="00525D54">
        <w:rPr>
          <w:lang w:eastAsia="ru-RU"/>
        </w:rPr>
        <w:t>412</w:t>
      </w:r>
      <w:r w:rsidRPr="00EB4BEA">
        <w:rPr>
          <w:lang w:eastAsia="ru-RU"/>
        </w:rPr>
        <w:t>-</w:t>
      </w:r>
      <w:r w:rsidR="00525D54">
        <w:rPr>
          <w:lang w:eastAsia="ru-RU"/>
        </w:rPr>
        <w:t>12</w:t>
      </w:r>
      <w:r w:rsidRPr="00EB4BEA">
        <w:rPr>
          <w:lang w:eastAsia="ru-RU"/>
        </w:rPr>
        <w:t>-</w:t>
      </w:r>
      <w:r w:rsidR="00525D54">
        <w:rPr>
          <w:lang w:eastAsia="ru-RU"/>
        </w:rPr>
        <w:t>80</w:t>
      </w:r>
    </w:p>
    <w:p w:rsidR="000805C4" w:rsidRPr="007947F7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Електронна пошта: </w:t>
      </w:r>
      <w:r w:rsidR="00525D54" w:rsidRPr="00525D54">
        <w:rPr>
          <w:lang w:val="en-US" w:eastAsia="ru-RU"/>
        </w:rPr>
        <w:t>zt.propangaz@gmail.com</w:t>
      </w:r>
    </w:p>
    <w:p w:rsidR="00E83C82" w:rsidRDefault="000805C4" w:rsidP="00E83C82">
      <w:pPr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="00D04EE3">
        <w:rPr>
          <w:lang w:eastAsia="ru-RU"/>
        </w:rPr>
        <w:t>60313</w:t>
      </w:r>
      <w:r w:rsidR="00E83C82">
        <w:rPr>
          <w:lang w:eastAsia="ru-RU"/>
        </w:rPr>
        <w:t xml:space="preserve">, </w:t>
      </w:r>
      <w:r w:rsidR="00D04EE3">
        <w:rPr>
          <w:lang w:eastAsia="ru-RU"/>
        </w:rPr>
        <w:t>Чернівецька</w:t>
      </w:r>
      <w:r w:rsidR="00E83C82">
        <w:rPr>
          <w:lang w:eastAsia="ru-RU"/>
        </w:rPr>
        <w:t xml:space="preserve"> обл., </w:t>
      </w:r>
      <w:r w:rsidR="00D04EE3">
        <w:rPr>
          <w:lang w:eastAsia="ru-RU"/>
        </w:rPr>
        <w:t>Чернівецький</w:t>
      </w:r>
      <w:r w:rsidR="00E83C82">
        <w:rPr>
          <w:lang w:eastAsia="ru-RU"/>
        </w:rPr>
        <w:t xml:space="preserve"> р-н, </w:t>
      </w:r>
      <w:r w:rsidR="00D04EE3">
        <w:rPr>
          <w:lang w:eastAsia="ru-RU"/>
        </w:rPr>
        <w:t>Магальська</w:t>
      </w:r>
      <w:r w:rsidR="00E83C82">
        <w:rPr>
          <w:lang w:eastAsia="ru-RU"/>
        </w:rPr>
        <w:t xml:space="preserve"> ОТГ, </w:t>
      </w:r>
      <w:r w:rsidR="00525D54">
        <w:rPr>
          <w:lang w:eastAsia="ru-RU"/>
        </w:rPr>
        <w:t>с</w:t>
      </w:r>
      <w:r w:rsidR="00E83C82" w:rsidRPr="00773C26">
        <w:rPr>
          <w:lang w:eastAsia="ru-RU"/>
        </w:rPr>
        <w:t xml:space="preserve">. </w:t>
      </w:r>
      <w:r w:rsidR="00734AE3">
        <w:rPr>
          <w:lang w:eastAsia="ru-RU"/>
        </w:rPr>
        <w:t>Прут</w:t>
      </w:r>
      <w:r w:rsidR="00E83C82" w:rsidRPr="00773C26">
        <w:rPr>
          <w:lang w:eastAsia="ru-RU"/>
        </w:rPr>
        <w:t xml:space="preserve">, вул. </w:t>
      </w:r>
      <w:r w:rsidR="00D04EE3">
        <w:rPr>
          <w:lang w:eastAsia="ru-RU"/>
        </w:rPr>
        <w:t>Комунальників</w:t>
      </w:r>
      <w:r w:rsidR="00E83C82" w:rsidRPr="00773C26">
        <w:rPr>
          <w:lang w:eastAsia="ru-RU"/>
        </w:rPr>
        <w:t xml:space="preserve">, </w:t>
      </w:r>
      <w:r w:rsidR="00734AE3">
        <w:rPr>
          <w:lang w:eastAsia="ru-RU"/>
        </w:rPr>
        <w:t>13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існуючого об’єкту</w:t>
      </w:r>
    </w:p>
    <w:p w:rsidR="000805C4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434170"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525D54" w:rsidRDefault="00525D54" w:rsidP="00525D54">
      <w:pPr>
        <w:jc w:val="both"/>
        <w:rPr>
          <w:szCs w:val="28"/>
        </w:rPr>
      </w:pPr>
      <w:r>
        <w:t>Виробнича діяльність, яку здійснює ДП «Пропан»</w:t>
      </w:r>
      <w:r w:rsidRPr="000805C4">
        <w:rPr>
          <w:szCs w:val="28"/>
        </w:rPr>
        <w:t xml:space="preserve"> </w:t>
      </w:r>
      <w:r w:rsidRPr="00F90051">
        <w:rPr>
          <w:szCs w:val="28"/>
        </w:rPr>
        <w:t xml:space="preserve">яка підлягає оцінці впливу на довкілля передбачена вимогами ч. 2 та ч. 3 ст. 3 Закону України «Про оцінку впливу на довкілля» та критеріїв 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 Проте, зазначаємо, що </w:t>
      </w:r>
      <w:r>
        <w:rPr>
          <w:szCs w:val="28"/>
        </w:rPr>
        <w:t>нафтобаза</w:t>
      </w:r>
      <w:r w:rsidRPr="00F90051">
        <w:rPr>
          <w:szCs w:val="28"/>
        </w:rPr>
        <w:t xml:space="preserve"> введен</w:t>
      </w:r>
      <w:r>
        <w:rPr>
          <w:szCs w:val="28"/>
        </w:rPr>
        <w:t>а</w:t>
      </w:r>
      <w:r w:rsidRPr="00F90051">
        <w:rPr>
          <w:szCs w:val="28"/>
        </w:rPr>
        <w:t xml:space="preserve"> в екпулуатацію та функціонує з </w:t>
      </w:r>
      <w:r>
        <w:rPr>
          <w:szCs w:val="28"/>
        </w:rPr>
        <w:t>19</w:t>
      </w:r>
      <w:r w:rsidR="00D04EE3">
        <w:rPr>
          <w:szCs w:val="28"/>
        </w:rPr>
        <w:t>8</w:t>
      </w:r>
      <w:r>
        <w:rPr>
          <w:szCs w:val="28"/>
        </w:rPr>
        <w:t>7</w:t>
      </w:r>
      <w:r w:rsidRPr="00F90051">
        <w:rPr>
          <w:szCs w:val="28"/>
        </w:rPr>
        <w:t xml:space="preserve"> р., тобто до вступу в дію постанови КМУ №1010.</w:t>
      </w:r>
    </w:p>
    <w:p w:rsidR="000805C4" w:rsidRDefault="00525D54" w:rsidP="007E35A8">
      <w:pPr>
        <w:pStyle w:val="2"/>
        <w:ind w:firstLine="567"/>
        <w:jc w:val="both"/>
        <w:rPr>
          <w:rStyle w:val="tx1"/>
          <w:b w:val="0"/>
          <w:sz w:val="24"/>
          <w:szCs w:val="24"/>
          <w:lang w:val="uk-UA"/>
        </w:rPr>
      </w:pPr>
      <w:r>
        <w:rPr>
          <w:sz w:val="24"/>
          <w:szCs w:val="24"/>
          <w:lang w:val="uk-UA" w:eastAsia="en-US"/>
        </w:rPr>
        <w:t>ДП</w:t>
      </w:r>
      <w:r w:rsidR="007E35A8" w:rsidRPr="00843CB4">
        <w:rPr>
          <w:sz w:val="24"/>
          <w:szCs w:val="24"/>
          <w:lang w:val="uk-UA" w:eastAsia="en-US"/>
        </w:rPr>
        <w:t xml:space="preserve"> «</w:t>
      </w:r>
      <w:r>
        <w:rPr>
          <w:sz w:val="24"/>
          <w:szCs w:val="24"/>
          <w:lang w:val="uk-UA" w:eastAsia="en-US"/>
        </w:rPr>
        <w:t>Пропан</w:t>
      </w:r>
      <w:r w:rsidR="007E35A8" w:rsidRPr="00843CB4">
        <w:rPr>
          <w:sz w:val="24"/>
          <w:szCs w:val="24"/>
          <w:lang w:val="uk-UA" w:eastAsia="en-US"/>
        </w:rPr>
        <w:t xml:space="preserve">» </w:t>
      </w:r>
      <w:r w:rsidRPr="003B3823">
        <w:rPr>
          <w:sz w:val="24"/>
          <w:szCs w:val="24"/>
          <w:lang w:val="uk-UA" w:eastAsia="en-US"/>
        </w:rPr>
        <w:t xml:space="preserve">здійснює приймання, зберігання та </w:t>
      </w:r>
      <w:r>
        <w:rPr>
          <w:sz w:val="24"/>
          <w:szCs w:val="24"/>
          <w:lang w:val="uk-UA" w:eastAsia="en-US"/>
        </w:rPr>
        <w:t>оптову тогівлю</w:t>
      </w:r>
      <w:r w:rsidRPr="003B3823">
        <w:rPr>
          <w:sz w:val="24"/>
          <w:szCs w:val="24"/>
          <w:lang w:val="uk-UA" w:eastAsia="en-US"/>
        </w:rPr>
        <w:t xml:space="preserve"> </w:t>
      </w:r>
      <w:r>
        <w:rPr>
          <w:sz w:val="24"/>
          <w:szCs w:val="24"/>
          <w:lang w:val="uk-UA" w:eastAsia="en-US"/>
        </w:rPr>
        <w:t>скрапленим вуглеводневим газом</w:t>
      </w:r>
      <w:r w:rsidRPr="003B3823">
        <w:rPr>
          <w:sz w:val="24"/>
          <w:szCs w:val="24"/>
          <w:lang w:val="uk-UA" w:eastAsia="en-US"/>
        </w:rPr>
        <w:t>.</w:t>
      </w:r>
      <w:r w:rsidR="007E35A8">
        <w:rPr>
          <w:sz w:val="24"/>
          <w:szCs w:val="24"/>
          <w:lang w:val="uk-UA" w:eastAsia="en-US"/>
        </w:rPr>
        <w:t xml:space="preserve"> 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(КВЕД: </w:t>
      </w:r>
      <w:r w:rsidR="00246461">
        <w:rPr>
          <w:rStyle w:val="tx1"/>
          <w:b w:val="0"/>
          <w:sz w:val="24"/>
          <w:szCs w:val="24"/>
          <w:lang w:val="uk-UA"/>
        </w:rPr>
        <w:t>4</w:t>
      </w:r>
      <w:r>
        <w:rPr>
          <w:rStyle w:val="tx1"/>
          <w:b w:val="0"/>
          <w:sz w:val="24"/>
          <w:szCs w:val="24"/>
          <w:lang w:val="uk-UA"/>
        </w:rPr>
        <w:t>6</w:t>
      </w:r>
      <w:r w:rsidR="00104ADB" w:rsidRPr="00EB4BEA">
        <w:rPr>
          <w:rStyle w:val="tx1"/>
          <w:b w:val="0"/>
          <w:sz w:val="24"/>
          <w:szCs w:val="24"/>
          <w:lang w:val="uk-UA"/>
        </w:rPr>
        <w:t>.</w:t>
      </w:r>
      <w:r>
        <w:rPr>
          <w:rStyle w:val="tx1"/>
          <w:b w:val="0"/>
          <w:sz w:val="24"/>
          <w:szCs w:val="24"/>
          <w:lang w:val="uk-UA"/>
        </w:rPr>
        <w:t>75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 – </w:t>
      </w:r>
      <w:r>
        <w:rPr>
          <w:rStyle w:val="tx1"/>
          <w:b w:val="0"/>
          <w:sz w:val="24"/>
          <w:szCs w:val="24"/>
          <w:lang w:val="uk-UA"/>
        </w:rPr>
        <w:t>Оптова торгівля хімічними продуктами</w:t>
      </w:r>
      <w:r w:rsidR="00104ADB" w:rsidRPr="00EB4BEA">
        <w:rPr>
          <w:rStyle w:val="tx1"/>
          <w:b w:val="0"/>
          <w:sz w:val="24"/>
          <w:szCs w:val="24"/>
          <w:lang w:val="uk-UA"/>
        </w:rPr>
        <w:t>).</w:t>
      </w:r>
      <w:r w:rsidR="00104ADB">
        <w:rPr>
          <w:rStyle w:val="tx1"/>
          <w:b w:val="0"/>
          <w:sz w:val="24"/>
          <w:szCs w:val="24"/>
          <w:lang w:val="uk-UA"/>
        </w:rPr>
        <w:t xml:space="preserve"> </w:t>
      </w:r>
      <w:r w:rsidR="0071280A">
        <w:rPr>
          <w:rStyle w:val="tx1"/>
          <w:b w:val="0"/>
          <w:sz w:val="24"/>
          <w:szCs w:val="24"/>
          <w:lang w:val="uk-UA"/>
        </w:rPr>
        <w:t xml:space="preserve">Для </w:t>
      </w:r>
      <w:r>
        <w:rPr>
          <w:rStyle w:val="tx1"/>
          <w:b w:val="0"/>
          <w:sz w:val="24"/>
          <w:szCs w:val="24"/>
          <w:lang w:val="uk-UA"/>
        </w:rPr>
        <w:t xml:space="preserve">приймання, зберігання та реалізації скрапленого вуглеводневого газу </w:t>
      </w:r>
      <w:r w:rsidR="00D04EE3">
        <w:rPr>
          <w:rStyle w:val="tx1"/>
          <w:b w:val="0"/>
          <w:sz w:val="24"/>
          <w:szCs w:val="24"/>
          <w:lang w:val="uk-UA"/>
        </w:rPr>
        <w:t>на проммайданчику розташовано 20</w:t>
      </w:r>
      <w:r>
        <w:rPr>
          <w:rStyle w:val="tx1"/>
          <w:b w:val="0"/>
          <w:sz w:val="24"/>
          <w:szCs w:val="24"/>
          <w:lang w:val="uk-UA"/>
        </w:rPr>
        <w:t xml:space="preserve"> резервуарів ємністю 100</w:t>
      </w:r>
      <w:r>
        <w:rPr>
          <w:rStyle w:val="tx1"/>
          <w:b w:val="0"/>
          <w:sz w:val="24"/>
          <w:szCs w:val="24"/>
          <w:vertAlign w:val="superscript"/>
          <w:lang w:val="uk-UA"/>
        </w:rPr>
        <w:t xml:space="preserve"> </w:t>
      </w:r>
      <w:r>
        <w:rPr>
          <w:rStyle w:val="tx1"/>
          <w:b w:val="0"/>
          <w:sz w:val="24"/>
          <w:szCs w:val="24"/>
          <w:lang w:val="uk-UA"/>
        </w:rPr>
        <w:t>м</w:t>
      </w:r>
      <w:r>
        <w:rPr>
          <w:rStyle w:val="tx1"/>
          <w:b w:val="0"/>
          <w:sz w:val="24"/>
          <w:szCs w:val="24"/>
          <w:vertAlign w:val="superscript"/>
          <w:lang w:val="uk-UA"/>
        </w:rPr>
        <w:t>3</w:t>
      </w:r>
      <w:r w:rsidR="0071280A">
        <w:rPr>
          <w:rStyle w:val="tx1"/>
          <w:b w:val="0"/>
          <w:sz w:val="24"/>
          <w:szCs w:val="24"/>
          <w:lang w:val="uk-UA"/>
        </w:rPr>
        <w:t>.</w:t>
      </w:r>
      <w:r w:rsidR="00D04EE3">
        <w:rPr>
          <w:rStyle w:val="tx1"/>
          <w:b w:val="0"/>
          <w:sz w:val="24"/>
          <w:szCs w:val="24"/>
          <w:lang w:val="uk-UA"/>
        </w:rPr>
        <w:t xml:space="preserve"> Для проведення ремонтних робіт в майстерні розміщені заточувальний верстат, токарний верстат та зварювальний апарат.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525D54" w:rsidP="0036656C">
      <w:pPr>
        <w:ind w:firstLine="720"/>
        <w:jc w:val="both"/>
        <w:rPr>
          <w:lang w:eastAsia="ru-RU"/>
        </w:rPr>
      </w:pPr>
      <w:r>
        <w:rPr>
          <w:lang w:eastAsia="ru-RU"/>
        </w:rPr>
        <w:t>Пропан</w:t>
      </w:r>
      <w:r w:rsidR="0036656C">
        <w:rPr>
          <w:lang w:eastAsia="ru-RU"/>
        </w:rPr>
        <w:t xml:space="preserve"> – </w:t>
      </w:r>
      <w:r w:rsidR="00552833">
        <w:rPr>
          <w:lang w:eastAsia="ru-RU"/>
        </w:rPr>
        <w:t>0,</w:t>
      </w:r>
      <w:r w:rsidR="00CC3BFA">
        <w:rPr>
          <w:lang w:eastAsia="ru-RU"/>
        </w:rPr>
        <w:t>43408</w:t>
      </w:r>
      <w:r w:rsidR="0036656C">
        <w:rPr>
          <w:lang w:eastAsia="ru-RU"/>
        </w:rPr>
        <w:t xml:space="preserve"> т/рік; </w:t>
      </w:r>
      <w:r>
        <w:rPr>
          <w:lang w:eastAsia="ru-RU"/>
        </w:rPr>
        <w:t>Бутан</w:t>
      </w:r>
      <w:r w:rsidR="000939D3">
        <w:rPr>
          <w:lang w:eastAsia="ru-RU"/>
        </w:rPr>
        <w:t xml:space="preserve"> – </w:t>
      </w:r>
      <w:r w:rsidR="005A601E">
        <w:rPr>
          <w:lang w:eastAsia="ru-RU"/>
        </w:rPr>
        <w:t>0,</w:t>
      </w:r>
      <w:r w:rsidR="00CC3BFA">
        <w:rPr>
          <w:lang w:eastAsia="ru-RU"/>
        </w:rPr>
        <w:t>65112</w:t>
      </w:r>
      <w:r w:rsidR="000939D3">
        <w:rPr>
          <w:lang w:eastAsia="ru-RU"/>
        </w:rPr>
        <w:t xml:space="preserve"> т/рік</w:t>
      </w:r>
      <w:r w:rsidR="00D04EE3">
        <w:rPr>
          <w:lang w:eastAsia="ru-RU"/>
        </w:rPr>
        <w:t>; Речовини у вигляді суспендованих твердих частинок – 0,035683 т/рік; Залізо та його сполуки (у перерахунку на залізо) – 0,000571 т/рік; Манган та його сполуки – 0,00004 т/рік;</w:t>
      </w:r>
      <w:r w:rsidR="0036656C" w:rsidRPr="005A601E">
        <w:rPr>
          <w:lang w:eastAsia="ru-RU"/>
        </w:rPr>
        <w:t>.</w:t>
      </w:r>
    </w:p>
    <w:p w:rsidR="0036656C" w:rsidRPr="000805C4" w:rsidRDefault="000939D3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>
        <w:rPr>
          <w:rStyle w:val="tx1"/>
          <w:b w:val="0"/>
          <w:sz w:val="24"/>
          <w:szCs w:val="24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AA0722" w:rsidRDefault="00AA0722" w:rsidP="00572702">
      <w:pPr>
        <w:jc w:val="both"/>
        <w:rPr>
          <w:lang w:eastAsia="ru-RU"/>
        </w:rPr>
      </w:pPr>
      <w:r w:rsidRPr="00F54A66">
        <w:rPr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 w:rsidRPr="00F54A66">
        <w:rPr>
          <w:lang w:eastAsia="ru-RU"/>
        </w:rPr>
        <w:t>у</w:t>
      </w:r>
      <w:r w:rsidRPr="00F54A66">
        <w:rPr>
          <w:lang w:eastAsia="ru-RU"/>
        </w:rPr>
        <w:t xml:space="preserve"> </w:t>
      </w:r>
      <w:r w:rsidR="00F54A66">
        <w:rPr>
          <w:lang w:eastAsia="ru-RU"/>
        </w:rPr>
        <w:t>Чернівецьку</w:t>
      </w:r>
      <w:r w:rsidRPr="00F54A66">
        <w:rPr>
          <w:lang w:eastAsia="ru-RU"/>
        </w:rPr>
        <w:t xml:space="preserve"> обласну державну адміністраці</w:t>
      </w:r>
      <w:r w:rsidR="0070235D" w:rsidRPr="00F54A66">
        <w:rPr>
          <w:lang w:eastAsia="ru-RU"/>
        </w:rPr>
        <w:t>ю</w:t>
      </w:r>
      <w:r w:rsidRPr="00F54A66">
        <w:rPr>
          <w:lang w:eastAsia="ru-RU"/>
        </w:rPr>
        <w:t xml:space="preserve"> (</w:t>
      </w:r>
      <w:r w:rsidR="00F54A66">
        <w:rPr>
          <w:lang w:eastAsia="ru-RU"/>
        </w:rPr>
        <w:t>Управління</w:t>
      </w:r>
      <w:r w:rsidRPr="00F54A66">
        <w:rPr>
          <w:lang w:eastAsia="ru-RU"/>
        </w:rPr>
        <w:t xml:space="preserve"> екології </w:t>
      </w:r>
      <w:r w:rsidR="0070235D" w:rsidRPr="00F54A66">
        <w:rPr>
          <w:lang w:eastAsia="ru-RU"/>
        </w:rPr>
        <w:t xml:space="preserve">та природних ресурсів </w:t>
      </w:r>
      <w:r w:rsidR="00F54A66">
        <w:rPr>
          <w:lang w:eastAsia="ru-RU"/>
        </w:rPr>
        <w:t>Чернівецької</w:t>
      </w:r>
      <w:r w:rsidRPr="00F54A66">
        <w:rPr>
          <w:lang w:eastAsia="ru-RU"/>
        </w:rPr>
        <w:t xml:space="preserve"> обласної державної адміністрації) </w:t>
      </w:r>
      <w:r w:rsidR="00F54A66">
        <w:rPr>
          <w:lang w:eastAsia="ru-RU"/>
        </w:rPr>
        <w:t>58</w:t>
      </w:r>
      <w:r w:rsidR="00572702" w:rsidRPr="00F54A66">
        <w:rPr>
          <w:lang w:eastAsia="ru-RU"/>
        </w:rPr>
        <w:t>000</w:t>
      </w:r>
      <w:r w:rsidRPr="00F54A66">
        <w:rPr>
          <w:lang w:eastAsia="ru-RU"/>
        </w:rPr>
        <w:t xml:space="preserve">, </w:t>
      </w:r>
      <w:r w:rsidR="00F54A66">
        <w:rPr>
          <w:lang w:eastAsia="ru-RU"/>
        </w:rPr>
        <w:t>Чернівецька</w:t>
      </w:r>
      <w:r w:rsidRPr="00F54A66">
        <w:rPr>
          <w:lang w:eastAsia="ru-RU"/>
        </w:rPr>
        <w:t xml:space="preserve"> обл, м. </w:t>
      </w:r>
      <w:r w:rsidR="00F54A66">
        <w:rPr>
          <w:lang w:eastAsia="ru-RU"/>
        </w:rPr>
        <w:t>Чернівці</w:t>
      </w:r>
      <w:r w:rsidRPr="00F54A66">
        <w:rPr>
          <w:lang w:eastAsia="ru-RU"/>
        </w:rPr>
        <w:t xml:space="preserve">, </w:t>
      </w:r>
      <w:r w:rsidR="00572702" w:rsidRPr="00F54A66">
        <w:rPr>
          <w:lang w:eastAsia="ru-RU"/>
        </w:rPr>
        <w:t>вул</w:t>
      </w:r>
      <w:r w:rsidRPr="00F54A66">
        <w:rPr>
          <w:lang w:eastAsia="ru-RU"/>
        </w:rPr>
        <w:t xml:space="preserve">. </w:t>
      </w:r>
      <w:r w:rsidR="00F54A66">
        <w:rPr>
          <w:lang w:eastAsia="ru-RU"/>
        </w:rPr>
        <w:t>Грушевського</w:t>
      </w:r>
      <w:r w:rsidRPr="00F54A66">
        <w:rPr>
          <w:lang w:eastAsia="ru-RU"/>
        </w:rPr>
        <w:t>, 1; (</w:t>
      </w:r>
      <w:r w:rsidR="00F54A66">
        <w:rPr>
          <w:lang w:eastAsia="ru-RU"/>
        </w:rPr>
        <w:t>58003</w:t>
      </w:r>
      <w:r w:rsidRPr="00F54A66">
        <w:rPr>
          <w:lang w:eastAsia="ru-RU"/>
        </w:rPr>
        <w:t xml:space="preserve">, </w:t>
      </w:r>
      <w:r w:rsidR="00F54A66">
        <w:rPr>
          <w:lang w:eastAsia="ru-RU"/>
        </w:rPr>
        <w:t>Чернівецька</w:t>
      </w:r>
      <w:r w:rsidRPr="00F54A66">
        <w:rPr>
          <w:lang w:eastAsia="ru-RU"/>
        </w:rPr>
        <w:t xml:space="preserve"> обл, м. </w:t>
      </w:r>
      <w:r w:rsidR="00F54A66">
        <w:rPr>
          <w:lang w:eastAsia="ru-RU"/>
        </w:rPr>
        <w:t>Чернівці</w:t>
      </w:r>
      <w:r w:rsidRPr="00F54A66">
        <w:rPr>
          <w:lang w:eastAsia="ru-RU"/>
        </w:rPr>
        <w:t xml:space="preserve">, вул. </w:t>
      </w:r>
      <w:r w:rsidR="00F54A66">
        <w:rPr>
          <w:lang w:eastAsia="ru-RU"/>
        </w:rPr>
        <w:t>Володимира Маяковського</w:t>
      </w:r>
      <w:r w:rsidRPr="00F54A66">
        <w:rPr>
          <w:lang w:eastAsia="ru-RU"/>
        </w:rPr>
        <w:t xml:space="preserve">, </w:t>
      </w:r>
      <w:r w:rsidR="00F54A66">
        <w:rPr>
          <w:lang w:eastAsia="ru-RU"/>
        </w:rPr>
        <w:t>35</w:t>
      </w:r>
      <w:r w:rsidRPr="00F54A66">
        <w:rPr>
          <w:lang w:eastAsia="ru-RU"/>
        </w:rPr>
        <w:t>)</w:t>
      </w:r>
      <w:r w:rsidR="00FF7518" w:rsidRPr="00F54A66">
        <w:rPr>
          <w:lang w:eastAsia="ru-RU"/>
        </w:rPr>
        <w:t xml:space="preserve">, електронна пошта: </w:t>
      </w:r>
      <w:hyperlink r:id="rId5" w:history="1">
        <w:r w:rsidR="00F54A66" w:rsidRPr="00583929">
          <w:rPr>
            <w:rStyle w:val="a3"/>
            <w:lang w:val="en-US" w:eastAsia="ru-RU"/>
          </w:rPr>
          <w:t>ecology@bukoda.gov.ua</w:t>
        </w:r>
      </w:hyperlink>
      <w:r w:rsidR="00FF7518" w:rsidRPr="00F54A66">
        <w:rPr>
          <w:lang w:eastAsia="ru-RU"/>
        </w:rPr>
        <w:t xml:space="preserve">, телефон: </w:t>
      </w:r>
      <w:hyperlink r:id="rId6" w:history="1">
        <w:r w:rsidR="00FF7518" w:rsidRPr="00F54A66">
          <w:rPr>
            <w:rStyle w:val="a3"/>
            <w:color w:val="1A0DAB"/>
            <w:shd w:val="clear" w:color="auto" w:fill="FFFFFF"/>
          </w:rPr>
          <w:t>03</w:t>
        </w:r>
        <w:r w:rsidR="00F54A66">
          <w:rPr>
            <w:rStyle w:val="a3"/>
            <w:color w:val="1A0DAB"/>
            <w:shd w:val="clear" w:color="auto" w:fill="FFFFFF"/>
            <w:lang w:val="en-US"/>
          </w:rPr>
          <w:t>7</w:t>
        </w:r>
        <w:r w:rsidR="00572702" w:rsidRPr="00F54A66">
          <w:rPr>
            <w:rStyle w:val="a3"/>
            <w:color w:val="1A0DAB"/>
            <w:shd w:val="clear" w:color="auto" w:fill="FFFFFF"/>
          </w:rPr>
          <w:t>2</w:t>
        </w:r>
        <w:r w:rsidR="00FF7518" w:rsidRPr="00F54A66">
          <w:rPr>
            <w:rStyle w:val="a3"/>
            <w:color w:val="1A0DAB"/>
            <w:shd w:val="clear" w:color="auto" w:fill="FFFFFF"/>
          </w:rPr>
          <w:t xml:space="preserve"> </w:t>
        </w:r>
        <w:r w:rsidR="00F54A66">
          <w:rPr>
            <w:rStyle w:val="a3"/>
            <w:color w:val="1A0DAB"/>
            <w:shd w:val="clear" w:color="auto" w:fill="FFFFFF"/>
            <w:lang w:val="en-US"/>
          </w:rPr>
          <w:t>52</w:t>
        </w:r>
      </w:hyperlink>
      <w:r w:rsidR="00F54A66">
        <w:rPr>
          <w:rStyle w:val="a3"/>
          <w:color w:val="1A0DAB"/>
          <w:shd w:val="clear" w:color="auto" w:fill="FFFFFF"/>
          <w:lang w:val="en-US"/>
        </w:rPr>
        <w:t>-22-23</w:t>
      </w:r>
      <w:r w:rsidRPr="00F54A66">
        <w:rPr>
          <w:lang w:eastAsia="ru-RU"/>
        </w:rPr>
        <w:t>.</w:t>
      </w:r>
      <w:r>
        <w:rPr>
          <w:lang w:eastAsia="ru-RU"/>
        </w:rPr>
        <w:t xml:space="preserve"> 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104ADB"/>
    <w:rsid w:val="00112135"/>
    <w:rsid w:val="00161850"/>
    <w:rsid w:val="001E029B"/>
    <w:rsid w:val="001F35D4"/>
    <w:rsid w:val="00246461"/>
    <w:rsid w:val="00333AE6"/>
    <w:rsid w:val="003347C4"/>
    <w:rsid w:val="0036656C"/>
    <w:rsid w:val="00386F52"/>
    <w:rsid w:val="00434170"/>
    <w:rsid w:val="00477F8D"/>
    <w:rsid w:val="00525D54"/>
    <w:rsid w:val="00552833"/>
    <w:rsid w:val="00563257"/>
    <w:rsid w:val="00572702"/>
    <w:rsid w:val="005A601E"/>
    <w:rsid w:val="00614AE7"/>
    <w:rsid w:val="00643622"/>
    <w:rsid w:val="006D13F9"/>
    <w:rsid w:val="0070235D"/>
    <w:rsid w:val="0071280A"/>
    <w:rsid w:val="00734AE3"/>
    <w:rsid w:val="00773C26"/>
    <w:rsid w:val="007947F7"/>
    <w:rsid w:val="007E35A8"/>
    <w:rsid w:val="0080426B"/>
    <w:rsid w:val="00951D52"/>
    <w:rsid w:val="0098143C"/>
    <w:rsid w:val="009F45FD"/>
    <w:rsid w:val="00A4539D"/>
    <w:rsid w:val="00A76328"/>
    <w:rsid w:val="00AA0722"/>
    <w:rsid w:val="00B00BD9"/>
    <w:rsid w:val="00BB0CB9"/>
    <w:rsid w:val="00CB26BD"/>
    <w:rsid w:val="00CC3BFA"/>
    <w:rsid w:val="00CF52A2"/>
    <w:rsid w:val="00D04EE3"/>
    <w:rsid w:val="00D86AFE"/>
    <w:rsid w:val="00DF392B"/>
    <w:rsid w:val="00E83C82"/>
    <w:rsid w:val="00E94394"/>
    <w:rsid w:val="00EB4BEA"/>
    <w:rsid w:val="00F54483"/>
    <w:rsid w:val="00F54A66"/>
    <w:rsid w:val="00FA7D95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5" Type="http://schemas.openxmlformats.org/officeDocument/2006/relationships/hyperlink" Target="mailto:ecology@buko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2307</Words>
  <Characters>1315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2023-04-19T13:14:00Z</dcterms:created>
  <dcterms:modified xsi:type="dcterms:W3CDTF">2023-04-19T13:14:00Z</dcterms:modified>
</cp:coreProperties>
</file>