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 xml:space="preserve">свердловина </w:t>
      </w:r>
      <w:r w:rsidR="0069755E" w:rsidRPr="0069755E">
        <w:rPr>
          <w:rFonts w:eastAsiaTheme="minorEastAsia"/>
          <w:i/>
          <w:sz w:val="28"/>
          <w:lang w:val="uk-UA"/>
        </w:rPr>
        <w:t>№</w:t>
      </w:r>
      <w:r w:rsidR="00042D25">
        <w:rPr>
          <w:rFonts w:eastAsiaTheme="minorEastAsia"/>
          <w:i/>
          <w:sz w:val="28"/>
          <w:lang w:val="uk-UA"/>
        </w:rPr>
        <w:t>150</w:t>
      </w:r>
      <w:r w:rsidR="0069755E" w:rsidRPr="0069755E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042D25">
        <w:rPr>
          <w:rFonts w:eastAsiaTheme="minorEastAsia"/>
          <w:i/>
          <w:sz w:val="28"/>
          <w:lang w:val="uk-UA"/>
        </w:rPr>
        <w:t>Тимофії</w:t>
      </w:r>
      <w:r w:rsidR="001F5AFC" w:rsidRPr="001F5AFC">
        <w:rPr>
          <w:rFonts w:eastAsiaTheme="minorEastAsia"/>
          <w:i/>
          <w:sz w:val="28"/>
          <w:lang w:val="uk-UA"/>
        </w:rPr>
        <w:t>в</w:t>
      </w:r>
      <w:r w:rsidR="0069755E" w:rsidRPr="0069755E">
        <w:rPr>
          <w:rFonts w:eastAsiaTheme="minorEastAsia"/>
          <w:i/>
          <w:sz w:val="28"/>
          <w:lang w:val="uk-UA"/>
        </w:rPr>
        <w:t>ського</w:t>
      </w:r>
      <w:proofErr w:type="spellEnd"/>
      <w:r w:rsidR="0069755E" w:rsidRPr="0069755E">
        <w:rPr>
          <w:rFonts w:eastAsiaTheme="minorEastAsia"/>
          <w:i/>
          <w:sz w:val="28"/>
          <w:lang w:val="uk-UA"/>
        </w:rPr>
        <w:t xml:space="preserve"> </w:t>
      </w:r>
      <w:r w:rsidR="00042D25">
        <w:rPr>
          <w:rFonts w:eastAsiaTheme="minorEastAsia"/>
          <w:i/>
          <w:sz w:val="28"/>
          <w:lang w:val="uk-UA"/>
        </w:rPr>
        <w:t>Н</w:t>
      </w:r>
      <w:r w:rsidR="0069755E" w:rsidRPr="0069755E">
        <w:rPr>
          <w:rFonts w:eastAsiaTheme="minorEastAsia"/>
          <w:i/>
          <w:sz w:val="28"/>
          <w:lang w:val="uk-UA"/>
        </w:rPr>
        <w:t>ГКР</w:t>
      </w:r>
      <w:r w:rsidRPr="0069755E">
        <w:rPr>
          <w:rFonts w:eastAsiaTheme="minorEastAsia"/>
          <w:i/>
          <w:sz w:val="28"/>
          <w:lang w:val="uk-UA"/>
        </w:rPr>
        <w:t xml:space="preserve"> </w:t>
      </w:r>
      <w:r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</w:t>
      </w:r>
      <w:r w:rsidR="00042D25" w:rsidRPr="00042D25">
        <w:rPr>
          <w:rFonts w:eastAsiaTheme="minorEastAsia"/>
          <w:sz w:val="28"/>
          <w:lang w:val="uk-UA"/>
        </w:rPr>
        <w:t xml:space="preserve">Полтавська обл., Миргородський р-н, </w:t>
      </w:r>
      <w:proofErr w:type="spellStart"/>
      <w:r w:rsidR="00042D25" w:rsidRPr="00042D25">
        <w:rPr>
          <w:rFonts w:eastAsiaTheme="minorEastAsia"/>
          <w:sz w:val="28"/>
          <w:lang w:val="uk-UA"/>
        </w:rPr>
        <w:t>Великобудищанська</w:t>
      </w:r>
      <w:proofErr w:type="spellEnd"/>
      <w:r w:rsidR="00042D25" w:rsidRPr="00042D25">
        <w:rPr>
          <w:rFonts w:eastAsiaTheme="minorEastAsia"/>
          <w:sz w:val="28"/>
          <w:lang w:val="uk-UA"/>
        </w:rPr>
        <w:t xml:space="preserve"> територіальна громада</w:t>
      </w:r>
      <w:r w:rsidR="0064010B">
        <w:rPr>
          <w:rFonts w:eastAsiaTheme="minorEastAsia"/>
          <w:sz w:val="28"/>
          <w:lang w:val="uk-UA"/>
        </w:rPr>
        <w:t>,</w:t>
      </w:r>
      <w:r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042D25" w:rsidRPr="00042D25">
        <w:rPr>
          <w:sz w:val="28"/>
          <w:szCs w:val="28"/>
          <w:lang w:val="uk-UA"/>
        </w:rPr>
        <w:t xml:space="preserve">№150 </w:t>
      </w:r>
      <w:proofErr w:type="spellStart"/>
      <w:r w:rsidR="00042D25" w:rsidRPr="00042D25">
        <w:rPr>
          <w:sz w:val="28"/>
          <w:szCs w:val="28"/>
          <w:lang w:val="uk-UA"/>
        </w:rPr>
        <w:t>Тимофіївського</w:t>
      </w:r>
      <w:proofErr w:type="spellEnd"/>
      <w:r w:rsidR="00042D25" w:rsidRPr="00042D25">
        <w:rPr>
          <w:sz w:val="28"/>
          <w:szCs w:val="28"/>
          <w:lang w:val="uk-UA"/>
        </w:rPr>
        <w:t xml:space="preserve"> НГКР</w:t>
      </w:r>
      <w:r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</w:t>
      </w:r>
      <w:r w:rsidR="0064010B">
        <w:rPr>
          <w:sz w:val="28"/>
          <w:szCs w:val="28"/>
          <w:shd w:val="clear" w:color="auto" w:fill="FFFFFF"/>
          <w:lang w:val="uk-UA"/>
        </w:rPr>
        <w:t xml:space="preserve"> </w:t>
      </w:r>
      <w:r w:rsidR="0069755E" w:rsidRPr="0069755E">
        <w:rPr>
          <w:sz w:val="28"/>
          <w:szCs w:val="28"/>
          <w:shd w:val="clear" w:color="auto" w:fill="FFFFFF"/>
          <w:lang w:val="uk-UA"/>
        </w:rPr>
        <w:t>№</w:t>
      </w:r>
      <w:r w:rsidR="0091084D" w:rsidRPr="0091084D">
        <w:rPr>
          <w:sz w:val="28"/>
          <w:szCs w:val="28"/>
          <w:shd w:val="clear" w:color="auto" w:fill="FFFFFF"/>
          <w:lang w:val="uk-UA"/>
        </w:rPr>
        <w:t>21/01-20219228608/1 від 26.04.2022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 xml:space="preserve">» АТ «Укргазвидобування» </w:t>
      </w:r>
      <w:bookmarkEnd w:id="0"/>
      <w:r>
        <w:rPr>
          <w:rFonts w:eastAsiaTheme="minorEastAsia"/>
          <w:sz w:val="28"/>
          <w:lang w:val="uk-UA"/>
        </w:rPr>
        <w:t>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спалюванні вуглеводневої сировини на факельній установці в атмосферне повітря будуть потрапляти наступні забруднюючі речовини: </w:t>
      </w:r>
      <w:r w:rsidR="00CE0C3A">
        <w:rPr>
          <w:sz w:val="28"/>
          <w:szCs w:val="28"/>
          <w:lang w:val="uk-UA"/>
        </w:rPr>
        <w:t>р</w:t>
      </w:r>
      <w:r w:rsidR="00CE0C3A" w:rsidRPr="00CE0C3A">
        <w:rPr>
          <w:sz w:val="28"/>
          <w:szCs w:val="28"/>
          <w:lang w:val="uk-UA"/>
        </w:rPr>
        <w:t>ечовини у вигляді суспендованих твердих частинок недиференційованих за складом</w:t>
      </w:r>
      <w:r w:rsidR="00CE0C3A">
        <w:rPr>
          <w:sz w:val="28"/>
          <w:szCs w:val="28"/>
          <w:lang w:val="uk-UA"/>
        </w:rPr>
        <w:t xml:space="preserve"> (0,141 т/рік),</w:t>
      </w:r>
      <w:r w:rsidR="00CE0C3A" w:rsidRPr="00CE0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оксиди азоту (оксид та діоксид азоту) в перерахунку на діоксид азоту (</w:t>
      </w:r>
      <w:r w:rsidR="00CE0C3A">
        <w:rPr>
          <w:sz w:val="28"/>
          <w:szCs w:val="28"/>
          <w:lang w:val="uk-UA"/>
        </w:rPr>
        <w:t>0,212</w:t>
      </w:r>
      <w:r>
        <w:rPr>
          <w:sz w:val="28"/>
          <w:szCs w:val="28"/>
          <w:lang w:val="uk-UA"/>
        </w:rPr>
        <w:t xml:space="preserve">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O) (0,00</w:t>
      </w:r>
      <w:r w:rsidR="00CE0C3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т/рік), вуглецю оксид (</w:t>
      </w:r>
      <w:r w:rsidR="00CE0C3A">
        <w:rPr>
          <w:sz w:val="28"/>
          <w:szCs w:val="28"/>
          <w:lang w:val="uk-UA"/>
        </w:rPr>
        <w:t>1,41</w:t>
      </w:r>
      <w:r w:rsidR="006401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т/рік), вуглецю діоксид (</w:t>
      </w:r>
      <w:r w:rsidR="00CE0C3A">
        <w:rPr>
          <w:sz w:val="28"/>
          <w:szCs w:val="28"/>
          <w:lang w:val="uk-UA"/>
        </w:rPr>
        <w:t>169,899</w:t>
      </w:r>
      <w:r>
        <w:rPr>
          <w:sz w:val="28"/>
          <w:szCs w:val="28"/>
          <w:lang w:val="uk-UA"/>
        </w:rPr>
        <w:t xml:space="preserve"> т/рік), метан (0,</w:t>
      </w:r>
      <w:r w:rsidR="00CE0C3A">
        <w:rPr>
          <w:sz w:val="28"/>
          <w:szCs w:val="28"/>
          <w:lang w:val="uk-UA"/>
        </w:rPr>
        <w:t>035</w:t>
      </w:r>
      <w:r>
        <w:rPr>
          <w:sz w:val="28"/>
          <w:szCs w:val="28"/>
          <w:lang w:val="uk-UA"/>
        </w:rPr>
        <w:t xml:space="preserve">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2F44E5" w:rsidRPr="009B615B" w:rsidRDefault="00C43DC8" w:rsidP="0064010B">
      <w:pPr>
        <w:spacing w:line="276" w:lineRule="auto"/>
        <w:ind w:firstLine="709"/>
        <w:jc w:val="both"/>
        <w:rPr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  <w:r w:rsidR="0069755E" w:rsidRPr="00286844">
        <w:rPr>
          <w:rFonts w:eastAsiaTheme="minorEastAsia"/>
          <w:sz w:val="28"/>
          <w:lang w:val="uk-UA"/>
        </w:rPr>
        <w:t xml:space="preserve">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="0069755E" w:rsidRPr="00286844">
        <w:rPr>
          <w:rFonts w:eastAsiaTheme="minorEastAsia"/>
          <w:sz w:val="28"/>
          <w:lang w:val="uk-UA"/>
        </w:rPr>
        <w:t>адресою</w:t>
      </w:r>
      <w:proofErr w:type="spellEnd"/>
      <w:r w:rsidR="0069755E" w:rsidRPr="00286844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="0069755E" w:rsidRPr="00286844">
        <w:rPr>
          <w:rFonts w:eastAsiaTheme="minorEastAsia"/>
          <w:sz w:val="28"/>
          <w:lang w:val="uk-UA"/>
        </w:rPr>
        <w:t>тел</w:t>
      </w:r>
      <w:proofErr w:type="spellEnd"/>
      <w:r w:rsidR="0069755E" w:rsidRPr="00286844">
        <w:rPr>
          <w:rFonts w:eastAsiaTheme="minorEastAsia"/>
          <w:sz w:val="28"/>
          <w:lang w:val="uk-UA"/>
        </w:rPr>
        <w:t>. +38(0532) 56 02 90.</w:t>
      </w: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42D25"/>
    <w:rsid w:val="00060E7F"/>
    <w:rsid w:val="001A0FC0"/>
    <w:rsid w:val="001F5AFC"/>
    <w:rsid w:val="00241B34"/>
    <w:rsid w:val="002F44E5"/>
    <w:rsid w:val="00342EA0"/>
    <w:rsid w:val="00434A1D"/>
    <w:rsid w:val="004D01BA"/>
    <w:rsid w:val="0064010B"/>
    <w:rsid w:val="0069755E"/>
    <w:rsid w:val="007435B6"/>
    <w:rsid w:val="00837821"/>
    <w:rsid w:val="0091084D"/>
    <w:rsid w:val="009B615B"/>
    <w:rsid w:val="00A23721"/>
    <w:rsid w:val="00A52C30"/>
    <w:rsid w:val="00AA1524"/>
    <w:rsid w:val="00BD3152"/>
    <w:rsid w:val="00C06804"/>
    <w:rsid w:val="00C37A72"/>
    <w:rsid w:val="00C43DC8"/>
    <w:rsid w:val="00C631BC"/>
    <w:rsid w:val="00CD7E42"/>
    <w:rsid w:val="00CE0C3A"/>
    <w:rsid w:val="00D6389F"/>
    <w:rsid w:val="00E61D6E"/>
    <w:rsid w:val="00E948CE"/>
    <w:rsid w:val="00E97F76"/>
    <w:rsid w:val="00F62954"/>
    <w:rsid w:val="00F81584"/>
    <w:rsid w:val="00F81EDC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2023-05-08T09:29:00Z</dcterms:created>
  <dcterms:modified xsi:type="dcterms:W3CDTF">2023-05-08T09:29:00Z</dcterms:modified>
</cp:coreProperties>
</file>